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F13" w:rsidRDefault="00520A69">
      <w:pPr>
        <w:pStyle w:val="INNH1"/>
        <w:tabs>
          <w:tab w:val="right" w:leader="dot" w:pos="9061"/>
        </w:tabs>
        <w:rPr>
          <w:rFonts w:asciiTheme="minorHAnsi" w:eastAsiaTheme="minorEastAsia" w:hAnsiTheme="minorHAnsi" w:cstheme="minorBidi"/>
          <w:b w:val="0"/>
          <w:caps w:val="0"/>
          <w:noProof/>
          <w:sz w:val="22"/>
          <w:szCs w:val="22"/>
        </w:rPr>
      </w:pPr>
      <w:r w:rsidRPr="00520A69">
        <w:rPr>
          <w:spacing w:val="-2"/>
        </w:rPr>
        <w:fldChar w:fldCharType="begin"/>
      </w:r>
      <w:r w:rsidR="00E6644E">
        <w:rPr>
          <w:spacing w:val="-2"/>
        </w:rPr>
        <w:instrText xml:space="preserve"> TOC \o "1-2" \h \z \u </w:instrText>
      </w:r>
      <w:r w:rsidRPr="00520A69">
        <w:rPr>
          <w:spacing w:val="-2"/>
        </w:rPr>
        <w:fldChar w:fldCharType="separate"/>
      </w:r>
      <w:hyperlink w:anchor="_Toc359393835" w:history="1">
        <w:r w:rsidR="00204F13" w:rsidRPr="00570AB6">
          <w:rPr>
            <w:rStyle w:val="Hyperkobling"/>
            <w:noProof/>
          </w:rPr>
          <w:t>Ansgar Teologiske Høgskole</w:t>
        </w:r>
        <w:r w:rsidR="00204F13">
          <w:rPr>
            <w:noProof/>
            <w:webHidden/>
          </w:rPr>
          <w:tab/>
        </w:r>
        <w:r>
          <w:rPr>
            <w:noProof/>
            <w:webHidden/>
          </w:rPr>
          <w:fldChar w:fldCharType="begin"/>
        </w:r>
        <w:r w:rsidR="00204F13">
          <w:rPr>
            <w:noProof/>
            <w:webHidden/>
          </w:rPr>
          <w:instrText xml:space="preserve"> PAGEREF _Toc359393835 \h </w:instrText>
        </w:r>
        <w:r>
          <w:rPr>
            <w:noProof/>
            <w:webHidden/>
          </w:rPr>
        </w:r>
        <w:r>
          <w:rPr>
            <w:noProof/>
            <w:webHidden/>
          </w:rPr>
          <w:fldChar w:fldCharType="separate"/>
        </w:r>
        <w:r w:rsidR="00204F13">
          <w:rPr>
            <w:noProof/>
            <w:webHidden/>
          </w:rPr>
          <w:t>4</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36" w:history="1">
        <w:r w:rsidR="00204F13" w:rsidRPr="00570AB6">
          <w:rPr>
            <w:rStyle w:val="Hyperkobling"/>
            <w:noProof/>
          </w:rPr>
          <w:t>Historikk</w:t>
        </w:r>
        <w:r w:rsidR="00204F13">
          <w:rPr>
            <w:noProof/>
            <w:webHidden/>
          </w:rPr>
          <w:tab/>
        </w:r>
        <w:r>
          <w:rPr>
            <w:noProof/>
            <w:webHidden/>
          </w:rPr>
          <w:fldChar w:fldCharType="begin"/>
        </w:r>
        <w:r w:rsidR="00204F13">
          <w:rPr>
            <w:noProof/>
            <w:webHidden/>
          </w:rPr>
          <w:instrText xml:space="preserve"> PAGEREF _Toc359393836 \h </w:instrText>
        </w:r>
        <w:r>
          <w:rPr>
            <w:noProof/>
            <w:webHidden/>
          </w:rPr>
        </w:r>
        <w:r>
          <w:rPr>
            <w:noProof/>
            <w:webHidden/>
          </w:rPr>
          <w:fldChar w:fldCharType="separate"/>
        </w:r>
        <w:r w:rsidR="00204F13">
          <w:rPr>
            <w:noProof/>
            <w:webHidden/>
          </w:rPr>
          <w:t>4</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37" w:history="1">
        <w:r w:rsidR="00204F13" w:rsidRPr="00570AB6">
          <w:rPr>
            <w:rStyle w:val="Hyperkobling"/>
            <w:noProof/>
          </w:rPr>
          <w:t>Formål</w:t>
        </w:r>
        <w:r w:rsidR="00204F13">
          <w:rPr>
            <w:noProof/>
            <w:webHidden/>
          </w:rPr>
          <w:tab/>
        </w:r>
        <w:r>
          <w:rPr>
            <w:noProof/>
            <w:webHidden/>
          </w:rPr>
          <w:fldChar w:fldCharType="begin"/>
        </w:r>
        <w:r w:rsidR="00204F13">
          <w:rPr>
            <w:noProof/>
            <w:webHidden/>
          </w:rPr>
          <w:instrText xml:space="preserve"> PAGEREF _Toc359393837 \h </w:instrText>
        </w:r>
        <w:r>
          <w:rPr>
            <w:noProof/>
            <w:webHidden/>
          </w:rPr>
        </w:r>
        <w:r>
          <w:rPr>
            <w:noProof/>
            <w:webHidden/>
          </w:rPr>
          <w:fldChar w:fldCharType="separate"/>
        </w:r>
        <w:r w:rsidR="00204F13">
          <w:rPr>
            <w:noProof/>
            <w:webHidden/>
          </w:rPr>
          <w:t>4</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38" w:history="1">
        <w:r w:rsidR="00204F13" w:rsidRPr="00570AB6">
          <w:rPr>
            <w:rStyle w:val="Hyperkobling"/>
            <w:noProof/>
          </w:rPr>
          <w:t>Profil</w:t>
        </w:r>
        <w:r w:rsidR="00204F13">
          <w:rPr>
            <w:noProof/>
            <w:webHidden/>
          </w:rPr>
          <w:tab/>
        </w:r>
        <w:r>
          <w:rPr>
            <w:noProof/>
            <w:webHidden/>
          </w:rPr>
          <w:fldChar w:fldCharType="begin"/>
        </w:r>
        <w:r w:rsidR="00204F13">
          <w:rPr>
            <w:noProof/>
            <w:webHidden/>
          </w:rPr>
          <w:instrText xml:space="preserve"> PAGEREF _Toc359393838 \h </w:instrText>
        </w:r>
        <w:r>
          <w:rPr>
            <w:noProof/>
            <w:webHidden/>
          </w:rPr>
        </w:r>
        <w:r>
          <w:rPr>
            <w:noProof/>
            <w:webHidden/>
          </w:rPr>
          <w:fldChar w:fldCharType="separate"/>
        </w:r>
        <w:r w:rsidR="00204F13">
          <w:rPr>
            <w:noProof/>
            <w:webHidden/>
          </w:rPr>
          <w:t>4</w:t>
        </w:r>
        <w:r>
          <w:rPr>
            <w:noProof/>
            <w:webHidden/>
          </w:rPr>
          <w:fldChar w:fldCharType="end"/>
        </w:r>
      </w:hyperlink>
    </w:p>
    <w:p w:rsidR="00204F13" w:rsidRDefault="00520A69">
      <w:pPr>
        <w:pStyle w:val="INNH1"/>
        <w:tabs>
          <w:tab w:val="right" w:leader="dot" w:pos="9061"/>
        </w:tabs>
        <w:rPr>
          <w:rFonts w:asciiTheme="minorHAnsi" w:eastAsiaTheme="minorEastAsia" w:hAnsiTheme="minorHAnsi" w:cstheme="minorBidi"/>
          <w:b w:val="0"/>
          <w:caps w:val="0"/>
          <w:noProof/>
          <w:sz w:val="22"/>
          <w:szCs w:val="22"/>
        </w:rPr>
      </w:pPr>
      <w:hyperlink w:anchor="_Toc359393839" w:history="1">
        <w:r w:rsidR="00204F13" w:rsidRPr="00570AB6">
          <w:rPr>
            <w:rStyle w:val="Hyperkobling"/>
            <w:noProof/>
          </w:rPr>
          <w:t>Disiplinrettet Master i kristendomskunnskap og teologi</w:t>
        </w:r>
        <w:r w:rsidR="00204F13">
          <w:rPr>
            <w:noProof/>
            <w:webHidden/>
          </w:rPr>
          <w:tab/>
        </w:r>
        <w:r>
          <w:rPr>
            <w:noProof/>
            <w:webHidden/>
          </w:rPr>
          <w:fldChar w:fldCharType="begin"/>
        </w:r>
        <w:r w:rsidR="00204F13">
          <w:rPr>
            <w:noProof/>
            <w:webHidden/>
          </w:rPr>
          <w:instrText xml:space="preserve"> PAGEREF _Toc359393839 \h </w:instrText>
        </w:r>
        <w:r>
          <w:rPr>
            <w:noProof/>
            <w:webHidden/>
          </w:rPr>
        </w:r>
        <w:r>
          <w:rPr>
            <w:noProof/>
            <w:webHidden/>
          </w:rPr>
          <w:fldChar w:fldCharType="separate"/>
        </w:r>
        <w:r w:rsidR="00204F13">
          <w:rPr>
            <w:noProof/>
            <w:webHidden/>
          </w:rPr>
          <w:t>6</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40" w:history="1">
        <w:r w:rsidR="00204F13" w:rsidRPr="00570AB6">
          <w:rPr>
            <w:rStyle w:val="Hyperkobling"/>
            <w:noProof/>
          </w:rPr>
          <w:t>Generell beskrivelse</w:t>
        </w:r>
        <w:r w:rsidR="00204F13">
          <w:rPr>
            <w:noProof/>
            <w:webHidden/>
          </w:rPr>
          <w:tab/>
        </w:r>
        <w:r>
          <w:rPr>
            <w:noProof/>
            <w:webHidden/>
          </w:rPr>
          <w:fldChar w:fldCharType="begin"/>
        </w:r>
        <w:r w:rsidR="00204F13">
          <w:rPr>
            <w:noProof/>
            <w:webHidden/>
          </w:rPr>
          <w:instrText xml:space="preserve"> PAGEREF _Toc359393840 \h </w:instrText>
        </w:r>
        <w:r>
          <w:rPr>
            <w:noProof/>
            <w:webHidden/>
          </w:rPr>
        </w:r>
        <w:r>
          <w:rPr>
            <w:noProof/>
            <w:webHidden/>
          </w:rPr>
          <w:fldChar w:fldCharType="separate"/>
        </w:r>
        <w:r w:rsidR="00204F13">
          <w:rPr>
            <w:noProof/>
            <w:webHidden/>
          </w:rPr>
          <w:t>6</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41" w:history="1">
        <w:r w:rsidR="00204F13" w:rsidRPr="00570AB6">
          <w:rPr>
            <w:rStyle w:val="Hyperkobling"/>
            <w:noProof/>
          </w:rPr>
          <w:t>Gradssystem og rammebetingelser</w:t>
        </w:r>
        <w:r w:rsidR="00204F13">
          <w:rPr>
            <w:noProof/>
            <w:webHidden/>
          </w:rPr>
          <w:tab/>
        </w:r>
        <w:r>
          <w:rPr>
            <w:noProof/>
            <w:webHidden/>
          </w:rPr>
          <w:fldChar w:fldCharType="begin"/>
        </w:r>
        <w:r w:rsidR="00204F13">
          <w:rPr>
            <w:noProof/>
            <w:webHidden/>
          </w:rPr>
          <w:instrText xml:space="preserve"> PAGEREF _Toc359393841 \h </w:instrText>
        </w:r>
        <w:r>
          <w:rPr>
            <w:noProof/>
            <w:webHidden/>
          </w:rPr>
        </w:r>
        <w:r>
          <w:rPr>
            <w:noProof/>
            <w:webHidden/>
          </w:rPr>
          <w:fldChar w:fldCharType="separate"/>
        </w:r>
        <w:r w:rsidR="00204F13">
          <w:rPr>
            <w:noProof/>
            <w:webHidden/>
          </w:rPr>
          <w:t>6</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42" w:history="1">
        <w:r w:rsidR="00204F13" w:rsidRPr="00570AB6">
          <w:rPr>
            <w:rStyle w:val="Hyperkobling"/>
            <w:noProof/>
          </w:rPr>
          <w:t>Struktur og arbeidsformer</w:t>
        </w:r>
        <w:r w:rsidR="00204F13">
          <w:rPr>
            <w:noProof/>
            <w:webHidden/>
          </w:rPr>
          <w:tab/>
        </w:r>
        <w:r>
          <w:rPr>
            <w:noProof/>
            <w:webHidden/>
          </w:rPr>
          <w:fldChar w:fldCharType="begin"/>
        </w:r>
        <w:r w:rsidR="00204F13">
          <w:rPr>
            <w:noProof/>
            <w:webHidden/>
          </w:rPr>
          <w:instrText xml:space="preserve"> PAGEREF _Toc359393842 \h </w:instrText>
        </w:r>
        <w:r>
          <w:rPr>
            <w:noProof/>
            <w:webHidden/>
          </w:rPr>
        </w:r>
        <w:r>
          <w:rPr>
            <w:noProof/>
            <w:webHidden/>
          </w:rPr>
          <w:fldChar w:fldCharType="separate"/>
        </w:r>
        <w:r w:rsidR="00204F13">
          <w:rPr>
            <w:noProof/>
            <w:webHidden/>
          </w:rPr>
          <w:t>6</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43" w:history="1">
        <w:r w:rsidR="00204F13" w:rsidRPr="00570AB6">
          <w:rPr>
            <w:rStyle w:val="Hyperkobling"/>
            <w:noProof/>
          </w:rPr>
          <w:t>Mastergradsavhandling</w:t>
        </w:r>
        <w:r w:rsidR="00204F13">
          <w:rPr>
            <w:noProof/>
            <w:webHidden/>
          </w:rPr>
          <w:tab/>
        </w:r>
        <w:r>
          <w:rPr>
            <w:noProof/>
            <w:webHidden/>
          </w:rPr>
          <w:fldChar w:fldCharType="begin"/>
        </w:r>
        <w:r w:rsidR="00204F13">
          <w:rPr>
            <w:noProof/>
            <w:webHidden/>
          </w:rPr>
          <w:instrText xml:space="preserve"> PAGEREF _Toc359393843 \h </w:instrText>
        </w:r>
        <w:r>
          <w:rPr>
            <w:noProof/>
            <w:webHidden/>
          </w:rPr>
        </w:r>
        <w:r>
          <w:rPr>
            <w:noProof/>
            <w:webHidden/>
          </w:rPr>
          <w:fldChar w:fldCharType="separate"/>
        </w:r>
        <w:r w:rsidR="00204F13">
          <w:rPr>
            <w:noProof/>
            <w:webHidden/>
          </w:rPr>
          <w:t>6</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44" w:history="1">
        <w:r w:rsidR="00204F13" w:rsidRPr="00570AB6">
          <w:rPr>
            <w:rStyle w:val="Hyperkobling"/>
            <w:noProof/>
          </w:rPr>
          <w:t>Opptak</w:t>
        </w:r>
        <w:r w:rsidR="00204F13">
          <w:rPr>
            <w:noProof/>
            <w:webHidden/>
          </w:rPr>
          <w:tab/>
        </w:r>
        <w:r>
          <w:rPr>
            <w:noProof/>
            <w:webHidden/>
          </w:rPr>
          <w:fldChar w:fldCharType="begin"/>
        </w:r>
        <w:r w:rsidR="00204F13">
          <w:rPr>
            <w:noProof/>
            <w:webHidden/>
          </w:rPr>
          <w:instrText xml:space="preserve"> PAGEREF _Toc359393844 \h </w:instrText>
        </w:r>
        <w:r>
          <w:rPr>
            <w:noProof/>
            <w:webHidden/>
          </w:rPr>
        </w:r>
        <w:r>
          <w:rPr>
            <w:noProof/>
            <w:webHidden/>
          </w:rPr>
          <w:fldChar w:fldCharType="separate"/>
        </w:r>
        <w:r w:rsidR="00204F13">
          <w:rPr>
            <w:noProof/>
            <w:webHidden/>
          </w:rPr>
          <w:t>7</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45" w:history="1">
        <w:r w:rsidR="00204F13" w:rsidRPr="00570AB6">
          <w:rPr>
            <w:rStyle w:val="Hyperkobling"/>
            <w:noProof/>
          </w:rPr>
          <w:t>Vurderingsformer og karakterskala</w:t>
        </w:r>
        <w:r w:rsidR="00204F13">
          <w:rPr>
            <w:noProof/>
            <w:webHidden/>
          </w:rPr>
          <w:tab/>
        </w:r>
        <w:r>
          <w:rPr>
            <w:noProof/>
            <w:webHidden/>
          </w:rPr>
          <w:fldChar w:fldCharType="begin"/>
        </w:r>
        <w:r w:rsidR="00204F13">
          <w:rPr>
            <w:noProof/>
            <w:webHidden/>
          </w:rPr>
          <w:instrText xml:space="preserve"> PAGEREF _Toc359393845 \h </w:instrText>
        </w:r>
        <w:r>
          <w:rPr>
            <w:noProof/>
            <w:webHidden/>
          </w:rPr>
        </w:r>
        <w:r>
          <w:rPr>
            <w:noProof/>
            <w:webHidden/>
          </w:rPr>
          <w:fldChar w:fldCharType="separate"/>
        </w:r>
        <w:r w:rsidR="00204F13">
          <w:rPr>
            <w:noProof/>
            <w:webHidden/>
          </w:rPr>
          <w:t>7</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46" w:history="1">
        <w:r w:rsidR="00204F13" w:rsidRPr="00570AB6">
          <w:rPr>
            <w:rStyle w:val="Hyperkobling"/>
            <w:noProof/>
          </w:rPr>
          <w:t>Eksamensforskrifter</w:t>
        </w:r>
        <w:r w:rsidR="00204F13">
          <w:rPr>
            <w:noProof/>
            <w:webHidden/>
          </w:rPr>
          <w:tab/>
        </w:r>
        <w:r>
          <w:rPr>
            <w:noProof/>
            <w:webHidden/>
          </w:rPr>
          <w:fldChar w:fldCharType="begin"/>
        </w:r>
        <w:r w:rsidR="00204F13">
          <w:rPr>
            <w:noProof/>
            <w:webHidden/>
          </w:rPr>
          <w:instrText xml:space="preserve"> PAGEREF _Toc359393846 \h </w:instrText>
        </w:r>
        <w:r>
          <w:rPr>
            <w:noProof/>
            <w:webHidden/>
          </w:rPr>
        </w:r>
        <w:r>
          <w:rPr>
            <w:noProof/>
            <w:webHidden/>
          </w:rPr>
          <w:fldChar w:fldCharType="separate"/>
        </w:r>
        <w:r w:rsidR="00204F13">
          <w:rPr>
            <w:noProof/>
            <w:webHidden/>
          </w:rPr>
          <w:t>7</w:t>
        </w:r>
        <w:r>
          <w:rPr>
            <w:noProof/>
            <w:webHidden/>
          </w:rPr>
          <w:fldChar w:fldCharType="end"/>
        </w:r>
      </w:hyperlink>
    </w:p>
    <w:p w:rsidR="00204F13" w:rsidRDefault="00520A69">
      <w:pPr>
        <w:pStyle w:val="INNH1"/>
        <w:tabs>
          <w:tab w:val="right" w:leader="dot" w:pos="9061"/>
        </w:tabs>
        <w:rPr>
          <w:rFonts w:asciiTheme="minorHAnsi" w:eastAsiaTheme="minorEastAsia" w:hAnsiTheme="minorHAnsi" w:cstheme="minorBidi"/>
          <w:b w:val="0"/>
          <w:caps w:val="0"/>
          <w:noProof/>
          <w:sz w:val="22"/>
          <w:szCs w:val="22"/>
        </w:rPr>
      </w:pPr>
      <w:hyperlink w:anchor="_Toc359393847" w:history="1">
        <w:r w:rsidR="00204F13" w:rsidRPr="00570AB6">
          <w:rPr>
            <w:rStyle w:val="Hyperkobling"/>
            <w:noProof/>
          </w:rPr>
          <w:t>Målsetting og emnegrupper for studieprogrammet</w:t>
        </w:r>
        <w:r w:rsidR="00204F13">
          <w:rPr>
            <w:noProof/>
            <w:webHidden/>
          </w:rPr>
          <w:tab/>
        </w:r>
        <w:r>
          <w:rPr>
            <w:noProof/>
            <w:webHidden/>
          </w:rPr>
          <w:fldChar w:fldCharType="begin"/>
        </w:r>
        <w:r w:rsidR="00204F13">
          <w:rPr>
            <w:noProof/>
            <w:webHidden/>
          </w:rPr>
          <w:instrText xml:space="preserve"> PAGEREF _Toc359393847 \h </w:instrText>
        </w:r>
        <w:r>
          <w:rPr>
            <w:noProof/>
            <w:webHidden/>
          </w:rPr>
        </w:r>
        <w:r>
          <w:rPr>
            <w:noProof/>
            <w:webHidden/>
          </w:rPr>
          <w:fldChar w:fldCharType="separate"/>
        </w:r>
        <w:r w:rsidR="00204F13">
          <w:rPr>
            <w:noProof/>
            <w:webHidden/>
          </w:rPr>
          <w:t>8</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48" w:history="1">
        <w:r w:rsidR="00204F13" w:rsidRPr="00570AB6">
          <w:rPr>
            <w:rStyle w:val="Hyperkobling"/>
            <w:noProof/>
          </w:rPr>
          <w:t>Målsetting</w:t>
        </w:r>
        <w:r w:rsidR="00204F13">
          <w:rPr>
            <w:noProof/>
            <w:webHidden/>
          </w:rPr>
          <w:tab/>
        </w:r>
        <w:r>
          <w:rPr>
            <w:noProof/>
            <w:webHidden/>
          </w:rPr>
          <w:fldChar w:fldCharType="begin"/>
        </w:r>
        <w:r w:rsidR="00204F13">
          <w:rPr>
            <w:noProof/>
            <w:webHidden/>
          </w:rPr>
          <w:instrText xml:space="preserve"> PAGEREF _Toc359393848 \h </w:instrText>
        </w:r>
        <w:r>
          <w:rPr>
            <w:noProof/>
            <w:webHidden/>
          </w:rPr>
        </w:r>
        <w:r>
          <w:rPr>
            <w:noProof/>
            <w:webHidden/>
          </w:rPr>
          <w:fldChar w:fldCharType="separate"/>
        </w:r>
        <w:r w:rsidR="00204F13">
          <w:rPr>
            <w:noProof/>
            <w:webHidden/>
          </w:rPr>
          <w:t>8</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49" w:history="1">
        <w:r w:rsidR="00204F13" w:rsidRPr="00570AB6">
          <w:rPr>
            <w:rStyle w:val="Hyperkobling"/>
            <w:noProof/>
          </w:rPr>
          <w:t>Emnegrupper</w:t>
        </w:r>
        <w:r w:rsidR="00204F13">
          <w:rPr>
            <w:noProof/>
            <w:webHidden/>
          </w:rPr>
          <w:tab/>
        </w:r>
        <w:r>
          <w:rPr>
            <w:noProof/>
            <w:webHidden/>
          </w:rPr>
          <w:fldChar w:fldCharType="begin"/>
        </w:r>
        <w:r w:rsidR="00204F13">
          <w:rPr>
            <w:noProof/>
            <w:webHidden/>
          </w:rPr>
          <w:instrText xml:space="preserve"> PAGEREF _Toc359393849 \h </w:instrText>
        </w:r>
        <w:r>
          <w:rPr>
            <w:noProof/>
            <w:webHidden/>
          </w:rPr>
        </w:r>
        <w:r>
          <w:rPr>
            <w:noProof/>
            <w:webHidden/>
          </w:rPr>
          <w:fldChar w:fldCharType="separate"/>
        </w:r>
        <w:r w:rsidR="00204F13">
          <w:rPr>
            <w:noProof/>
            <w:webHidden/>
          </w:rPr>
          <w:t>8</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50" w:history="1">
        <w:r w:rsidR="00204F13" w:rsidRPr="00570AB6">
          <w:rPr>
            <w:rStyle w:val="Hyperkobling"/>
            <w:noProof/>
          </w:rPr>
          <w:t>Vitenskapsteori, metodelære og mastergradsavhandling</w:t>
        </w:r>
        <w:r w:rsidR="00204F13">
          <w:rPr>
            <w:noProof/>
            <w:webHidden/>
          </w:rPr>
          <w:tab/>
        </w:r>
        <w:r>
          <w:rPr>
            <w:noProof/>
            <w:webHidden/>
          </w:rPr>
          <w:fldChar w:fldCharType="begin"/>
        </w:r>
        <w:r w:rsidR="00204F13">
          <w:rPr>
            <w:noProof/>
            <w:webHidden/>
          </w:rPr>
          <w:instrText xml:space="preserve"> PAGEREF _Toc359393850 \h </w:instrText>
        </w:r>
        <w:r>
          <w:rPr>
            <w:noProof/>
            <w:webHidden/>
          </w:rPr>
        </w:r>
        <w:r>
          <w:rPr>
            <w:noProof/>
            <w:webHidden/>
          </w:rPr>
          <w:fldChar w:fldCharType="separate"/>
        </w:r>
        <w:r w:rsidR="00204F13">
          <w:rPr>
            <w:noProof/>
            <w:webHidden/>
          </w:rPr>
          <w:t>8</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51" w:history="1">
        <w:r w:rsidR="00204F13" w:rsidRPr="00570AB6">
          <w:rPr>
            <w:rStyle w:val="Hyperkobling"/>
            <w:noProof/>
          </w:rPr>
          <w:t>Emnegruppe 1: MAK510-534 Fordypning i Bibelens språk og tekster</w:t>
        </w:r>
        <w:r w:rsidR="00204F13">
          <w:rPr>
            <w:noProof/>
            <w:webHidden/>
          </w:rPr>
          <w:tab/>
        </w:r>
        <w:r>
          <w:rPr>
            <w:noProof/>
            <w:webHidden/>
          </w:rPr>
          <w:fldChar w:fldCharType="begin"/>
        </w:r>
        <w:r w:rsidR="00204F13">
          <w:rPr>
            <w:noProof/>
            <w:webHidden/>
          </w:rPr>
          <w:instrText xml:space="preserve"> PAGEREF _Toc359393851 \h </w:instrText>
        </w:r>
        <w:r>
          <w:rPr>
            <w:noProof/>
            <w:webHidden/>
          </w:rPr>
        </w:r>
        <w:r>
          <w:rPr>
            <w:noProof/>
            <w:webHidden/>
          </w:rPr>
          <w:fldChar w:fldCharType="separate"/>
        </w:r>
        <w:r w:rsidR="00204F13">
          <w:rPr>
            <w:noProof/>
            <w:webHidden/>
          </w:rPr>
          <w:t>9</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52" w:history="1">
        <w:r w:rsidR="00204F13" w:rsidRPr="00570AB6">
          <w:rPr>
            <w:rStyle w:val="Hyperkobling"/>
            <w:noProof/>
          </w:rPr>
          <w:t>Emnegruppe 4: MAK540-555 Fordypning i Praktisk teologi</w:t>
        </w:r>
        <w:r w:rsidR="00204F13">
          <w:rPr>
            <w:noProof/>
            <w:webHidden/>
          </w:rPr>
          <w:tab/>
        </w:r>
        <w:r>
          <w:rPr>
            <w:noProof/>
            <w:webHidden/>
          </w:rPr>
          <w:fldChar w:fldCharType="begin"/>
        </w:r>
        <w:r w:rsidR="00204F13">
          <w:rPr>
            <w:noProof/>
            <w:webHidden/>
          </w:rPr>
          <w:instrText xml:space="preserve"> PAGEREF _Toc359393852 \h </w:instrText>
        </w:r>
        <w:r>
          <w:rPr>
            <w:noProof/>
            <w:webHidden/>
          </w:rPr>
        </w:r>
        <w:r>
          <w:rPr>
            <w:noProof/>
            <w:webHidden/>
          </w:rPr>
          <w:fldChar w:fldCharType="separate"/>
        </w:r>
        <w:r w:rsidR="00204F13">
          <w:rPr>
            <w:noProof/>
            <w:webHidden/>
          </w:rPr>
          <w:t>11</w:t>
        </w:r>
        <w:r>
          <w:rPr>
            <w:noProof/>
            <w:webHidden/>
          </w:rPr>
          <w:fldChar w:fldCharType="end"/>
        </w:r>
      </w:hyperlink>
    </w:p>
    <w:p w:rsidR="00204F13" w:rsidRDefault="00520A69">
      <w:pPr>
        <w:pStyle w:val="INNH1"/>
        <w:tabs>
          <w:tab w:val="right" w:leader="dot" w:pos="9061"/>
        </w:tabs>
        <w:rPr>
          <w:rFonts w:asciiTheme="minorHAnsi" w:eastAsiaTheme="minorEastAsia" w:hAnsiTheme="minorHAnsi" w:cstheme="minorBidi"/>
          <w:b w:val="0"/>
          <w:caps w:val="0"/>
          <w:noProof/>
          <w:sz w:val="22"/>
          <w:szCs w:val="22"/>
        </w:rPr>
      </w:pPr>
      <w:hyperlink w:anchor="_Toc359393853" w:history="1">
        <w:r w:rsidR="00204F13" w:rsidRPr="00570AB6">
          <w:rPr>
            <w:rStyle w:val="Hyperkobling"/>
            <w:noProof/>
          </w:rPr>
          <w:t>MAK510-534 Fordypning i Bibelens språk og tekster</w:t>
        </w:r>
        <w:r w:rsidR="00204F13">
          <w:rPr>
            <w:noProof/>
            <w:webHidden/>
          </w:rPr>
          <w:tab/>
        </w:r>
        <w:r>
          <w:rPr>
            <w:noProof/>
            <w:webHidden/>
          </w:rPr>
          <w:fldChar w:fldCharType="begin"/>
        </w:r>
        <w:r w:rsidR="00204F13">
          <w:rPr>
            <w:noProof/>
            <w:webHidden/>
          </w:rPr>
          <w:instrText xml:space="preserve"> PAGEREF _Toc359393853 \h </w:instrText>
        </w:r>
        <w:r>
          <w:rPr>
            <w:noProof/>
            <w:webHidden/>
          </w:rPr>
        </w:r>
        <w:r>
          <w:rPr>
            <w:noProof/>
            <w:webHidden/>
          </w:rPr>
          <w:fldChar w:fldCharType="separate"/>
        </w:r>
        <w:r w:rsidR="00204F13">
          <w:rPr>
            <w:noProof/>
            <w:webHidden/>
          </w:rPr>
          <w:t>12</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54" w:history="1">
        <w:r w:rsidR="00204F13" w:rsidRPr="00570AB6">
          <w:rPr>
            <w:rStyle w:val="Hyperkobling"/>
            <w:noProof/>
          </w:rPr>
          <w:t>Emner og studiepoeng</w:t>
        </w:r>
        <w:r w:rsidR="00204F13">
          <w:rPr>
            <w:noProof/>
            <w:webHidden/>
          </w:rPr>
          <w:tab/>
        </w:r>
        <w:r>
          <w:rPr>
            <w:noProof/>
            <w:webHidden/>
          </w:rPr>
          <w:fldChar w:fldCharType="begin"/>
        </w:r>
        <w:r w:rsidR="00204F13">
          <w:rPr>
            <w:noProof/>
            <w:webHidden/>
          </w:rPr>
          <w:instrText xml:space="preserve"> PAGEREF _Toc359393854 \h </w:instrText>
        </w:r>
        <w:r>
          <w:rPr>
            <w:noProof/>
            <w:webHidden/>
          </w:rPr>
        </w:r>
        <w:r>
          <w:rPr>
            <w:noProof/>
            <w:webHidden/>
          </w:rPr>
          <w:fldChar w:fldCharType="separate"/>
        </w:r>
        <w:r w:rsidR="00204F13">
          <w:rPr>
            <w:noProof/>
            <w:webHidden/>
          </w:rPr>
          <w:t>12</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55" w:history="1">
        <w:r w:rsidR="00204F13" w:rsidRPr="00570AB6">
          <w:rPr>
            <w:rStyle w:val="Hyperkobling"/>
            <w:noProof/>
          </w:rPr>
          <w:t>Faglig overlapping</w:t>
        </w:r>
        <w:r w:rsidR="00204F13">
          <w:rPr>
            <w:noProof/>
            <w:webHidden/>
          </w:rPr>
          <w:tab/>
        </w:r>
        <w:r>
          <w:rPr>
            <w:noProof/>
            <w:webHidden/>
          </w:rPr>
          <w:fldChar w:fldCharType="begin"/>
        </w:r>
        <w:r w:rsidR="00204F13">
          <w:rPr>
            <w:noProof/>
            <w:webHidden/>
          </w:rPr>
          <w:instrText xml:space="preserve"> PAGEREF _Toc359393855 \h </w:instrText>
        </w:r>
        <w:r>
          <w:rPr>
            <w:noProof/>
            <w:webHidden/>
          </w:rPr>
        </w:r>
        <w:r>
          <w:rPr>
            <w:noProof/>
            <w:webHidden/>
          </w:rPr>
          <w:fldChar w:fldCharType="separate"/>
        </w:r>
        <w:r w:rsidR="00204F13">
          <w:rPr>
            <w:noProof/>
            <w:webHidden/>
          </w:rPr>
          <w:t>13</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56" w:history="1">
        <w:r w:rsidR="00204F13" w:rsidRPr="00570AB6">
          <w:rPr>
            <w:rStyle w:val="Hyperkobling"/>
            <w:noProof/>
          </w:rPr>
          <w:t>Emne MAK511 Gresk grammatikk (10 studiepoeng)</w:t>
        </w:r>
        <w:r w:rsidR="00204F13">
          <w:rPr>
            <w:noProof/>
            <w:webHidden/>
          </w:rPr>
          <w:tab/>
        </w:r>
        <w:r>
          <w:rPr>
            <w:noProof/>
            <w:webHidden/>
          </w:rPr>
          <w:fldChar w:fldCharType="begin"/>
        </w:r>
        <w:r w:rsidR="00204F13">
          <w:rPr>
            <w:noProof/>
            <w:webHidden/>
          </w:rPr>
          <w:instrText xml:space="preserve"> PAGEREF _Toc359393856 \h </w:instrText>
        </w:r>
        <w:r>
          <w:rPr>
            <w:noProof/>
            <w:webHidden/>
          </w:rPr>
        </w:r>
        <w:r>
          <w:rPr>
            <w:noProof/>
            <w:webHidden/>
          </w:rPr>
          <w:fldChar w:fldCharType="separate"/>
        </w:r>
        <w:r w:rsidR="00204F13">
          <w:rPr>
            <w:noProof/>
            <w:webHidden/>
          </w:rPr>
          <w:t>13</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57" w:history="1">
        <w:r w:rsidR="00204F13" w:rsidRPr="00570AB6">
          <w:rPr>
            <w:rStyle w:val="Hyperkobling"/>
            <w:noProof/>
          </w:rPr>
          <w:t>Emne MAK512 Nytestamentlig tekstarbeid (10 studiepoeng)</w:t>
        </w:r>
        <w:r w:rsidR="00204F13">
          <w:rPr>
            <w:noProof/>
            <w:webHidden/>
          </w:rPr>
          <w:tab/>
        </w:r>
        <w:r>
          <w:rPr>
            <w:noProof/>
            <w:webHidden/>
          </w:rPr>
          <w:fldChar w:fldCharType="begin"/>
        </w:r>
        <w:r w:rsidR="00204F13">
          <w:rPr>
            <w:noProof/>
            <w:webHidden/>
          </w:rPr>
          <w:instrText xml:space="preserve"> PAGEREF _Toc359393857 \h </w:instrText>
        </w:r>
        <w:r>
          <w:rPr>
            <w:noProof/>
            <w:webHidden/>
          </w:rPr>
        </w:r>
        <w:r>
          <w:rPr>
            <w:noProof/>
            <w:webHidden/>
          </w:rPr>
          <w:fldChar w:fldCharType="separate"/>
        </w:r>
        <w:r w:rsidR="00204F13">
          <w:rPr>
            <w:noProof/>
            <w:webHidden/>
          </w:rPr>
          <w:t>15</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58" w:history="1">
        <w:r w:rsidR="00204F13" w:rsidRPr="00570AB6">
          <w:rPr>
            <w:rStyle w:val="Hyperkobling"/>
            <w:noProof/>
          </w:rPr>
          <w:t>Emne MAK513 Kristologiske tekster (10 studiepoeng)</w:t>
        </w:r>
        <w:r w:rsidR="00204F13">
          <w:rPr>
            <w:noProof/>
            <w:webHidden/>
          </w:rPr>
          <w:tab/>
        </w:r>
        <w:r>
          <w:rPr>
            <w:noProof/>
            <w:webHidden/>
          </w:rPr>
          <w:fldChar w:fldCharType="begin"/>
        </w:r>
        <w:r w:rsidR="00204F13">
          <w:rPr>
            <w:noProof/>
            <w:webHidden/>
          </w:rPr>
          <w:instrText xml:space="preserve"> PAGEREF _Toc359393858 \h </w:instrText>
        </w:r>
        <w:r>
          <w:rPr>
            <w:noProof/>
            <w:webHidden/>
          </w:rPr>
        </w:r>
        <w:r>
          <w:rPr>
            <w:noProof/>
            <w:webHidden/>
          </w:rPr>
          <w:fldChar w:fldCharType="separate"/>
        </w:r>
        <w:r w:rsidR="00204F13">
          <w:rPr>
            <w:noProof/>
            <w:webHidden/>
          </w:rPr>
          <w:t>17</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59" w:history="1">
        <w:r w:rsidR="00204F13" w:rsidRPr="00570AB6">
          <w:rPr>
            <w:rStyle w:val="Hyperkobling"/>
            <w:noProof/>
          </w:rPr>
          <w:t>Emne MAK514 Romerbrevet og Johannes åpenbaring (10 studiepoeng)</w:t>
        </w:r>
        <w:r w:rsidR="00204F13">
          <w:rPr>
            <w:noProof/>
            <w:webHidden/>
          </w:rPr>
          <w:tab/>
        </w:r>
        <w:r>
          <w:rPr>
            <w:noProof/>
            <w:webHidden/>
          </w:rPr>
          <w:fldChar w:fldCharType="begin"/>
        </w:r>
        <w:r w:rsidR="00204F13">
          <w:rPr>
            <w:noProof/>
            <w:webHidden/>
          </w:rPr>
          <w:instrText xml:space="preserve"> PAGEREF _Toc359393859 \h </w:instrText>
        </w:r>
        <w:r>
          <w:rPr>
            <w:noProof/>
            <w:webHidden/>
          </w:rPr>
        </w:r>
        <w:r>
          <w:rPr>
            <w:noProof/>
            <w:webHidden/>
          </w:rPr>
          <w:fldChar w:fldCharType="separate"/>
        </w:r>
        <w:r w:rsidR="00204F13">
          <w:rPr>
            <w:noProof/>
            <w:webHidden/>
          </w:rPr>
          <w:t>20</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60" w:history="1">
        <w:r w:rsidR="00204F13" w:rsidRPr="00570AB6">
          <w:rPr>
            <w:rStyle w:val="Hyperkobling"/>
            <w:noProof/>
            <w:lang w:val="en-US"/>
          </w:rPr>
          <w:t>Emne MAK521 Hebraisk grammatikk (10 studiepoeng)</w:t>
        </w:r>
        <w:r w:rsidR="00204F13">
          <w:rPr>
            <w:noProof/>
            <w:webHidden/>
          </w:rPr>
          <w:tab/>
        </w:r>
        <w:r>
          <w:rPr>
            <w:noProof/>
            <w:webHidden/>
          </w:rPr>
          <w:fldChar w:fldCharType="begin"/>
        </w:r>
        <w:r w:rsidR="00204F13">
          <w:rPr>
            <w:noProof/>
            <w:webHidden/>
          </w:rPr>
          <w:instrText xml:space="preserve"> PAGEREF _Toc359393860 \h </w:instrText>
        </w:r>
        <w:r>
          <w:rPr>
            <w:noProof/>
            <w:webHidden/>
          </w:rPr>
        </w:r>
        <w:r>
          <w:rPr>
            <w:noProof/>
            <w:webHidden/>
          </w:rPr>
          <w:fldChar w:fldCharType="separate"/>
        </w:r>
        <w:r w:rsidR="00204F13">
          <w:rPr>
            <w:noProof/>
            <w:webHidden/>
          </w:rPr>
          <w:t>23</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61" w:history="1">
        <w:r w:rsidR="00204F13" w:rsidRPr="00570AB6">
          <w:rPr>
            <w:rStyle w:val="Hyperkobling"/>
            <w:noProof/>
          </w:rPr>
          <w:t>Emne MAK522 Gammeltestamentlig tekstarbeid (10 studiepoeng)</w:t>
        </w:r>
        <w:r w:rsidR="00204F13">
          <w:rPr>
            <w:noProof/>
            <w:webHidden/>
          </w:rPr>
          <w:tab/>
        </w:r>
        <w:r>
          <w:rPr>
            <w:noProof/>
            <w:webHidden/>
          </w:rPr>
          <w:fldChar w:fldCharType="begin"/>
        </w:r>
        <w:r w:rsidR="00204F13">
          <w:rPr>
            <w:noProof/>
            <w:webHidden/>
          </w:rPr>
          <w:instrText xml:space="preserve"> PAGEREF _Toc359393861 \h </w:instrText>
        </w:r>
        <w:r>
          <w:rPr>
            <w:noProof/>
            <w:webHidden/>
          </w:rPr>
        </w:r>
        <w:r>
          <w:rPr>
            <w:noProof/>
            <w:webHidden/>
          </w:rPr>
          <w:fldChar w:fldCharType="separate"/>
        </w:r>
        <w:r w:rsidR="00204F13">
          <w:rPr>
            <w:noProof/>
            <w:webHidden/>
          </w:rPr>
          <w:t>25</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62" w:history="1">
        <w:r w:rsidR="00204F13" w:rsidRPr="00570AB6">
          <w:rPr>
            <w:rStyle w:val="Hyperkobling"/>
            <w:noProof/>
          </w:rPr>
          <w:t>Emne MAK523 Det gamle testamente – emner og tekster (10 studiepoeng)</w:t>
        </w:r>
        <w:r w:rsidR="00204F13">
          <w:rPr>
            <w:noProof/>
            <w:webHidden/>
          </w:rPr>
          <w:tab/>
        </w:r>
        <w:r>
          <w:rPr>
            <w:noProof/>
            <w:webHidden/>
          </w:rPr>
          <w:fldChar w:fldCharType="begin"/>
        </w:r>
        <w:r w:rsidR="00204F13">
          <w:rPr>
            <w:noProof/>
            <w:webHidden/>
          </w:rPr>
          <w:instrText xml:space="preserve"> PAGEREF _Toc359393862 \h </w:instrText>
        </w:r>
        <w:r>
          <w:rPr>
            <w:noProof/>
            <w:webHidden/>
          </w:rPr>
        </w:r>
        <w:r>
          <w:rPr>
            <w:noProof/>
            <w:webHidden/>
          </w:rPr>
          <w:fldChar w:fldCharType="separate"/>
        </w:r>
        <w:r w:rsidR="00204F13">
          <w:rPr>
            <w:noProof/>
            <w:webHidden/>
          </w:rPr>
          <w:t>27</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63" w:history="1">
        <w:r w:rsidR="00204F13" w:rsidRPr="00570AB6">
          <w:rPr>
            <w:rStyle w:val="Hyperkobling"/>
            <w:noProof/>
            <w:lang w:val="nn-NO"/>
          </w:rPr>
          <w:t>Emne MAK524 Deuterojesaja og eksilteologien (10 studiepoeng)</w:t>
        </w:r>
        <w:r w:rsidR="00204F13">
          <w:rPr>
            <w:noProof/>
            <w:webHidden/>
          </w:rPr>
          <w:tab/>
        </w:r>
        <w:r>
          <w:rPr>
            <w:noProof/>
            <w:webHidden/>
          </w:rPr>
          <w:fldChar w:fldCharType="begin"/>
        </w:r>
        <w:r w:rsidR="00204F13">
          <w:rPr>
            <w:noProof/>
            <w:webHidden/>
          </w:rPr>
          <w:instrText xml:space="preserve"> PAGEREF _Toc359393863 \h </w:instrText>
        </w:r>
        <w:r>
          <w:rPr>
            <w:noProof/>
            <w:webHidden/>
          </w:rPr>
        </w:r>
        <w:r>
          <w:rPr>
            <w:noProof/>
            <w:webHidden/>
          </w:rPr>
          <w:fldChar w:fldCharType="separate"/>
        </w:r>
        <w:r w:rsidR="00204F13">
          <w:rPr>
            <w:noProof/>
            <w:webHidden/>
          </w:rPr>
          <w:t>31</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64" w:history="1">
        <w:r w:rsidR="00204F13" w:rsidRPr="00570AB6">
          <w:rPr>
            <w:rStyle w:val="Hyperkobling"/>
            <w:noProof/>
          </w:rPr>
          <w:t>Emne MAK531 Bibelteologi (10 studiepoeng)</w:t>
        </w:r>
        <w:r w:rsidR="00204F13">
          <w:rPr>
            <w:noProof/>
            <w:webHidden/>
          </w:rPr>
          <w:tab/>
        </w:r>
        <w:r>
          <w:rPr>
            <w:noProof/>
            <w:webHidden/>
          </w:rPr>
          <w:fldChar w:fldCharType="begin"/>
        </w:r>
        <w:r w:rsidR="00204F13">
          <w:rPr>
            <w:noProof/>
            <w:webHidden/>
          </w:rPr>
          <w:instrText xml:space="preserve"> PAGEREF _Toc359393864 \h </w:instrText>
        </w:r>
        <w:r>
          <w:rPr>
            <w:noProof/>
            <w:webHidden/>
          </w:rPr>
        </w:r>
        <w:r>
          <w:rPr>
            <w:noProof/>
            <w:webHidden/>
          </w:rPr>
          <w:fldChar w:fldCharType="separate"/>
        </w:r>
        <w:r w:rsidR="00204F13">
          <w:rPr>
            <w:noProof/>
            <w:webHidden/>
          </w:rPr>
          <w:t>34</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65" w:history="1">
        <w:r w:rsidR="00204F13" w:rsidRPr="00570AB6">
          <w:rPr>
            <w:rStyle w:val="Hyperkobling"/>
            <w:noProof/>
          </w:rPr>
          <w:t>Emne MAK532 Vitenskapsteori med vekt på hermeneutikk (5 studiepoeng)</w:t>
        </w:r>
        <w:r w:rsidR="00204F13">
          <w:rPr>
            <w:noProof/>
            <w:webHidden/>
          </w:rPr>
          <w:tab/>
        </w:r>
        <w:r>
          <w:rPr>
            <w:noProof/>
            <w:webHidden/>
          </w:rPr>
          <w:fldChar w:fldCharType="begin"/>
        </w:r>
        <w:r w:rsidR="00204F13">
          <w:rPr>
            <w:noProof/>
            <w:webHidden/>
          </w:rPr>
          <w:instrText xml:space="preserve"> PAGEREF _Toc359393865 \h </w:instrText>
        </w:r>
        <w:r>
          <w:rPr>
            <w:noProof/>
            <w:webHidden/>
          </w:rPr>
        </w:r>
        <w:r>
          <w:rPr>
            <w:noProof/>
            <w:webHidden/>
          </w:rPr>
          <w:fldChar w:fldCharType="separate"/>
        </w:r>
        <w:r w:rsidR="00204F13">
          <w:rPr>
            <w:noProof/>
            <w:webHidden/>
          </w:rPr>
          <w:t>36</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66" w:history="1">
        <w:r w:rsidR="00204F13" w:rsidRPr="00570AB6">
          <w:rPr>
            <w:rStyle w:val="Hyperkobling"/>
            <w:noProof/>
          </w:rPr>
          <w:t>Emne MAK533 Metodekurs for Bibelvitenskap</w:t>
        </w:r>
        <w:r w:rsidR="00204F13">
          <w:rPr>
            <w:noProof/>
            <w:webHidden/>
          </w:rPr>
          <w:tab/>
        </w:r>
        <w:r>
          <w:rPr>
            <w:noProof/>
            <w:webHidden/>
          </w:rPr>
          <w:fldChar w:fldCharType="begin"/>
        </w:r>
        <w:r w:rsidR="00204F13">
          <w:rPr>
            <w:noProof/>
            <w:webHidden/>
          </w:rPr>
          <w:instrText xml:space="preserve"> PAGEREF _Toc359393866 \h </w:instrText>
        </w:r>
        <w:r>
          <w:rPr>
            <w:noProof/>
            <w:webHidden/>
          </w:rPr>
        </w:r>
        <w:r>
          <w:rPr>
            <w:noProof/>
            <w:webHidden/>
          </w:rPr>
          <w:fldChar w:fldCharType="separate"/>
        </w:r>
        <w:r w:rsidR="00204F13">
          <w:rPr>
            <w:noProof/>
            <w:webHidden/>
          </w:rPr>
          <w:t>38</w:t>
        </w:r>
        <w:r>
          <w:rPr>
            <w:noProof/>
            <w:webHidden/>
          </w:rPr>
          <w:fldChar w:fldCharType="end"/>
        </w:r>
      </w:hyperlink>
    </w:p>
    <w:p w:rsidR="00204F13" w:rsidRDefault="00520A69">
      <w:pPr>
        <w:pStyle w:val="INNH1"/>
        <w:tabs>
          <w:tab w:val="right" w:leader="dot" w:pos="9061"/>
        </w:tabs>
        <w:rPr>
          <w:rFonts w:asciiTheme="minorHAnsi" w:eastAsiaTheme="minorEastAsia" w:hAnsiTheme="minorHAnsi" w:cstheme="minorBidi"/>
          <w:b w:val="0"/>
          <w:caps w:val="0"/>
          <w:noProof/>
          <w:sz w:val="22"/>
          <w:szCs w:val="22"/>
        </w:rPr>
      </w:pPr>
      <w:hyperlink w:anchor="_Toc359393867" w:history="1">
        <w:r w:rsidR="00204F13" w:rsidRPr="00570AB6">
          <w:rPr>
            <w:rStyle w:val="Hyperkobling"/>
            <w:noProof/>
          </w:rPr>
          <w:t>MAK540-555 Fordypning i Praktisk teologi</w:t>
        </w:r>
        <w:r w:rsidR="00204F13">
          <w:rPr>
            <w:noProof/>
            <w:webHidden/>
          </w:rPr>
          <w:tab/>
        </w:r>
        <w:r>
          <w:rPr>
            <w:noProof/>
            <w:webHidden/>
          </w:rPr>
          <w:fldChar w:fldCharType="begin"/>
        </w:r>
        <w:r w:rsidR="00204F13">
          <w:rPr>
            <w:noProof/>
            <w:webHidden/>
          </w:rPr>
          <w:instrText xml:space="preserve"> PAGEREF _Toc359393867 \h </w:instrText>
        </w:r>
        <w:r>
          <w:rPr>
            <w:noProof/>
            <w:webHidden/>
          </w:rPr>
        </w:r>
        <w:r>
          <w:rPr>
            <w:noProof/>
            <w:webHidden/>
          </w:rPr>
          <w:fldChar w:fldCharType="separate"/>
        </w:r>
        <w:r w:rsidR="00204F13">
          <w:rPr>
            <w:noProof/>
            <w:webHidden/>
          </w:rPr>
          <w:t>40</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68" w:history="1">
        <w:r w:rsidR="00204F13" w:rsidRPr="00570AB6">
          <w:rPr>
            <w:rStyle w:val="Hyperkobling"/>
            <w:noProof/>
          </w:rPr>
          <w:t>Emne MAK541 Kristen tro i en forandret verden (10 studiepoeng)</w:t>
        </w:r>
        <w:r w:rsidR="00204F13">
          <w:rPr>
            <w:noProof/>
            <w:webHidden/>
          </w:rPr>
          <w:tab/>
        </w:r>
        <w:r>
          <w:rPr>
            <w:noProof/>
            <w:webHidden/>
          </w:rPr>
          <w:fldChar w:fldCharType="begin"/>
        </w:r>
        <w:r w:rsidR="00204F13">
          <w:rPr>
            <w:noProof/>
            <w:webHidden/>
          </w:rPr>
          <w:instrText xml:space="preserve"> PAGEREF _Toc359393868 \h </w:instrText>
        </w:r>
        <w:r>
          <w:rPr>
            <w:noProof/>
            <w:webHidden/>
          </w:rPr>
        </w:r>
        <w:r>
          <w:rPr>
            <w:noProof/>
            <w:webHidden/>
          </w:rPr>
          <w:fldChar w:fldCharType="separate"/>
        </w:r>
        <w:r w:rsidR="00204F13">
          <w:rPr>
            <w:noProof/>
            <w:webHidden/>
          </w:rPr>
          <w:t>40</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69" w:history="1">
        <w:r w:rsidR="00204F13" w:rsidRPr="00570AB6">
          <w:rPr>
            <w:rStyle w:val="Hyperkobling"/>
            <w:noProof/>
          </w:rPr>
          <w:t>Emne MAK542 Menighetsutvikling i en postmoderne tid (10 studiepoeng)</w:t>
        </w:r>
        <w:r w:rsidR="00204F13">
          <w:rPr>
            <w:noProof/>
            <w:webHidden/>
          </w:rPr>
          <w:tab/>
        </w:r>
        <w:r>
          <w:rPr>
            <w:noProof/>
            <w:webHidden/>
          </w:rPr>
          <w:fldChar w:fldCharType="begin"/>
        </w:r>
        <w:r w:rsidR="00204F13">
          <w:rPr>
            <w:noProof/>
            <w:webHidden/>
          </w:rPr>
          <w:instrText xml:space="preserve"> PAGEREF _Toc359393869 \h </w:instrText>
        </w:r>
        <w:r>
          <w:rPr>
            <w:noProof/>
            <w:webHidden/>
          </w:rPr>
        </w:r>
        <w:r>
          <w:rPr>
            <w:noProof/>
            <w:webHidden/>
          </w:rPr>
          <w:fldChar w:fldCharType="separate"/>
        </w:r>
        <w:r w:rsidR="00204F13">
          <w:rPr>
            <w:noProof/>
            <w:webHidden/>
          </w:rPr>
          <w:t>44</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70" w:history="1">
        <w:r w:rsidR="00204F13" w:rsidRPr="00570AB6">
          <w:rPr>
            <w:rStyle w:val="Hyperkobling"/>
            <w:noProof/>
          </w:rPr>
          <w:t>Emne MAK543 Religionspsykologi (10 studiepoeng)</w:t>
        </w:r>
        <w:r w:rsidR="00204F13">
          <w:rPr>
            <w:noProof/>
            <w:webHidden/>
          </w:rPr>
          <w:tab/>
        </w:r>
        <w:r>
          <w:rPr>
            <w:noProof/>
            <w:webHidden/>
          </w:rPr>
          <w:fldChar w:fldCharType="begin"/>
        </w:r>
        <w:r w:rsidR="00204F13">
          <w:rPr>
            <w:noProof/>
            <w:webHidden/>
          </w:rPr>
          <w:instrText xml:space="preserve"> PAGEREF _Toc359393870 \h </w:instrText>
        </w:r>
        <w:r>
          <w:rPr>
            <w:noProof/>
            <w:webHidden/>
          </w:rPr>
        </w:r>
        <w:r>
          <w:rPr>
            <w:noProof/>
            <w:webHidden/>
          </w:rPr>
          <w:fldChar w:fldCharType="separate"/>
        </w:r>
        <w:r w:rsidR="00204F13">
          <w:rPr>
            <w:noProof/>
            <w:webHidden/>
          </w:rPr>
          <w:t>46</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71" w:history="1">
        <w:r w:rsidR="00204F13" w:rsidRPr="00570AB6">
          <w:rPr>
            <w:rStyle w:val="Hyperkobling"/>
            <w:noProof/>
          </w:rPr>
          <w:t>Emne MAK544 Ledelse av endringsprosesser i menighet</w:t>
        </w:r>
        <w:r w:rsidR="00204F13">
          <w:rPr>
            <w:noProof/>
            <w:webHidden/>
          </w:rPr>
          <w:tab/>
        </w:r>
        <w:r>
          <w:rPr>
            <w:noProof/>
            <w:webHidden/>
          </w:rPr>
          <w:fldChar w:fldCharType="begin"/>
        </w:r>
        <w:r w:rsidR="00204F13">
          <w:rPr>
            <w:noProof/>
            <w:webHidden/>
          </w:rPr>
          <w:instrText xml:space="preserve"> PAGEREF _Toc359393871 \h </w:instrText>
        </w:r>
        <w:r>
          <w:rPr>
            <w:noProof/>
            <w:webHidden/>
          </w:rPr>
        </w:r>
        <w:r>
          <w:rPr>
            <w:noProof/>
            <w:webHidden/>
          </w:rPr>
          <w:fldChar w:fldCharType="separate"/>
        </w:r>
        <w:r w:rsidR="00204F13">
          <w:rPr>
            <w:noProof/>
            <w:webHidden/>
          </w:rPr>
          <w:t>48</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72" w:history="1">
        <w:r w:rsidR="00204F13" w:rsidRPr="00570AB6">
          <w:rPr>
            <w:rStyle w:val="Hyperkobling"/>
            <w:noProof/>
          </w:rPr>
          <w:t>Emne MAK546 Vitenskapsteori med vekt på hermeneutikk (5 studiepoeng)</w:t>
        </w:r>
        <w:r w:rsidR="00204F13">
          <w:rPr>
            <w:noProof/>
            <w:webHidden/>
          </w:rPr>
          <w:tab/>
        </w:r>
        <w:r>
          <w:rPr>
            <w:noProof/>
            <w:webHidden/>
          </w:rPr>
          <w:fldChar w:fldCharType="begin"/>
        </w:r>
        <w:r w:rsidR="00204F13">
          <w:rPr>
            <w:noProof/>
            <w:webHidden/>
          </w:rPr>
          <w:instrText xml:space="preserve"> PAGEREF _Toc359393872 \h </w:instrText>
        </w:r>
        <w:r>
          <w:rPr>
            <w:noProof/>
            <w:webHidden/>
          </w:rPr>
        </w:r>
        <w:r>
          <w:rPr>
            <w:noProof/>
            <w:webHidden/>
          </w:rPr>
          <w:fldChar w:fldCharType="separate"/>
        </w:r>
        <w:r w:rsidR="00204F13">
          <w:rPr>
            <w:noProof/>
            <w:webHidden/>
          </w:rPr>
          <w:t>50</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73" w:history="1">
        <w:r w:rsidR="00204F13" w:rsidRPr="00570AB6">
          <w:rPr>
            <w:rStyle w:val="Hyperkobling"/>
            <w:noProof/>
          </w:rPr>
          <w:t>Emne MAK547 Metodekurs for Praktisk teologi</w:t>
        </w:r>
        <w:r w:rsidR="00204F13">
          <w:rPr>
            <w:noProof/>
            <w:webHidden/>
          </w:rPr>
          <w:tab/>
        </w:r>
        <w:r>
          <w:rPr>
            <w:noProof/>
            <w:webHidden/>
          </w:rPr>
          <w:fldChar w:fldCharType="begin"/>
        </w:r>
        <w:r w:rsidR="00204F13">
          <w:rPr>
            <w:noProof/>
            <w:webHidden/>
          </w:rPr>
          <w:instrText xml:space="preserve"> PAGEREF _Toc359393873 \h </w:instrText>
        </w:r>
        <w:r>
          <w:rPr>
            <w:noProof/>
            <w:webHidden/>
          </w:rPr>
        </w:r>
        <w:r>
          <w:rPr>
            <w:noProof/>
            <w:webHidden/>
          </w:rPr>
          <w:fldChar w:fldCharType="separate"/>
        </w:r>
        <w:r w:rsidR="00204F13">
          <w:rPr>
            <w:noProof/>
            <w:webHidden/>
          </w:rPr>
          <w:t>52</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74" w:history="1">
        <w:r w:rsidR="00204F13" w:rsidRPr="00570AB6">
          <w:rPr>
            <w:rStyle w:val="Hyperkobling"/>
            <w:noProof/>
          </w:rPr>
          <w:t>Emne MAK549 Den Hellige ånd, spiritualitet og menighetsbygging</w:t>
        </w:r>
        <w:r w:rsidR="00204F13">
          <w:rPr>
            <w:noProof/>
            <w:webHidden/>
          </w:rPr>
          <w:tab/>
        </w:r>
        <w:r>
          <w:rPr>
            <w:noProof/>
            <w:webHidden/>
          </w:rPr>
          <w:fldChar w:fldCharType="begin"/>
        </w:r>
        <w:r w:rsidR="00204F13">
          <w:rPr>
            <w:noProof/>
            <w:webHidden/>
          </w:rPr>
          <w:instrText xml:space="preserve"> PAGEREF _Toc359393874 \h </w:instrText>
        </w:r>
        <w:r>
          <w:rPr>
            <w:noProof/>
            <w:webHidden/>
          </w:rPr>
        </w:r>
        <w:r>
          <w:rPr>
            <w:noProof/>
            <w:webHidden/>
          </w:rPr>
          <w:fldChar w:fldCharType="separate"/>
        </w:r>
        <w:r w:rsidR="00204F13">
          <w:rPr>
            <w:noProof/>
            <w:webHidden/>
          </w:rPr>
          <w:t>54</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75" w:history="1">
        <w:r w:rsidR="00204F13" w:rsidRPr="00570AB6">
          <w:rPr>
            <w:rStyle w:val="Hyperkobling"/>
            <w:noProof/>
          </w:rPr>
          <w:t xml:space="preserve">Emne MAK551 </w:t>
        </w:r>
        <w:r w:rsidR="00204F13" w:rsidRPr="00570AB6">
          <w:rPr>
            <w:rStyle w:val="Hyperkobling"/>
            <w:rFonts w:cs="Arial"/>
            <w:noProof/>
          </w:rPr>
          <w:t>Bibelforståelse og formidling i et menighetsperspektiv</w:t>
        </w:r>
        <w:r w:rsidR="00204F13">
          <w:rPr>
            <w:noProof/>
            <w:webHidden/>
          </w:rPr>
          <w:tab/>
        </w:r>
        <w:r>
          <w:rPr>
            <w:noProof/>
            <w:webHidden/>
          </w:rPr>
          <w:fldChar w:fldCharType="begin"/>
        </w:r>
        <w:r w:rsidR="00204F13">
          <w:rPr>
            <w:noProof/>
            <w:webHidden/>
          </w:rPr>
          <w:instrText xml:space="preserve"> PAGEREF _Toc359393875 \h </w:instrText>
        </w:r>
        <w:r>
          <w:rPr>
            <w:noProof/>
            <w:webHidden/>
          </w:rPr>
        </w:r>
        <w:r>
          <w:rPr>
            <w:noProof/>
            <w:webHidden/>
          </w:rPr>
          <w:fldChar w:fldCharType="separate"/>
        </w:r>
        <w:r w:rsidR="00204F13">
          <w:rPr>
            <w:noProof/>
            <w:webHidden/>
          </w:rPr>
          <w:t>60</w:t>
        </w:r>
        <w:r>
          <w:rPr>
            <w:noProof/>
            <w:webHidden/>
          </w:rPr>
          <w:fldChar w:fldCharType="end"/>
        </w:r>
      </w:hyperlink>
    </w:p>
    <w:p w:rsidR="00204F13" w:rsidRDefault="00520A69">
      <w:pPr>
        <w:pStyle w:val="INNH1"/>
        <w:tabs>
          <w:tab w:val="right" w:leader="dot" w:pos="9061"/>
        </w:tabs>
        <w:rPr>
          <w:rFonts w:asciiTheme="minorHAnsi" w:eastAsiaTheme="minorEastAsia" w:hAnsiTheme="minorHAnsi" w:cstheme="minorBidi"/>
          <w:b w:val="0"/>
          <w:caps w:val="0"/>
          <w:noProof/>
          <w:sz w:val="22"/>
          <w:szCs w:val="22"/>
        </w:rPr>
      </w:pPr>
      <w:hyperlink w:anchor="_Toc359393876" w:history="1">
        <w:r w:rsidR="00204F13" w:rsidRPr="00570AB6">
          <w:rPr>
            <w:rStyle w:val="Hyperkobling"/>
            <w:noProof/>
          </w:rPr>
          <w:t>Mastergradsavhandling</w:t>
        </w:r>
        <w:r w:rsidR="00204F13">
          <w:rPr>
            <w:noProof/>
            <w:webHidden/>
          </w:rPr>
          <w:tab/>
        </w:r>
        <w:r>
          <w:rPr>
            <w:noProof/>
            <w:webHidden/>
          </w:rPr>
          <w:fldChar w:fldCharType="begin"/>
        </w:r>
        <w:r w:rsidR="00204F13">
          <w:rPr>
            <w:noProof/>
            <w:webHidden/>
          </w:rPr>
          <w:instrText xml:space="preserve"> PAGEREF _Toc359393876 \h </w:instrText>
        </w:r>
        <w:r>
          <w:rPr>
            <w:noProof/>
            <w:webHidden/>
          </w:rPr>
        </w:r>
        <w:r>
          <w:rPr>
            <w:noProof/>
            <w:webHidden/>
          </w:rPr>
          <w:fldChar w:fldCharType="separate"/>
        </w:r>
        <w:r w:rsidR="00204F13">
          <w:rPr>
            <w:noProof/>
            <w:webHidden/>
          </w:rPr>
          <w:t>64</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77" w:history="1">
        <w:r w:rsidR="00204F13" w:rsidRPr="00570AB6">
          <w:rPr>
            <w:rStyle w:val="Hyperkobling"/>
            <w:noProof/>
          </w:rPr>
          <w:t>Emne MAK534 Mastergradsavhandling i Bibelvitenskap 60 st</w:t>
        </w:r>
        <w:r w:rsidR="00204F13">
          <w:rPr>
            <w:noProof/>
            <w:webHidden/>
          </w:rPr>
          <w:tab/>
        </w:r>
        <w:r>
          <w:rPr>
            <w:noProof/>
            <w:webHidden/>
          </w:rPr>
          <w:fldChar w:fldCharType="begin"/>
        </w:r>
        <w:r w:rsidR="00204F13">
          <w:rPr>
            <w:noProof/>
            <w:webHidden/>
          </w:rPr>
          <w:instrText xml:space="preserve"> PAGEREF _Toc359393877 \h </w:instrText>
        </w:r>
        <w:r>
          <w:rPr>
            <w:noProof/>
            <w:webHidden/>
          </w:rPr>
        </w:r>
        <w:r>
          <w:rPr>
            <w:noProof/>
            <w:webHidden/>
          </w:rPr>
          <w:fldChar w:fldCharType="separate"/>
        </w:r>
        <w:r w:rsidR="00204F13">
          <w:rPr>
            <w:noProof/>
            <w:webHidden/>
          </w:rPr>
          <w:t>64</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78" w:history="1">
        <w:r w:rsidR="00204F13" w:rsidRPr="00570AB6">
          <w:rPr>
            <w:rStyle w:val="Hyperkobling"/>
            <w:noProof/>
          </w:rPr>
          <w:t>Emne MAK535 Mastergradsavhandling i Bibelvitenskap 30 st</w:t>
        </w:r>
        <w:r w:rsidR="00204F13">
          <w:rPr>
            <w:noProof/>
            <w:webHidden/>
          </w:rPr>
          <w:tab/>
        </w:r>
        <w:r>
          <w:rPr>
            <w:noProof/>
            <w:webHidden/>
          </w:rPr>
          <w:fldChar w:fldCharType="begin"/>
        </w:r>
        <w:r w:rsidR="00204F13">
          <w:rPr>
            <w:noProof/>
            <w:webHidden/>
          </w:rPr>
          <w:instrText xml:space="preserve"> PAGEREF _Toc359393878 \h </w:instrText>
        </w:r>
        <w:r>
          <w:rPr>
            <w:noProof/>
            <w:webHidden/>
          </w:rPr>
        </w:r>
        <w:r>
          <w:rPr>
            <w:noProof/>
            <w:webHidden/>
          </w:rPr>
          <w:fldChar w:fldCharType="separate"/>
        </w:r>
        <w:r w:rsidR="00204F13">
          <w:rPr>
            <w:noProof/>
            <w:webHidden/>
          </w:rPr>
          <w:t>64</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79" w:history="1">
        <w:r w:rsidR="00204F13" w:rsidRPr="00570AB6">
          <w:rPr>
            <w:rStyle w:val="Hyperkobling"/>
            <w:noProof/>
          </w:rPr>
          <w:t>Emne MAK548 Mastergradsavhandling i Praktisk teologi 60 st</w:t>
        </w:r>
        <w:r w:rsidR="00204F13">
          <w:rPr>
            <w:noProof/>
            <w:webHidden/>
          </w:rPr>
          <w:tab/>
        </w:r>
        <w:r>
          <w:rPr>
            <w:noProof/>
            <w:webHidden/>
          </w:rPr>
          <w:fldChar w:fldCharType="begin"/>
        </w:r>
        <w:r w:rsidR="00204F13">
          <w:rPr>
            <w:noProof/>
            <w:webHidden/>
          </w:rPr>
          <w:instrText xml:space="preserve"> PAGEREF _Toc359393879 \h </w:instrText>
        </w:r>
        <w:r>
          <w:rPr>
            <w:noProof/>
            <w:webHidden/>
          </w:rPr>
        </w:r>
        <w:r>
          <w:rPr>
            <w:noProof/>
            <w:webHidden/>
          </w:rPr>
          <w:fldChar w:fldCharType="separate"/>
        </w:r>
        <w:r w:rsidR="00204F13">
          <w:rPr>
            <w:noProof/>
            <w:webHidden/>
          </w:rPr>
          <w:t>64</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80" w:history="1">
        <w:r w:rsidR="00204F13" w:rsidRPr="00570AB6">
          <w:rPr>
            <w:rStyle w:val="Hyperkobling"/>
            <w:noProof/>
          </w:rPr>
          <w:t>Emne MAK552 Mastergradsavhandling i Praktisk teologi 30 st</w:t>
        </w:r>
        <w:r w:rsidR="00204F13">
          <w:rPr>
            <w:noProof/>
            <w:webHidden/>
          </w:rPr>
          <w:tab/>
        </w:r>
        <w:r>
          <w:rPr>
            <w:noProof/>
            <w:webHidden/>
          </w:rPr>
          <w:fldChar w:fldCharType="begin"/>
        </w:r>
        <w:r w:rsidR="00204F13">
          <w:rPr>
            <w:noProof/>
            <w:webHidden/>
          </w:rPr>
          <w:instrText xml:space="preserve"> PAGEREF _Toc359393880 \h </w:instrText>
        </w:r>
        <w:r>
          <w:rPr>
            <w:noProof/>
            <w:webHidden/>
          </w:rPr>
        </w:r>
        <w:r>
          <w:rPr>
            <w:noProof/>
            <w:webHidden/>
          </w:rPr>
          <w:fldChar w:fldCharType="separate"/>
        </w:r>
        <w:r w:rsidR="00204F13">
          <w:rPr>
            <w:noProof/>
            <w:webHidden/>
          </w:rPr>
          <w:t>64</w:t>
        </w:r>
        <w:r>
          <w:rPr>
            <w:noProof/>
            <w:webHidden/>
          </w:rPr>
          <w:fldChar w:fldCharType="end"/>
        </w:r>
      </w:hyperlink>
    </w:p>
    <w:p w:rsidR="00204F13" w:rsidRDefault="00520A69">
      <w:pPr>
        <w:pStyle w:val="INNH2"/>
        <w:tabs>
          <w:tab w:val="right" w:leader="dot" w:pos="9061"/>
        </w:tabs>
        <w:rPr>
          <w:rFonts w:asciiTheme="minorHAnsi" w:eastAsiaTheme="minorEastAsia" w:hAnsiTheme="minorHAnsi" w:cstheme="minorBidi"/>
          <w:smallCaps w:val="0"/>
          <w:noProof/>
          <w:sz w:val="22"/>
          <w:szCs w:val="22"/>
        </w:rPr>
      </w:pPr>
      <w:hyperlink w:anchor="_Toc359393881" w:history="1">
        <w:r w:rsidR="00204F13" w:rsidRPr="00570AB6">
          <w:rPr>
            <w:rStyle w:val="Hyperkobling"/>
            <w:noProof/>
          </w:rPr>
          <w:t>Formelle krav til Mastergradsavhandlingen ved ATH</w:t>
        </w:r>
        <w:r w:rsidR="00204F13">
          <w:rPr>
            <w:noProof/>
            <w:webHidden/>
          </w:rPr>
          <w:tab/>
        </w:r>
        <w:r>
          <w:rPr>
            <w:noProof/>
            <w:webHidden/>
          </w:rPr>
          <w:fldChar w:fldCharType="begin"/>
        </w:r>
        <w:r w:rsidR="00204F13">
          <w:rPr>
            <w:noProof/>
            <w:webHidden/>
          </w:rPr>
          <w:instrText xml:space="preserve"> PAGEREF _Toc359393881 \h </w:instrText>
        </w:r>
        <w:r>
          <w:rPr>
            <w:noProof/>
            <w:webHidden/>
          </w:rPr>
        </w:r>
        <w:r>
          <w:rPr>
            <w:noProof/>
            <w:webHidden/>
          </w:rPr>
          <w:fldChar w:fldCharType="separate"/>
        </w:r>
        <w:r w:rsidR="00204F13">
          <w:rPr>
            <w:noProof/>
            <w:webHidden/>
          </w:rPr>
          <w:t>66</w:t>
        </w:r>
        <w:r>
          <w:rPr>
            <w:noProof/>
            <w:webHidden/>
          </w:rPr>
          <w:fldChar w:fldCharType="end"/>
        </w:r>
      </w:hyperlink>
    </w:p>
    <w:p w:rsidR="00C43C63" w:rsidRDefault="00520A69">
      <w:pPr>
        <w:rPr>
          <w:vanish/>
          <w:spacing w:val="-2"/>
        </w:rPr>
      </w:pPr>
      <w:r>
        <w:rPr>
          <w:spacing w:val="-2"/>
          <w:sz w:val="20"/>
        </w:rPr>
        <w:fldChar w:fldCharType="end"/>
      </w:r>
      <w:r w:rsidR="00C43C63">
        <w:rPr>
          <w:spacing w:val="-2"/>
          <w:sz w:val="20"/>
        </w:rPr>
        <w:t xml:space="preserve"> </w:t>
      </w:r>
      <w:r w:rsidR="00C43C63">
        <w:rPr>
          <w:spacing w:val="-2"/>
        </w:rPr>
        <w:br w:type="page"/>
      </w:r>
    </w:p>
    <w:p w:rsidR="00C43C63" w:rsidRDefault="00C43C63">
      <w:pPr>
        <w:pStyle w:val="Overskrift1"/>
      </w:pPr>
      <w:bookmarkStart w:id="0" w:name="_Toc1183379"/>
      <w:bookmarkStart w:id="1" w:name="_Toc5507613"/>
      <w:bookmarkStart w:id="2" w:name="_Toc5510529"/>
      <w:bookmarkStart w:id="3" w:name="_Toc5794429"/>
      <w:bookmarkStart w:id="4" w:name="_Toc359393835"/>
      <w:r>
        <w:t>Ansgar Teologiske Høgskole</w:t>
      </w:r>
      <w:bookmarkEnd w:id="0"/>
      <w:bookmarkEnd w:id="1"/>
      <w:bookmarkEnd w:id="2"/>
      <w:bookmarkEnd w:id="3"/>
      <w:bookmarkEnd w:id="4"/>
    </w:p>
    <w:p w:rsidR="00C43C63" w:rsidRDefault="00C43C63"/>
    <w:p w:rsidR="00C43C63" w:rsidRDefault="00C43C63">
      <w:pPr>
        <w:pStyle w:val="Overskrift2"/>
      </w:pPr>
      <w:bookmarkStart w:id="5" w:name="_Toc463316048"/>
      <w:bookmarkStart w:id="6" w:name="_Toc1183380"/>
      <w:bookmarkStart w:id="7" w:name="_Toc5507614"/>
      <w:bookmarkStart w:id="8" w:name="_Toc5510530"/>
      <w:bookmarkStart w:id="9" w:name="_Toc5794430"/>
      <w:bookmarkStart w:id="10" w:name="_Toc359393836"/>
      <w:r>
        <w:t>Historikk</w:t>
      </w:r>
      <w:bookmarkEnd w:id="5"/>
      <w:bookmarkEnd w:id="6"/>
      <w:bookmarkEnd w:id="7"/>
      <w:bookmarkEnd w:id="8"/>
      <w:bookmarkEnd w:id="9"/>
      <w:bookmarkEnd w:id="10"/>
    </w:p>
    <w:p w:rsidR="00C43C63" w:rsidRDefault="00C43C63"/>
    <w:p w:rsidR="00C43C63" w:rsidRDefault="00C43C63">
      <w:r>
        <w:t>Ansgar Teologiske Høgskole (ATH) har sine røtter i Det Norske Misjonsforbunds (DNM)  ”</w:t>
      </w:r>
      <w:proofErr w:type="spellStart"/>
      <w:r>
        <w:t>Misionsskole</w:t>
      </w:r>
      <w:proofErr w:type="spellEnd"/>
      <w:r>
        <w:t xml:space="preserve">”, som ble opprettet i 1913. Utdanningen skulle dyktiggjøre studentene til tjeneste i menighet og misjon. Studiets lengde ble </w:t>
      </w:r>
      <w:proofErr w:type="spellStart"/>
      <w:r>
        <w:t>etterhvert</w:t>
      </w:r>
      <w:proofErr w:type="spellEnd"/>
      <w:r>
        <w:t xml:space="preserve"> definert til fire år, og fra 1968 ble skolen også åpnet for studenter uten tilhørighet til DNM. Fra midten av 1960-tallet hadde skolen tilhold på Vettakollen i Oslo, inntil den i 1988 flyttet til sine nåværende lokaliteter på Hånes i Kristiansand.</w:t>
      </w:r>
    </w:p>
    <w:p w:rsidR="00C43C63" w:rsidRDefault="00C43C63"/>
    <w:p w:rsidR="00C43C63" w:rsidRDefault="00C43C63">
      <w:r>
        <w:t xml:space="preserve">Siden begynnelsen på 1980-tallet har ATH styrket sin posisjon som teologisk utdannelses- og forskningsinstitusjon. Høsten 1994 fikk ATH godkjent fagstudier i kristendomskunnskap 20 og 30 vekttall, mens skolen høsten 1997 for første gang ga undervisning i kristendom grunn- og mellomfag. Desember 2000 fikk høgskolen godkjent Praktisk-kirkelig årsstudium (20 vekttall). I år 2001 fikk ATH eksamensrett for Examen </w:t>
      </w:r>
      <w:proofErr w:type="spellStart"/>
      <w:r>
        <w:t>philosphicum</w:t>
      </w:r>
      <w:proofErr w:type="spellEnd"/>
      <w:r>
        <w:t xml:space="preserve"> og Examen facultatum samt at departementet godkjente det pedagogiske opplegget for Internettbaserte studier for årsenhet og semesteremne for Kristendomskunnskap med religions- og livssynsorientering. Fra og med våren 2004 tilbyr ATH tre bachelorstudier: Bachelor i Teologi og KRL, Bachelor i Interkulturell forståelse og Bachelor i Musikk. </w:t>
      </w:r>
    </w:p>
    <w:p w:rsidR="00C43C63" w:rsidRDefault="00C43C63"/>
    <w:p w:rsidR="00C43C63" w:rsidRDefault="00C43C63"/>
    <w:p w:rsidR="00C43C63" w:rsidRDefault="00C43C63">
      <w:pPr>
        <w:pStyle w:val="Overskrift2"/>
      </w:pPr>
      <w:bookmarkStart w:id="11" w:name="_Toc463316049"/>
      <w:bookmarkStart w:id="12" w:name="_Toc1183381"/>
      <w:bookmarkStart w:id="13" w:name="_Toc5507615"/>
      <w:bookmarkStart w:id="14" w:name="_Toc5510531"/>
      <w:bookmarkStart w:id="15" w:name="_Toc5794431"/>
      <w:bookmarkStart w:id="16" w:name="_Toc359393837"/>
      <w:r>
        <w:t>Formål</w:t>
      </w:r>
      <w:bookmarkEnd w:id="11"/>
      <w:bookmarkEnd w:id="12"/>
      <w:bookmarkEnd w:id="13"/>
      <w:bookmarkEnd w:id="14"/>
      <w:bookmarkEnd w:id="15"/>
      <w:bookmarkEnd w:id="16"/>
    </w:p>
    <w:p w:rsidR="00C43C63" w:rsidRDefault="00C43C63"/>
    <w:p w:rsidR="003C26AD" w:rsidRPr="003C26AD" w:rsidRDefault="00C43C63" w:rsidP="003C26AD">
      <w:pPr>
        <w:rPr>
          <w:b/>
          <w:i/>
        </w:rPr>
      </w:pPr>
      <w:r w:rsidRPr="003C26AD">
        <w:rPr>
          <w:b/>
          <w:i/>
        </w:rPr>
        <w:t>Høgskolens formål er</w:t>
      </w:r>
      <w:r w:rsidR="003C26AD" w:rsidRPr="003C26AD">
        <w:rPr>
          <w:b/>
          <w:i/>
        </w:rPr>
        <w:t xml:space="preserve"> å  …</w:t>
      </w:r>
    </w:p>
    <w:p w:rsidR="00C43C63" w:rsidRPr="003C26AD" w:rsidRDefault="00C43C63" w:rsidP="003C26AD">
      <w:r w:rsidRPr="003C26AD">
        <w:t>utdanne menn og kvinner til tjeneste i menighet og misjon, skole og samfunn</w:t>
      </w:r>
    </w:p>
    <w:p w:rsidR="003C26AD" w:rsidRPr="003C26AD" w:rsidRDefault="00C43C63" w:rsidP="003C26AD">
      <w:r w:rsidRPr="003C26AD">
        <w:t xml:space="preserve">gi menn og kvinner en solid teoretisk og praktisk innføring i den </w:t>
      </w:r>
      <w:r w:rsidR="003C26AD" w:rsidRPr="003C26AD">
        <w:t xml:space="preserve">kristne tro, menighetens liv og </w:t>
      </w:r>
    </w:p>
    <w:p w:rsidR="003C26AD" w:rsidRPr="003C26AD" w:rsidRDefault="00C43C63" w:rsidP="003C26AD">
      <w:r w:rsidRPr="003C26AD">
        <w:t xml:space="preserve">kirkens misjonsoppdrag, og vekke og videreutvikle deres kristne ansvar for individ, menighet og </w:t>
      </w:r>
    </w:p>
    <w:p w:rsidR="00C43C63" w:rsidRPr="003C26AD" w:rsidRDefault="00C43C63" w:rsidP="003C26AD">
      <w:r w:rsidRPr="003C26AD">
        <w:t>samfunn</w:t>
      </w:r>
      <w:r w:rsidR="003C26AD" w:rsidRPr="003C26AD">
        <w:t xml:space="preserve"> </w:t>
      </w:r>
      <w:r w:rsidRPr="003C26AD">
        <w:t>være et økumenisk og evangelikalt senter for teologisk studium og teologisk forskning.</w:t>
      </w:r>
    </w:p>
    <w:p w:rsidR="00C43C63" w:rsidRPr="003C26AD" w:rsidRDefault="00C43C63" w:rsidP="003C26AD"/>
    <w:p w:rsidR="003C26AD" w:rsidRPr="003C26AD" w:rsidRDefault="00C43C63" w:rsidP="003C26AD">
      <w:pPr>
        <w:rPr>
          <w:b/>
          <w:i/>
        </w:rPr>
      </w:pPr>
      <w:r w:rsidRPr="003C26AD">
        <w:rPr>
          <w:b/>
          <w:i/>
        </w:rPr>
        <w:t xml:space="preserve">Undervisningens formål er å </w:t>
      </w:r>
      <w:r w:rsidR="003C26AD" w:rsidRPr="003C26AD">
        <w:rPr>
          <w:b/>
          <w:i/>
        </w:rPr>
        <w:t>…</w:t>
      </w:r>
    </w:p>
    <w:p w:rsidR="00C43C63" w:rsidRPr="003C26AD" w:rsidRDefault="00C43C63" w:rsidP="003C26AD">
      <w:r w:rsidRPr="003C26AD">
        <w:t>gi studentene den nødvendige basiskunnskap innenfor de enkelte fagområder</w:t>
      </w:r>
      <w:r w:rsidR="003C26AD" w:rsidRPr="003C26AD">
        <w:t xml:space="preserve"> </w:t>
      </w:r>
      <w:r w:rsidRPr="003C26AD">
        <w:t>bevisstgjøre studentene sitt kall og sine gaver med tanke på deres framtidige tjeneste</w:t>
      </w:r>
    </w:p>
    <w:p w:rsidR="003C26AD" w:rsidRPr="003C26AD" w:rsidRDefault="00C43C63" w:rsidP="003C26AD">
      <w:r w:rsidRPr="003C26AD">
        <w:t>oppøve deres evne til å formidle evangeliet i forkynnelse og praktisk</w:t>
      </w:r>
      <w:r w:rsidR="003C26AD" w:rsidRPr="003C26AD">
        <w:t xml:space="preserve"> tjeneste i menighet, misjon og </w:t>
      </w:r>
    </w:p>
    <w:p w:rsidR="00C43C63" w:rsidRPr="003C26AD" w:rsidRDefault="00C43C63" w:rsidP="003C26AD">
      <w:r w:rsidRPr="003C26AD">
        <w:t>skole.</w:t>
      </w:r>
    </w:p>
    <w:p w:rsidR="00C43C63" w:rsidRPr="003C26AD" w:rsidRDefault="00C43C63" w:rsidP="003C26AD"/>
    <w:p w:rsidR="00C43C63" w:rsidRDefault="00C43C63"/>
    <w:p w:rsidR="00C43C63" w:rsidRDefault="00C43C63">
      <w:pPr>
        <w:pStyle w:val="Overskrift2"/>
      </w:pPr>
      <w:bookmarkStart w:id="17" w:name="_Toc463316050"/>
      <w:bookmarkStart w:id="18" w:name="_Toc1183382"/>
      <w:bookmarkStart w:id="19" w:name="_Toc5507616"/>
      <w:bookmarkStart w:id="20" w:name="_Toc5510532"/>
      <w:bookmarkStart w:id="21" w:name="_Toc5794432"/>
      <w:bookmarkStart w:id="22" w:name="_Toc359393838"/>
      <w:r>
        <w:t>Profil</w:t>
      </w:r>
      <w:bookmarkEnd w:id="17"/>
      <w:bookmarkEnd w:id="18"/>
      <w:bookmarkEnd w:id="19"/>
      <w:bookmarkEnd w:id="20"/>
      <w:bookmarkEnd w:id="21"/>
      <w:bookmarkEnd w:id="22"/>
    </w:p>
    <w:p w:rsidR="00C43C63" w:rsidRDefault="00C43C63"/>
    <w:p w:rsidR="00C43C63" w:rsidRPr="003C26AD" w:rsidRDefault="00C43C63" w:rsidP="003C26AD">
      <w:pPr>
        <w:rPr>
          <w:b/>
          <w:i/>
        </w:rPr>
      </w:pPr>
      <w:r w:rsidRPr="003C26AD">
        <w:rPr>
          <w:b/>
          <w:i/>
        </w:rPr>
        <w:t>En økumenisk skole...</w:t>
      </w:r>
    </w:p>
    <w:p w:rsidR="00C43C63" w:rsidRPr="003C26AD" w:rsidRDefault="003C26AD" w:rsidP="003C26AD">
      <w:r>
        <w:t>i</w:t>
      </w:r>
      <w:r w:rsidR="00C43C63" w:rsidRPr="003C26AD">
        <w:t xml:space="preserve"> tråd med Det Norske Misjonsforbunds motto, “Guds barns enhet og synderes frelse”, legges det vekt på at skolen skal være åpen for kristne fra alle trossamfunn. Det arbeides for gjensidig forståelse og respekt for andres oppfatninger og overbevisninger. Det er en berikelse for det økumeniske miljøet at det ved høgskolen også er studenter fra ulike nasjoner og med ulik kulturell bakgrunn.</w:t>
      </w:r>
    </w:p>
    <w:p w:rsidR="00C43C63" w:rsidRPr="003C26AD" w:rsidRDefault="00C43C63" w:rsidP="003C26AD">
      <w:pPr>
        <w:rPr>
          <w:b/>
          <w:i/>
        </w:rPr>
      </w:pPr>
      <w:r>
        <w:br w:type="page"/>
      </w:r>
      <w:r w:rsidRPr="003C26AD">
        <w:rPr>
          <w:b/>
          <w:i/>
        </w:rPr>
        <w:lastRenderedPageBreak/>
        <w:t>...med et tjenesteorientert studium...</w:t>
      </w:r>
    </w:p>
    <w:p w:rsidR="00C43C63" w:rsidRPr="003C26AD" w:rsidRDefault="00C43C63" w:rsidP="003C26AD">
      <w:r w:rsidRPr="003C26AD">
        <w:t>ATH er seg bevist at høgskolens hovedoppgave er å utdanne for arbeid i menighet og misjon, skole og samfunn. Fordi dette arbeid er av både teoretisk og praktisk art, vil praksis være en integrert del av studiet. Denne “</w:t>
      </w:r>
      <w:proofErr w:type="spellStart"/>
      <w:r w:rsidRPr="003C26AD">
        <w:t>to-spors-tenkningen</w:t>
      </w:r>
      <w:proofErr w:type="spellEnd"/>
      <w:r w:rsidRPr="003C26AD">
        <w:t>” danner også basis for skolens pedagogiske arbeid, hvor det legges vekt på en undervisning som både gir mulighet for å sette teori ut i praksis, og som vurderer praksis i lys av teori.</w:t>
      </w:r>
    </w:p>
    <w:p w:rsidR="00C43C63" w:rsidRPr="003C26AD" w:rsidRDefault="00C43C63" w:rsidP="003C26AD"/>
    <w:p w:rsidR="00C43C63" w:rsidRPr="003C26AD" w:rsidRDefault="00C43C63" w:rsidP="003C26AD">
      <w:r w:rsidRPr="003C26AD">
        <w:t xml:space="preserve">Skolen legger vekt på at det skjer en sunn holdningsmessig utvikling og kristen fostring i løpet av studiet. </w:t>
      </w:r>
    </w:p>
    <w:p w:rsidR="00C43C63" w:rsidRDefault="00C43C63"/>
    <w:p w:rsidR="00C43C63" w:rsidRDefault="00C43C63"/>
    <w:p w:rsidR="00C43C63" w:rsidRPr="003C26AD" w:rsidRDefault="00C43C63" w:rsidP="003C26AD">
      <w:pPr>
        <w:rPr>
          <w:b/>
          <w:i/>
        </w:rPr>
      </w:pPr>
      <w:r w:rsidRPr="003C26AD">
        <w:rPr>
          <w:b/>
          <w:i/>
        </w:rPr>
        <w:t>...på evangelikal grunn.</w:t>
      </w:r>
    </w:p>
    <w:p w:rsidR="00C43C63" w:rsidRPr="003C26AD" w:rsidRDefault="00C43C63" w:rsidP="003C26AD">
      <w:r w:rsidRPr="003C26AD">
        <w:t xml:space="preserve">Både ATH, og høgskolens eier, </w:t>
      </w:r>
      <w:smartTag w:uri="urn:schemas-microsoft-com:office:smarttags" w:element="PersonName">
        <w:smartTagPr>
          <w:attr w:name="ProductID" w:val="Det Norske Misjonsforbund"/>
        </w:smartTagPr>
        <w:r w:rsidRPr="003C26AD">
          <w:t>Det Norske Misjonsforbund</w:t>
        </w:r>
      </w:smartTag>
      <w:r w:rsidRPr="003C26AD">
        <w:t>, ønsker å definere seg selv innenfor rammen av den evangelikale bevegelse. Den evangelikale bevegelse bygger på en grunnleggende tillit til Bibelen som Guds Ord, og er i internasjonal sammenheng først og fremst representert gjennom organisasjoner som Lausanne-bevegelsen og Den Evangeliske Allianse.</w:t>
      </w:r>
    </w:p>
    <w:p w:rsidR="00C43C63" w:rsidRDefault="00C43C63">
      <w:pPr>
        <w:pStyle w:val="Overskrift1"/>
      </w:pPr>
      <w:r>
        <w:rPr>
          <w:color w:val="FF0000"/>
        </w:rPr>
        <w:br w:type="page"/>
      </w:r>
      <w:bookmarkStart w:id="23" w:name="_Toc359393839"/>
      <w:r>
        <w:lastRenderedPageBreak/>
        <w:t>Disiplinrettet Master i kristendomskunnskap og teologi</w:t>
      </w:r>
      <w:bookmarkEnd w:id="23"/>
      <w:r>
        <w:t xml:space="preserve"> </w:t>
      </w:r>
    </w:p>
    <w:p w:rsidR="00C43C63" w:rsidRDefault="00C43C63"/>
    <w:p w:rsidR="00C43C63" w:rsidRDefault="00C43C63">
      <w:pPr>
        <w:pStyle w:val="Overskrift2"/>
      </w:pPr>
      <w:bookmarkStart w:id="24" w:name="_Toc6190493"/>
      <w:bookmarkStart w:id="25" w:name="_Toc359393840"/>
      <w:r>
        <w:t>Generell beskrivelse</w:t>
      </w:r>
      <w:bookmarkEnd w:id="24"/>
      <w:bookmarkEnd w:id="25"/>
    </w:p>
    <w:p w:rsidR="00C43C63" w:rsidRDefault="00C43C63">
      <w:pPr>
        <w:pStyle w:val="bildetekst"/>
      </w:pPr>
    </w:p>
    <w:p w:rsidR="00C43C63" w:rsidRDefault="00C43C63">
      <w:proofErr w:type="spellStart"/>
      <w:r>
        <w:rPr>
          <w:i/>
        </w:rPr>
        <w:t>Displinrettet</w:t>
      </w:r>
      <w:proofErr w:type="spellEnd"/>
      <w:r>
        <w:rPr>
          <w:i/>
        </w:rPr>
        <w:t xml:space="preserve"> Master i kristendomskunnskap og teologi </w:t>
      </w:r>
      <w:r>
        <w:t xml:space="preserve">utgjør til sammen to års normert fulltidsstudium. Masterstudiet retter seg primært mot studenter på studieprogrammet </w:t>
      </w:r>
      <w:r>
        <w:rPr>
          <w:i/>
        </w:rPr>
        <w:t>Bachelor i Teologi med KRL</w:t>
      </w:r>
      <w:r>
        <w:t xml:space="preserve"> (3-årig studieløp) ved Ansgar Teologiske Høgskole eller studenter som har tatt tilsvarende studier ved andre høgskoler eller universiteter.</w:t>
      </w:r>
    </w:p>
    <w:p w:rsidR="00C43C63" w:rsidRDefault="00C43C63"/>
    <w:p w:rsidR="00C43C63" w:rsidRDefault="00C43C63"/>
    <w:p w:rsidR="00C43C63" w:rsidRDefault="00C43C63">
      <w:pPr>
        <w:pStyle w:val="Overskrift2"/>
      </w:pPr>
      <w:bookmarkStart w:id="26" w:name="_Toc359393841"/>
      <w:r>
        <w:t>Gradssystem og rammebetingelser</w:t>
      </w:r>
      <w:bookmarkEnd w:id="26"/>
    </w:p>
    <w:p w:rsidR="00C43C63" w:rsidRDefault="00C43C63"/>
    <w:p w:rsidR="00C43C63" w:rsidRDefault="00C43C63">
      <w:r>
        <w:t xml:space="preserve">Stortinget vedtok i 2001 å innføre et nytt gradssystem for universiteter og høgskoler. Gradene cand.mag. og cand.philol. ble erstattet med gradene </w:t>
      </w:r>
      <w:r>
        <w:rPr>
          <w:i/>
        </w:rPr>
        <w:t xml:space="preserve">bachelor </w:t>
      </w:r>
      <w:r>
        <w:t xml:space="preserve">og </w:t>
      </w:r>
      <w:r>
        <w:rPr>
          <w:i/>
        </w:rPr>
        <w:t>master</w:t>
      </w:r>
      <w:r>
        <w:t>. For bachelorgraden tilsvarer 100-nivå tidligere grunnfag, mens 200-nivå svarer til tidligere mellomfag. For mastergraden tilsvarer 500-nivå det gamle hovedfagsnivået. Innenfor de nye gradene måles omfanget av et studium i studiepoeng (</w:t>
      </w:r>
      <w:proofErr w:type="spellStart"/>
      <w:r>
        <w:t>ECTS-poeng</w:t>
      </w:r>
      <w:proofErr w:type="spellEnd"/>
      <w:r>
        <w:t>). Ett års normert studietid utgjør 60 studiepoeng.</w:t>
      </w:r>
    </w:p>
    <w:p w:rsidR="00C43C63" w:rsidRDefault="00C43C63"/>
    <w:p w:rsidR="00C43C63" w:rsidRDefault="00C43C63">
      <w:r>
        <w:rPr>
          <w:i/>
        </w:rPr>
        <w:t>Disiplinbasert mastergrad</w:t>
      </w:r>
      <w:r>
        <w:t xml:space="preserve"> har et omfang på 120 studiepoeng, dvs. 2 års normert studietid. </w:t>
      </w:r>
    </w:p>
    <w:p w:rsidR="00C43C63" w:rsidRDefault="00C43C63"/>
    <w:p w:rsidR="00C43C63" w:rsidRDefault="00C43C63"/>
    <w:p w:rsidR="00C43C63" w:rsidRDefault="00C43C63">
      <w:pPr>
        <w:pStyle w:val="Overskrift2"/>
        <w:pBdr>
          <w:bottom w:val="single" w:sz="4" w:space="0" w:color="auto"/>
        </w:pBdr>
      </w:pPr>
      <w:bookmarkStart w:id="27" w:name="_Toc359393842"/>
      <w:r>
        <w:t>Struktur og arbeidsformer</w:t>
      </w:r>
      <w:bookmarkEnd w:id="27"/>
      <w:r>
        <w:t xml:space="preserve"> </w:t>
      </w:r>
    </w:p>
    <w:p w:rsidR="00C43C63" w:rsidRDefault="00C43C63"/>
    <w:p w:rsidR="00C43C63" w:rsidRDefault="00C43C63">
      <w:r>
        <w:t xml:space="preserve">Masterstudiet er i all hovedsak bygget opp av emner på 500-nivå og av et større selvstendig arbeid (mastergradsavhandlingen). De enkelte emnene har et omfang på 5 eller 10 studiepoeng med unntak av mastergradsavhandlingen som har et omfang på enten 30 eller 60 studiepoeng. </w:t>
      </w:r>
    </w:p>
    <w:p w:rsidR="00C43C63" w:rsidRDefault="00C43C63"/>
    <w:p w:rsidR="00C43C63" w:rsidRDefault="00C43C63">
      <w:r>
        <w:t xml:space="preserve">I masterstudiet legges det opp til </w:t>
      </w:r>
      <w:r w:rsidR="008E7242">
        <w:t xml:space="preserve">at </w:t>
      </w:r>
      <w:r>
        <w:t xml:space="preserve">varierte arbeidsformer skal bidra til å skape aktive studenter og stimulere læringsprosessen. Arbeidsmåtene vil veksle mellom selvstudium, gruppearbeid i seminarene, oppgaveskriving og forelesninger. Dessuten skal studentene i seminarene ha muntlig fremlegg samt gi respons på andres fremlegg. I tillegg kommer arbeidet med mastergradsavhandlingen, som er et selvstendig vitenskapelig arbeid. </w:t>
      </w:r>
    </w:p>
    <w:p w:rsidR="00C43C63" w:rsidRDefault="00C43C63"/>
    <w:p w:rsidR="00C43C63" w:rsidRDefault="00C43C63"/>
    <w:p w:rsidR="00C43C63" w:rsidRDefault="00C43C63">
      <w:pPr>
        <w:pStyle w:val="Overskrift2"/>
      </w:pPr>
      <w:bookmarkStart w:id="28" w:name="_Toc359393843"/>
      <w:r>
        <w:t>Mastergradsavhandling</w:t>
      </w:r>
      <w:bookmarkEnd w:id="28"/>
    </w:p>
    <w:p w:rsidR="00C43C63" w:rsidRDefault="00C43C63"/>
    <w:p w:rsidR="00C43C63" w:rsidRDefault="00C43C63">
      <w:r>
        <w:t>Mastergradsavhandlingen har et omfang på enten 30 eller 60 studiepoeng, og representerer en arbeidsinnsats på et halvt eller ett helt år. Alle studenter som skriver mastergradsavhandling, vil bli knyttet opp til en fast veileder.</w:t>
      </w:r>
    </w:p>
    <w:p w:rsidR="00C43C63" w:rsidRDefault="00C43C63"/>
    <w:p w:rsidR="00C43C63" w:rsidRDefault="00C43C63"/>
    <w:p w:rsidR="00C43C63" w:rsidRDefault="00C43C63">
      <w:pPr>
        <w:pStyle w:val="Overskrift2"/>
      </w:pPr>
      <w:bookmarkStart w:id="29" w:name="_Toc6190498"/>
      <w:r>
        <w:br w:type="page"/>
      </w:r>
      <w:bookmarkStart w:id="30" w:name="_Toc359393844"/>
      <w:r>
        <w:lastRenderedPageBreak/>
        <w:t>Opptak</w:t>
      </w:r>
      <w:bookmarkEnd w:id="29"/>
      <w:bookmarkEnd w:id="30"/>
    </w:p>
    <w:p w:rsidR="00C43C63" w:rsidRDefault="00C43C63">
      <w:pPr>
        <w:rPr>
          <w:color w:val="FF0000"/>
        </w:rPr>
      </w:pPr>
    </w:p>
    <w:p w:rsidR="00C43C63" w:rsidRDefault="00C43C63">
      <w:r>
        <w:t>Mastergraden i kristendomskunnskap omtales som disiplinbasert fordi den bygger på fordypning innenfor KRL-faget på bachelornivå. Mastergraden i kristendomskunnskap ved Ansgar Teologiske Høgskole bygger på følgende:</w:t>
      </w:r>
    </w:p>
    <w:p w:rsidR="00C43C63" w:rsidRDefault="00C43C63"/>
    <w:p w:rsidR="00C43C63" w:rsidRDefault="00C43C63" w:rsidP="00C43C63">
      <w:pPr>
        <w:tabs>
          <w:tab w:val="num" w:pos="1068"/>
        </w:tabs>
        <w:ind w:left="1068" w:hanging="360"/>
      </w:pPr>
      <w:r>
        <w:t>Grad eller yrkesutdanning med et omfang på minst 180 studiepoeng</w:t>
      </w:r>
    </w:p>
    <w:p w:rsidR="00C43C63" w:rsidRDefault="00C43C63" w:rsidP="00C43C63">
      <w:pPr>
        <w:tabs>
          <w:tab w:val="num" w:pos="1068"/>
        </w:tabs>
        <w:ind w:left="1068" w:hanging="360"/>
      </w:pPr>
      <w:r>
        <w:t>Utdanningen på lavere grads nivå må ha minst 80 studiepoeng i emnegruppen KRL/kristendomskunnskap eller tilsvarende</w:t>
      </w:r>
    </w:p>
    <w:p w:rsidR="00C43C63" w:rsidRDefault="00C43C63" w:rsidP="00C43C63">
      <w:pPr>
        <w:tabs>
          <w:tab w:val="num" w:pos="1068"/>
        </w:tabs>
        <w:ind w:left="1068" w:hanging="360"/>
      </w:pPr>
      <w:r>
        <w:t xml:space="preserve">Minst 20 av disse studiepoengene </w:t>
      </w:r>
      <w:r w:rsidR="00A56C1E">
        <w:t xml:space="preserve">må </w:t>
      </w:r>
      <w:r>
        <w:t>være på 200-nivå.</w:t>
      </w:r>
    </w:p>
    <w:p w:rsidR="00C43C63" w:rsidRDefault="00C43C63"/>
    <w:p w:rsidR="00C43C63" w:rsidRDefault="00C43C63">
      <w:r>
        <w:t>Søknadsskjema fås ved henvendelse til høgskolens administrasjon.</w:t>
      </w:r>
    </w:p>
    <w:p w:rsidR="00C43C63" w:rsidRDefault="00C43C63"/>
    <w:p w:rsidR="00C43C63" w:rsidRDefault="00C43C63">
      <w:pPr>
        <w:rPr>
          <w:color w:val="FF0000"/>
        </w:rPr>
      </w:pPr>
    </w:p>
    <w:p w:rsidR="00C43C63" w:rsidRDefault="00C43C63">
      <w:pPr>
        <w:pStyle w:val="Overskrift2"/>
        <w:pBdr>
          <w:top w:val="single" w:sz="4" w:space="0" w:color="auto"/>
        </w:pBdr>
      </w:pPr>
      <w:bookmarkStart w:id="31" w:name="_Toc359393845"/>
      <w:r>
        <w:t>Vurderingsformer og karakterskala</w:t>
      </w:r>
      <w:bookmarkEnd w:id="31"/>
      <w:r>
        <w:t xml:space="preserve"> </w:t>
      </w:r>
    </w:p>
    <w:p w:rsidR="00C43C63" w:rsidRPr="000A1EC9" w:rsidRDefault="00C43C63">
      <w:pPr>
        <w:pStyle w:val="Overskrift4"/>
        <w:rPr>
          <w:lang w:val="nb-NO"/>
        </w:rPr>
      </w:pPr>
      <w:r w:rsidRPr="000A1EC9">
        <w:rPr>
          <w:lang w:val="nb-NO"/>
        </w:rPr>
        <w:t>Vurderingsformer</w:t>
      </w:r>
    </w:p>
    <w:p w:rsidR="00C43C63" w:rsidRDefault="00C43C63"/>
    <w:p w:rsidR="00C43C63" w:rsidRDefault="00C43C63">
      <w:r>
        <w:t xml:space="preserve">Det vil fremgå av </w:t>
      </w:r>
      <w:r w:rsidR="00A56C1E">
        <w:t>hvert</w:t>
      </w:r>
      <w:r>
        <w:t xml:space="preserve"> emne hvilke vurderingsformer som benyttes. Ansgar Teologiske Høgskole legger opp til å benytte vurderingsformer tilpasset studentenes studiesituasjon og emnets egenart og målsetting. Den avsluttende vurderingen av studentene tar sikte på å prøve deres evne til å finne fram til og gjøre rede for relevant fagstoff på en selvstendig måte, samt hvordan de gjør bruk av materialet til å drøfte faglige problemstillinger på en teoretisk og metodisk gjennomtenkt måte.</w:t>
      </w:r>
    </w:p>
    <w:p w:rsidR="00C43C63" w:rsidRDefault="00C43C63"/>
    <w:p w:rsidR="00C43C63" w:rsidRDefault="00C43C63">
      <w:r>
        <w:t xml:space="preserve">Det vil foregå en fortløpende vurdering av studentenes studieinnsats og av høgskolens studietilbud. Områder som vil gjøres til gjenstand for evaluering er blant annet undervisning, veiledning, organisering og studieplaner. Både studenter og lærere skal være engasjert i en fortløpende evaluering av studietilbudene. Studentene vurderer undervisningen bl.a. ved den evaluering som foretas ved slutten av hver semester. Evalueringen kan både være av muntlig og skriftlig karakter. Dette for å sikre og utvikle kvaliteten i utdanningen. </w:t>
      </w:r>
    </w:p>
    <w:p w:rsidR="00C43C63" w:rsidRDefault="00C43C63"/>
    <w:p w:rsidR="00C43C63" w:rsidRDefault="00C43C63"/>
    <w:p w:rsidR="00C43C63" w:rsidRPr="000A1EC9" w:rsidRDefault="00C43C63">
      <w:pPr>
        <w:pStyle w:val="Overskrift4"/>
        <w:rPr>
          <w:lang w:val="nb-NO"/>
        </w:rPr>
      </w:pPr>
      <w:r w:rsidRPr="000A1EC9">
        <w:rPr>
          <w:lang w:val="nb-NO"/>
        </w:rPr>
        <w:t xml:space="preserve">Karakterskala og karaktersammenslåing </w:t>
      </w:r>
    </w:p>
    <w:p w:rsidR="00C43C63" w:rsidRDefault="00C43C63">
      <w:pPr>
        <w:pStyle w:val="bildetekst"/>
      </w:pPr>
    </w:p>
    <w:p w:rsidR="00C43C63" w:rsidRDefault="00C43C63">
      <w:r>
        <w:t xml:space="preserve">Eksamen arrangeres enten ved slutten av hvert emne eller ved slutten av semesteret. Eksamener, seminaroppgaver og mastergradsavhandlingen evalueres med bokstavkarakter (A til F). Studenter som får karakteren F, har ikke bestått eksamen. </w:t>
      </w:r>
    </w:p>
    <w:p w:rsidR="00C43C63" w:rsidRDefault="00C43C63"/>
    <w:p w:rsidR="00C43C63" w:rsidRDefault="00C43C63">
      <w:r>
        <w:t xml:space="preserve">Studenter som har gjennomført en mastergrad vil få beregnet en samlet karakter for masterstudiet på følgende måte: Det gis en samlet karakter for alle emnene og avhandlingen. Emnene og avhandlingen teller likt og vektes i forhold til antall studiepoeng. </w:t>
      </w:r>
    </w:p>
    <w:p w:rsidR="00C43C63" w:rsidRDefault="00C43C63"/>
    <w:p w:rsidR="00C43C63" w:rsidRDefault="00C43C63"/>
    <w:p w:rsidR="00C43C63" w:rsidRDefault="00C43C63">
      <w:pPr>
        <w:pStyle w:val="Overskrift2"/>
      </w:pPr>
      <w:bookmarkStart w:id="32" w:name="_Toc359393846"/>
      <w:r>
        <w:t>Eksamensforskrifter</w:t>
      </w:r>
      <w:bookmarkEnd w:id="32"/>
    </w:p>
    <w:p w:rsidR="00C43C63" w:rsidRDefault="00C43C63">
      <w:pPr>
        <w:pStyle w:val="bildetekst"/>
      </w:pPr>
    </w:p>
    <w:p w:rsidR="00C43C63" w:rsidRDefault="00C43C63">
      <w:r>
        <w:t>For å gå opp til avsluttende eksamener i emnene og få mastergradsavhandlingen sensurert må man være opptatt som student ved ATH og ha betalt semesteravgift. Studenter som har begynt studiet etter pensum i én studieplan, må gjennomføre avsluttende eksamener etter dette pensum senest innen ett år etter at normert studietid er gått. I spesielle tilfeller kan denne fristen utvides med ytterligere ett år etter søknad.</w:t>
      </w:r>
    </w:p>
    <w:p w:rsidR="00C43C63" w:rsidRDefault="00C43C63">
      <w:pPr>
        <w:pStyle w:val="Overskrift1"/>
      </w:pPr>
      <w:r>
        <w:br w:type="page"/>
      </w:r>
      <w:bookmarkStart w:id="33" w:name="_Toc359393847"/>
      <w:r>
        <w:lastRenderedPageBreak/>
        <w:t>Målsetting og emnegrupper for studieprogrammet</w:t>
      </w:r>
      <w:bookmarkEnd w:id="33"/>
    </w:p>
    <w:p w:rsidR="00C43C63" w:rsidRDefault="00C43C63"/>
    <w:p w:rsidR="00C43C63" w:rsidRDefault="00C43C63"/>
    <w:p w:rsidR="00C43C63" w:rsidRDefault="00C43C63">
      <w:pPr>
        <w:pStyle w:val="Overskrift2"/>
      </w:pPr>
      <w:bookmarkStart w:id="34" w:name="_Toc359393848"/>
      <w:r>
        <w:t>Målsetting</w:t>
      </w:r>
      <w:bookmarkEnd w:id="34"/>
    </w:p>
    <w:p w:rsidR="00C43C63" w:rsidRDefault="00C43C63">
      <w:bookmarkStart w:id="35" w:name="_Toc59954741"/>
    </w:p>
    <w:p w:rsidR="00C43C63" w:rsidRDefault="00C43C63">
      <w:r>
        <w:t xml:space="preserve">Studieprogrammet </w:t>
      </w:r>
      <w:r>
        <w:rPr>
          <w:i/>
        </w:rPr>
        <w:t>Master i kristendomskunnskap og teologi</w:t>
      </w:r>
      <w:r>
        <w:t xml:space="preserve"> (120 studiepoeng) ved Ansgar Teologiske Høgskole har som overordnet målsetting å gi studentene </w:t>
      </w:r>
      <w:bookmarkEnd w:id="35"/>
      <w:r>
        <w:t xml:space="preserve">en fordypet innsikt på sentrale områder innenfor </w:t>
      </w:r>
      <w:r w:rsidR="00D42CF5">
        <w:t xml:space="preserve">utvalgte </w:t>
      </w:r>
      <w:r>
        <w:t xml:space="preserve">teologiske disipliner samt fag- og forskningsfelt som er relevant for kristendoms- og teologifaget. Studentene skal stimuleres til å utvikle en faglig helhetsforståelse samt evnen til selvstendig faglig og teologisk refleksjon, og til å arbeide metodisk og skriftlig med teologisk fagstoff. Videre skal masterstudiet gi studentene innsikt i vitenskapsteoretiske og metodiske problemstillinger. Dessuten står arbeidet med mastergradsavhandlingen, hvor studenten vil få erfaring med å jobbe selvstendig og metodisk med sentrale teologiske problemstillinger og emner, sentralt i masterstudiet. </w:t>
      </w:r>
    </w:p>
    <w:p w:rsidR="00C43C63" w:rsidRDefault="00C43C63"/>
    <w:p w:rsidR="00C43C63" w:rsidRDefault="00C43C63">
      <w:r>
        <w:t xml:space="preserve">Studieprogrammet </w:t>
      </w:r>
      <w:r>
        <w:rPr>
          <w:i/>
        </w:rPr>
        <w:t xml:space="preserve">Master i kristendomskunnskap og teologi </w:t>
      </w:r>
      <w:r>
        <w:t>ved ATH skal:</w:t>
      </w:r>
    </w:p>
    <w:p w:rsidR="00C43C63" w:rsidRDefault="00C43C63"/>
    <w:p w:rsidR="00C43C63" w:rsidRDefault="00C43C63" w:rsidP="00C43C63">
      <w:pPr>
        <w:tabs>
          <w:tab w:val="num" w:pos="1068"/>
        </w:tabs>
        <w:ind w:left="1068" w:hanging="360"/>
      </w:pPr>
      <w:r>
        <w:t xml:space="preserve">legge grunnlag for videre forskning innenfor </w:t>
      </w:r>
      <w:r w:rsidR="00D42CF5">
        <w:t xml:space="preserve">utvalgte </w:t>
      </w:r>
      <w:r>
        <w:t>teologiske disipliner</w:t>
      </w:r>
    </w:p>
    <w:p w:rsidR="00C43C63" w:rsidRDefault="00C43C63" w:rsidP="00C43C63">
      <w:pPr>
        <w:tabs>
          <w:tab w:val="num" w:pos="1068"/>
        </w:tabs>
        <w:ind w:left="1068" w:hanging="360"/>
      </w:pPr>
      <w:r>
        <w:t>dyktiggjøre for yrkesutøvelse i kirke og menighet, skole og samfunn</w:t>
      </w:r>
    </w:p>
    <w:p w:rsidR="00C43C63" w:rsidRDefault="00C43C63">
      <w:bookmarkStart w:id="36" w:name="_Toc59954742"/>
    </w:p>
    <w:bookmarkEnd w:id="36"/>
    <w:p w:rsidR="00C43C63" w:rsidRDefault="00C43C63">
      <w:r>
        <w:t xml:space="preserve">Den overordnede målsettingen for studieprogrammet </w:t>
      </w:r>
      <w:r>
        <w:rPr>
          <w:i/>
        </w:rPr>
        <w:t>Master i kristendomskunnskap og teologi</w:t>
      </w:r>
      <w:r>
        <w:t xml:space="preserve"> søkes realisert ved at studentene velger en bestemt emnegruppe (</w:t>
      </w:r>
      <w:r>
        <w:rPr>
          <w:i/>
        </w:rPr>
        <w:t>Bibelens språk og tekster</w:t>
      </w:r>
      <w:r w:rsidR="00D42CF5">
        <w:rPr>
          <w:i/>
        </w:rPr>
        <w:t xml:space="preserve"> </w:t>
      </w:r>
      <w:r>
        <w:t xml:space="preserve">eller </w:t>
      </w:r>
      <w:r>
        <w:rPr>
          <w:i/>
        </w:rPr>
        <w:t>Praktisk teologi</w:t>
      </w:r>
      <w:r>
        <w:t>) på 500-nivå. I tillegg til valgt emnegruppe kan studentene velge valgemner innenfor de</w:t>
      </w:r>
      <w:r w:rsidR="00D42CF5">
        <w:t>n</w:t>
      </w:r>
      <w:r>
        <w:t xml:space="preserve"> andre emnegruppen. Sentralt i masterstudiet står også det selvstendige arbeidet med mastergradsavhandlingen, som skal ha et omfang på enten 30 eller 60 studiepoeng. Mastergradsstudiet får noe forskjellig emnestruktur avhengig av omfanget på avhandlingen, valg av emnegruppe og valgte valgemner.</w:t>
      </w:r>
    </w:p>
    <w:p w:rsidR="00C43C63" w:rsidRDefault="00C43C63"/>
    <w:p w:rsidR="00C43C63" w:rsidRDefault="00C43C63"/>
    <w:p w:rsidR="00C43C63" w:rsidRDefault="00C43C63">
      <w:pPr>
        <w:pStyle w:val="Overskrift2"/>
      </w:pPr>
      <w:bookmarkStart w:id="37" w:name="_Toc359393849"/>
      <w:r>
        <w:t>Emnegrupper</w:t>
      </w:r>
      <w:bookmarkEnd w:id="37"/>
    </w:p>
    <w:p w:rsidR="00C43C63" w:rsidRDefault="00C43C63"/>
    <w:p w:rsidR="00C43C63" w:rsidRDefault="00C43C63">
      <w:r>
        <w:t xml:space="preserve">Mastergraden i kristendomskunnskap ved Ansgar Teologiske Høgskole har disse emnegruppene som studentene kan velge som studieretning  </w:t>
      </w:r>
    </w:p>
    <w:p w:rsidR="00C43C63" w:rsidRDefault="00C43C63"/>
    <w:p w:rsidR="00C43C63" w:rsidRDefault="00C43C63" w:rsidP="00C43C63">
      <w:pPr>
        <w:tabs>
          <w:tab w:val="num" w:pos="1068"/>
        </w:tabs>
        <w:ind w:left="1068" w:hanging="360"/>
      </w:pPr>
      <w:r>
        <w:rPr>
          <w:b/>
          <w:i/>
        </w:rPr>
        <w:t>Bibelens språk og tekster</w:t>
      </w:r>
    </w:p>
    <w:p w:rsidR="00C43C63" w:rsidRDefault="00C43C63" w:rsidP="00C43C63">
      <w:pPr>
        <w:tabs>
          <w:tab w:val="num" w:pos="1068"/>
        </w:tabs>
        <w:ind w:left="1068" w:hanging="360"/>
      </w:pPr>
      <w:r>
        <w:rPr>
          <w:b/>
          <w:i/>
        </w:rPr>
        <w:t>Praktisk teologi</w:t>
      </w:r>
      <w:r>
        <w:t>.</w:t>
      </w:r>
    </w:p>
    <w:p w:rsidR="00C43C63" w:rsidRDefault="00C43C63"/>
    <w:p w:rsidR="00C43C63" w:rsidRDefault="00C43C63">
      <w:r>
        <w:t>Avhengig av hvilken emnegruppe studenten har valgt som studieretning, kan han/hun velge et vist antall studiepoeng innenfor de</w:t>
      </w:r>
      <w:r w:rsidR="00D42CF5">
        <w:t>n</w:t>
      </w:r>
      <w:r>
        <w:t xml:space="preserve"> andre emnegruppen (valgemne). </w:t>
      </w:r>
    </w:p>
    <w:p w:rsidR="00D42CF5" w:rsidRDefault="00D42CF5"/>
    <w:p w:rsidR="00D42CF5" w:rsidRDefault="00D42CF5"/>
    <w:p w:rsidR="00C43C63" w:rsidRDefault="00C43C63">
      <w:pPr>
        <w:pStyle w:val="Overskrift2"/>
      </w:pPr>
      <w:bookmarkStart w:id="38" w:name="_Toc59954788"/>
      <w:bookmarkStart w:id="39" w:name="_Toc359393850"/>
      <w:r>
        <w:t>Vitenskapsteori, metodelære</w:t>
      </w:r>
      <w:bookmarkEnd w:id="38"/>
      <w:r>
        <w:t xml:space="preserve"> og mastergradsavhandling</w:t>
      </w:r>
      <w:bookmarkEnd w:id="39"/>
    </w:p>
    <w:p w:rsidR="00C43C63" w:rsidRDefault="00C43C63"/>
    <w:p w:rsidR="00C43C63" w:rsidRDefault="00C43C63">
      <w:r>
        <w:t xml:space="preserve">Vitenskapsteori og metodelære dekkes av emnene </w:t>
      </w:r>
      <w:r w:rsidR="004C3533" w:rsidRPr="00E727C2">
        <w:rPr>
          <w:i/>
        </w:rPr>
        <w:t>MAK 532</w:t>
      </w:r>
      <w:r w:rsidR="004C3533" w:rsidRPr="00E727C2">
        <w:t xml:space="preserve"> og </w:t>
      </w:r>
      <w:r w:rsidR="00585C3D" w:rsidRPr="00E727C2">
        <w:rPr>
          <w:i/>
        </w:rPr>
        <w:t>MAK546</w:t>
      </w:r>
      <w:r w:rsidR="00585C3D">
        <w:rPr>
          <w:i/>
        </w:rPr>
        <w:t xml:space="preserve"> </w:t>
      </w:r>
      <w:r>
        <w:rPr>
          <w:i/>
        </w:rPr>
        <w:t xml:space="preserve">Vitenskapsteori med vekt på hermeneutikk og </w:t>
      </w:r>
      <w:r w:rsidR="004C3533">
        <w:rPr>
          <w:i/>
        </w:rPr>
        <w:t xml:space="preserve">MAK533 </w:t>
      </w:r>
      <w:r>
        <w:rPr>
          <w:i/>
        </w:rPr>
        <w:t>Metode for Bibelvitenskap</w:t>
      </w:r>
      <w:r w:rsidR="008E7242">
        <w:rPr>
          <w:i/>
        </w:rPr>
        <w:t xml:space="preserve"> </w:t>
      </w:r>
      <w:r>
        <w:t>og</w:t>
      </w:r>
      <w:r w:rsidR="008E7242">
        <w:rPr>
          <w:i/>
        </w:rPr>
        <w:t xml:space="preserve"> </w:t>
      </w:r>
      <w:r w:rsidR="004848F9">
        <w:rPr>
          <w:i/>
        </w:rPr>
        <w:t xml:space="preserve">MAK547 </w:t>
      </w:r>
      <w:r>
        <w:rPr>
          <w:i/>
        </w:rPr>
        <w:t>Metodelære for Praktisk teologi</w:t>
      </w:r>
      <w:r>
        <w:t xml:space="preserve">. Det forutsettes at studentene har kjennskap til allmenn teori om vitenskap og vitenskapelig metode studiene Examen philosophicum og Examen facultatum. Emnene i vitenskapsteori og metodelære skal støtte opp under studentenes arbeid med mastergradsavhandlingen. Studentene vil velge en metodevariant som korresponderer med valg av fagområde i avhandlingen. </w:t>
      </w:r>
    </w:p>
    <w:p w:rsidR="00C43C63" w:rsidRDefault="00C43C63"/>
    <w:p w:rsidR="00C43C63" w:rsidRDefault="00C43C63"/>
    <w:p w:rsidR="00C43C63" w:rsidRDefault="00C43C63">
      <w:pPr>
        <w:pStyle w:val="Overskrift2"/>
      </w:pPr>
      <w:bookmarkStart w:id="40" w:name="_Toc359393851"/>
      <w:r>
        <w:lastRenderedPageBreak/>
        <w:t>Emnegruppe 1: MAK510-</w:t>
      </w:r>
      <w:r w:rsidR="00A72FBE">
        <w:t>53</w:t>
      </w:r>
      <w:r w:rsidR="004C3533">
        <w:t>4</w:t>
      </w:r>
      <w:r w:rsidR="00A72FBE">
        <w:t xml:space="preserve"> </w:t>
      </w:r>
      <w:r>
        <w:t>Fordypning i Bibelens språk og tekster</w:t>
      </w:r>
      <w:bookmarkEnd w:id="40"/>
    </w:p>
    <w:p w:rsidR="00C43C63" w:rsidRDefault="00C43C63">
      <w:pPr>
        <w:pStyle w:val="bildetekst"/>
      </w:pPr>
    </w:p>
    <w:p w:rsidR="00C43C63" w:rsidRDefault="00C43C63">
      <w:r>
        <w:t xml:space="preserve">Mastergraden i kristendomskunnskap ved Ansgar Teologiske Høgskole har en studieretning med fordypning i emnegruppen </w:t>
      </w:r>
      <w:r>
        <w:rPr>
          <w:i/>
        </w:rPr>
        <w:t>Bibelens språk og tekster</w:t>
      </w:r>
      <w:r>
        <w:t>. Denne studieretningen er igjen delt opp i to</w:t>
      </w:r>
      <w:r w:rsidR="003115EB">
        <w:t xml:space="preserve"> valgvarianter, én med vekt på k</w:t>
      </w:r>
      <w:r>
        <w:t>oinégresk og Det nye testamente, og én med vekt på bibelhebraisk språk og Det gamle testamente. Omfanget av mastergradsavhandlingen skal enten være 30 eller 60 studiepoeng.</w:t>
      </w:r>
    </w:p>
    <w:p w:rsidR="00C43C63" w:rsidRDefault="00C43C63"/>
    <w:p w:rsidR="00C43C63" w:rsidRDefault="00C43C63"/>
    <w:p w:rsidR="00C43C63" w:rsidRDefault="00C43C63">
      <w:pPr>
        <w:pStyle w:val="Overskrift3"/>
      </w:pPr>
      <w:r>
        <w:t>Alternativ 1 – Med vekt på koinégresk og Det nye testamente</w:t>
      </w:r>
    </w:p>
    <w:p w:rsidR="00C43C63" w:rsidRDefault="00C43C63"/>
    <w:p w:rsidR="00C43C63" w:rsidRDefault="00C43C63">
      <w:r>
        <w:t xml:space="preserve">Emnene de to første semestrene er obligatoriske for studenter som velger alternativ 1 </w:t>
      </w:r>
      <w:r>
        <w:rPr>
          <w:i/>
        </w:rPr>
        <w:t>– Med vekt på koinégresk og Det nye testamente</w:t>
      </w:r>
      <w:r>
        <w:t>. Valgemnene velges fra de</w:t>
      </w:r>
      <w:r w:rsidR="00CD6CEF">
        <w:t>n</w:t>
      </w:r>
      <w:r>
        <w:t xml:space="preserve"> andre studieretningen.</w:t>
      </w:r>
    </w:p>
    <w:p w:rsidR="00C43C63" w:rsidRDefault="00C43C63">
      <w:pPr>
        <w:pStyle w:val="bildetekst"/>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36"/>
        <w:gridCol w:w="5641"/>
        <w:gridCol w:w="932"/>
      </w:tblGrid>
      <w:tr w:rsidR="00C43C63">
        <w:trPr>
          <w:cantSplit/>
        </w:trPr>
        <w:tc>
          <w:tcPr>
            <w:tcW w:w="7309" w:type="dxa"/>
            <w:gridSpan w:val="3"/>
          </w:tcPr>
          <w:p w:rsidR="00C43C63" w:rsidRDefault="00C43C63">
            <w:pPr>
              <w:jc w:val="center"/>
              <w:rPr>
                <w:b/>
                <w:shadow/>
                <w:sz w:val="24"/>
              </w:rPr>
            </w:pPr>
            <w:r>
              <w:rPr>
                <w:b/>
                <w:shadow/>
                <w:sz w:val="24"/>
              </w:rPr>
              <w:t>Første studieår</w:t>
            </w:r>
          </w:p>
        </w:tc>
      </w:tr>
      <w:tr w:rsidR="00C43C63">
        <w:tc>
          <w:tcPr>
            <w:tcW w:w="736" w:type="dxa"/>
          </w:tcPr>
          <w:p w:rsidR="00C43C63" w:rsidRDefault="00C43C63">
            <w:pPr>
              <w:rPr>
                <w:b/>
              </w:rPr>
            </w:pPr>
            <w:r>
              <w:rPr>
                <w:b/>
              </w:rPr>
              <w:t>Sem-</w:t>
            </w:r>
          </w:p>
          <w:p w:rsidR="00C43C63" w:rsidRDefault="00C43C63">
            <w:pPr>
              <w:rPr>
                <w:b/>
              </w:rPr>
            </w:pPr>
            <w:r>
              <w:rPr>
                <w:b/>
              </w:rPr>
              <w:t>ester</w:t>
            </w:r>
          </w:p>
        </w:tc>
        <w:tc>
          <w:tcPr>
            <w:tcW w:w="5641" w:type="dxa"/>
          </w:tcPr>
          <w:p w:rsidR="00C43C63" w:rsidRDefault="00C43C63">
            <w:pPr>
              <w:rPr>
                <w:b/>
              </w:rPr>
            </w:pPr>
            <w:r>
              <w:rPr>
                <w:b/>
              </w:rPr>
              <w:t>Emne</w:t>
            </w:r>
          </w:p>
        </w:tc>
        <w:tc>
          <w:tcPr>
            <w:tcW w:w="932" w:type="dxa"/>
          </w:tcPr>
          <w:p w:rsidR="00C43C63" w:rsidRDefault="00C43C63">
            <w:pPr>
              <w:rPr>
                <w:b/>
              </w:rPr>
            </w:pPr>
            <w:r>
              <w:rPr>
                <w:b/>
              </w:rPr>
              <w:t>Studie-</w:t>
            </w:r>
          </w:p>
          <w:p w:rsidR="00C43C63" w:rsidRDefault="00C43C63">
            <w:pPr>
              <w:rPr>
                <w:b/>
              </w:rPr>
            </w:pPr>
            <w:r>
              <w:rPr>
                <w:b/>
              </w:rPr>
              <w:t>poeng</w:t>
            </w:r>
          </w:p>
        </w:tc>
      </w:tr>
      <w:tr w:rsidR="00C43C63">
        <w:tc>
          <w:tcPr>
            <w:tcW w:w="736" w:type="dxa"/>
            <w:vAlign w:val="center"/>
          </w:tcPr>
          <w:p w:rsidR="00C43C63" w:rsidRDefault="00C43C63">
            <w:pPr>
              <w:jc w:val="center"/>
            </w:pPr>
            <w:r>
              <w:t>1</w:t>
            </w:r>
          </w:p>
        </w:tc>
        <w:tc>
          <w:tcPr>
            <w:tcW w:w="5641" w:type="dxa"/>
          </w:tcPr>
          <w:p w:rsidR="00C43C63" w:rsidRDefault="00C43C63">
            <w:r>
              <w:t>MAK511 Gresk grammatikk</w:t>
            </w:r>
          </w:p>
          <w:p w:rsidR="00C43C63" w:rsidRDefault="00C43C63">
            <w:pPr>
              <w:pStyle w:val="bildetekst"/>
            </w:pPr>
            <w:r>
              <w:t>MAK512 Nytestamentlig tekstarbeid</w:t>
            </w:r>
          </w:p>
          <w:p w:rsidR="00C43C63" w:rsidRDefault="00585C3D" w:rsidP="00585C3D">
            <w:r>
              <w:t xml:space="preserve">MAK513 </w:t>
            </w:r>
            <w:r w:rsidR="00C43C63">
              <w:t>Kristologiske tekster</w:t>
            </w:r>
          </w:p>
        </w:tc>
        <w:tc>
          <w:tcPr>
            <w:tcW w:w="932" w:type="dxa"/>
          </w:tcPr>
          <w:p w:rsidR="00C43C63" w:rsidRDefault="00C43C63">
            <w:pPr>
              <w:jc w:val="center"/>
            </w:pPr>
            <w:r>
              <w:t>10</w:t>
            </w:r>
          </w:p>
          <w:p w:rsidR="00C43C63" w:rsidRDefault="00C43C63">
            <w:pPr>
              <w:jc w:val="center"/>
            </w:pPr>
            <w:r>
              <w:t>10</w:t>
            </w:r>
          </w:p>
          <w:p w:rsidR="00C43C63" w:rsidRDefault="00C43C63">
            <w:pPr>
              <w:jc w:val="center"/>
            </w:pPr>
            <w:r>
              <w:t>10</w:t>
            </w:r>
          </w:p>
        </w:tc>
      </w:tr>
      <w:tr w:rsidR="00C43C63">
        <w:tc>
          <w:tcPr>
            <w:tcW w:w="736" w:type="dxa"/>
            <w:vAlign w:val="center"/>
          </w:tcPr>
          <w:p w:rsidR="00C43C63" w:rsidRDefault="00C43C63">
            <w:pPr>
              <w:jc w:val="center"/>
            </w:pPr>
            <w:r>
              <w:t>2</w:t>
            </w:r>
          </w:p>
        </w:tc>
        <w:tc>
          <w:tcPr>
            <w:tcW w:w="5641" w:type="dxa"/>
          </w:tcPr>
          <w:p w:rsidR="00C43C63" w:rsidRDefault="00585C3D">
            <w:pPr>
              <w:pStyle w:val="bildetekst"/>
            </w:pPr>
            <w:r>
              <w:t xml:space="preserve">MAK531 </w:t>
            </w:r>
            <w:r w:rsidR="00C43C63">
              <w:t>Bibelteologi</w:t>
            </w:r>
          </w:p>
          <w:p w:rsidR="00C43C63" w:rsidRDefault="00585C3D">
            <w:pPr>
              <w:pStyle w:val="bildetekst"/>
            </w:pPr>
            <w:r>
              <w:t xml:space="preserve">MAK514 </w:t>
            </w:r>
            <w:r w:rsidR="00C43C63">
              <w:t>Romerbrevet og Johannes Åpenbaring</w:t>
            </w:r>
          </w:p>
          <w:p w:rsidR="00C43C63" w:rsidRDefault="00610A05">
            <w:pPr>
              <w:pStyle w:val="bildetekst"/>
            </w:pPr>
            <w:r>
              <w:t>MAK5</w:t>
            </w:r>
            <w:r w:rsidR="00E727C2">
              <w:t>32</w:t>
            </w:r>
            <w:r>
              <w:t xml:space="preserve"> </w:t>
            </w:r>
            <w:r w:rsidR="00C43C63">
              <w:t xml:space="preserve">Vitenskapsteori med vekt på hermeneutikk </w:t>
            </w:r>
          </w:p>
          <w:p w:rsidR="00C43C63" w:rsidRDefault="00585C3D" w:rsidP="00585C3D">
            <w:pPr>
              <w:pStyle w:val="bildetekst"/>
            </w:pPr>
            <w:r>
              <w:t xml:space="preserve">MAK533 </w:t>
            </w:r>
            <w:r w:rsidR="00C43C63">
              <w:t>Metodekurs for bibelvitenskap</w:t>
            </w:r>
          </w:p>
        </w:tc>
        <w:tc>
          <w:tcPr>
            <w:tcW w:w="932" w:type="dxa"/>
          </w:tcPr>
          <w:p w:rsidR="00C43C63" w:rsidRDefault="00C43C63">
            <w:pPr>
              <w:jc w:val="center"/>
            </w:pPr>
            <w:r>
              <w:t>10</w:t>
            </w:r>
          </w:p>
          <w:p w:rsidR="00C43C63" w:rsidRDefault="00C43C63">
            <w:pPr>
              <w:jc w:val="center"/>
            </w:pPr>
            <w:r>
              <w:t>10</w:t>
            </w:r>
          </w:p>
          <w:p w:rsidR="00C43C63" w:rsidRDefault="00C43C63">
            <w:pPr>
              <w:jc w:val="center"/>
            </w:pPr>
            <w:r>
              <w:t>5</w:t>
            </w:r>
          </w:p>
          <w:p w:rsidR="00C43C63" w:rsidRDefault="00C43C63">
            <w:pPr>
              <w:jc w:val="center"/>
            </w:pPr>
            <w:r>
              <w:t>5</w:t>
            </w:r>
          </w:p>
        </w:tc>
      </w:tr>
      <w:tr w:rsidR="00C43C63">
        <w:trPr>
          <w:cantSplit/>
        </w:trPr>
        <w:tc>
          <w:tcPr>
            <w:tcW w:w="7309" w:type="dxa"/>
            <w:gridSpan w:val="3"/>
          </w:tcPr>
          <w:p w:rsidR="00C43C63" w:rsidRDefault="00C43C63">
            <w:pPr>
              <w:jc w:val="center"/>
              <w:rPr>
                <w:b/>
                <w:shadow/>
                <w:sz w:val="24"/>
              </w:rPr>
            </w:pPr>
            <w:r>
              <w:rPr>
                <w:b/>
                <w:shadow/>
                <w:sz w:val="24"/>
              </w:rPr>
              <w:t xml:space="preserve">Andre studieår </w:t>
            </w:r>
          </w:p>
          <w:p w:rsidR="00C43C63" w:rsidRDefault="00C43C63">
            <w:pPr>
              <w:jc w:val="center"/>
              <w:rPr>
                <w:b/>
                <w:shadow/>
                <w:sz w:val="24"/>
              </w:rPr>
            </w:pPr>
            <w:r>
              <w:rPr>
                <w:b/>
                <w:shadow/>
                <w:sz w:val="24"/>
              </w:rPr>
              <w:t>mastergradsavhandling 30 studiepoeng</w:t>
            </w:r>
          </w:p>
        </w:tc>
      </w:tr>
      <w:tr w:rsidR="00C43C63">
        <w:tc>
          <w:tcPr>
            <w:tcW w:w="736" w:type="dxa"/>
          </w:tcPr>
          <w:p w:rsidR="00C43C63" w:rsidRDefault="00C43C63">
            <w:pPr>
              <w:rPr>
                <w:b/>
              </w:rPr>
            </w:pPr>
            <w:r>
              <w:rPr>
                <w:b/>
              </w:rPr>
              <w:t>Sem-</w:t>
            </w:r>
          </w:p>
          <w:p w:rsidR="00C43C63" w:rsidRDefault="00C43C63">
            <w:pPr>
              <w:rPr>
                <w:b/>
              </w:rPr>
            </w:pPr>
            <w:r>
              <w:rPr>
                <w:b/>
              </w:rPr>
              <w:t>ester</w:t>
            </w:r>
          </w:p>
        </w:tc>
        <w:tc>
          <w:tcPr>
            <w:tcW w:w="5641" w:type="dxa"/>
          </w:tcPr>
          <w:p w:rsidR="00C43C63" w:rsidRDefault="00C43C63">
            <w:pPr>
              <w:pStyle w:val="Overskrift9"/>
            </w:pPr>
            <w:r>
              <w:t>Emne</w:t>
            </w:r>
          </w:p>
        </w:tc>
        <w:tc>
          <w:tcPr>
            <w:tcW w:w="932" w:type="dxa"/>
          </w:tcPr>
          <w:p w:rsidR="00C43C63" w:rsidRDefault="00C43C63">
            <w:pPr>
              <w:rPr>
                <w:b/>
              </w:rPr>
            </w:pPr>
            <w:r>
              <w:rPr>
                <w:b/>
              </w:rPr>
              <w:t>Studie-</w:t>
            </w:r>
          </w:p>
          <w:p w:rsidR="00C43C63" w:rsidRDefault="00C43C63">
            <w:pPr>
              <w:rPr>
                <w:b/>
              </w:rPr>
            </w:pPr>
            <w:r>
              <w:rPr>
                <w:b/>
              </w:rPr>
              <w:t>poeng</w:t>
            </w:r>
          </w:p>
        </w:tc>
      </w:tr>
      <w:tr w:rsidR="00C43C63">
        <w:tc>
          <w:tcPr>
            <w:tcW w:w="736" w:type="dxa"/>
            <w:vAlign w:val="center"/>
          </w:tcPr>
          <w:p w:rsidR="00C43C63" w:rsidRDefault="00C43C63">
            <w:pPr>
              <w:jc w:val="center"/>
            </w:pPr>
            <w:r>
              <w:t>3</w:t>
            </w:r>
          </w:p>
        </w:tc>
        <w:tc>
          <w:tcPr>
            <w:tcW w:w="5641" w:type="dxa"/>
          </w:tcPr>
          <w:p w:rsidR="00C43C63" w:rsidRDefault="00C43C63">
            <w:pPr>
              <w:pStyle w:val="bildetekst"/>
            </w:pPr>
            <w:r>
              <w:t>Valgemne</w:t>
            </w:r>
          </w:p>
          <w:p w:rsidR="00C43C63" w:rsidRDefault="00C43C63">
            <w:pPr>
              <w:pStyle w:val="bildetekst"/>
            </w:pPr>
            <w:r>
              <w:t>Valgemne</w:t>
            </w:r>
          </w:p>
          <w:p w:rsidR="00C43C63" w:rsidRDefault="00C43C63">
            <w:pPr>
              <w:pStyle w:val="bildetekst"/>
            </w:pPr>
            <w:r>
              <w:t>Valgemne</w:t>
            </w:r>
          </w:p>
        </w:tc>
        <w:tc>
          <w:tcPr>
            <w:tcW w:w="932" w:type="dxa"/>
          </w:tcPr>
          <w:p w:rsidR="00C43C63" w:rsidRDefault="00C43C63">
            <w:pPr>
              <w:jc w:val="center"/>
            </w:pPr>
            <w:r>
              <w:t>10</w:t>
            </w:r>
          </w:p>
          <w:p w:rsidR="00C43C63" w:rsidRDefault="00C43C63">
            <w:pPr>
              <w:jc w:val="center"/>
            </w:pPr>
            <w:r>
              <w:t>10</w:t>
            </w:r>
          </w:p>
          <w:p w:rsidR="00C43C63" w:rsidRDefault="00C43C63">
            <w:pPr>
              <w:jc w:val="center"/>
            </w:pPr>
            <w:r>
              <w:t>10</w:t>
            </w:r>
          </w:p>
        </w:tc>
      </w:tr>
      <w:tr w:rsidR="00C43C63">
        <w:trPr>
          <w:cantSplit/>
          <w:trHeight w:val="245"/>
        </w:trPr>
        <w:tc>
          <w:tcPr>
            <w:tcW w:w="736" w:type="dxa"/>
            <w:tcBorders>
              <w:bottom w:val="single" w:sz="4" w:space="0" w:color="auto"/>
            </w:tcBorders>
            <w:vAlign w:val="center"/>
          </w:tcPr>
          <w:p w:rsidR="00C43C63" w:rsidRDefault="00C43C63">
            <w:pPr>
              <w:jc w:val="center"/>
            </w:pPr>
            <w:r>
              <w:t>4</w:t>
            </w:r>
          </w:p>
        </w:tc>
        <w:tc>
          <w:tcPr>
            <w:tcW w:w="5641" w:type="dxa"/>
          </w:tcPr>
          <w:p w:rsidR="00C43C63" w:rsidRDefault="00585C3D" w:rsidP="00585C3D">
            <w:r>
              <w:t xml:space="preserve">MAK534 </w:t>
            </w:r>
            <w:r w:rsidR="00C43C63">
              <w:t>Mastergradsavhandling i Bibelvitenskap</w:t>
            </w:r>
          </w:p>
        </w:tc>
        <w:tc>
          <w:tcPr>
            <w:tcW w:w="932" w:type="dxa"/>
          </w:tcPr>
          <w:p w:rsidR="00C43C63" w:rsidRDefault="00C43C63">
            <w:pPr>
              <w:jc w:val="center"/>
            </w:pPr>
            <w:r>
              <w:t>30</w:t>
            </w:r>
          </w:p>
        </w:tc>
      </w:tr>
      <w:tr w:rsidR="00C43C63">
        <w:trPr>
          <w:cantSplit/>
        </w:trPr>
        <w:tc>
          <w:tcPr>
            <w:tcW w:w="7309" w:type="dxa"/>
            <w:gridSpan w:val="3"/>
          </w:tcPr>
          <w:p w:rsidR="00C43C63" w:rsidRDefault="00C43C63">
            <w:pPr>
              <w:jc w:val="center"/>
              <w:rPr>
                <w:b/>
                <w:shadow/>
                <w:sz w:val="24"/>
              </w:rPr>
            </w:pPr>
            <w:r>
              <w:rPr>
                <w:b/>
                <w:shadow/>
                <w:sz w:val="24"/>
              </w:rPr>
              <w:t xml:space="preserve">Andre studieår </w:t>
            </w:r>
          </w:p>
          <w:p w:rsidR="00C43C63" w:rsidRDefault="00C43C63">
            <w:pPr>
              <w:jc w:val="center"/>
              <w:rPr>
                <w:b/>
                <w:shadow/>
                <w:sz w:val="24"/>
              </w:rPr>
            </w:pPr>
            <w:r>
              <w:rPr>
                <w:b/>
                <w:shadow/>
                <w:sz w:val="24"/>
              </w:rPr>
              <w:t>Mastergradsavhandling 60 studiepoeng</w:t>
            </w:r>
          </w:p>
        </w:tc>
      </w:tr>
      <w:tr w:rsidR="00C43C63">
        <w:tc>
          <w:tcPr>
            <w:tcW w:w="736" w:type="dxa"/>
          </w:tcPr>
          <w:p w:rsidR="00C43C63" w:rsidRDefault="00C43C63">
            <w:pPr>
              <w:rPr>
                <w:b/>
              </w:rPr>
            </w:pPr>
            <w:r>
              <w:rPr>
                <w:b/>
              </w:rPr>
              <w:t>Sem-</w:t>
            </w:r>
          </w:p>
          <w:p w:rsidR="00C43C63" w:rsidRDefault="00C43C63">
            <w:pPr>
              <w:rPr>
                <w:b/>
              </w:rPr>
            </w:pPr>
            <w:r>
              <w:rPr>
                <w:b/>
              </w:rPr>
              <w:t>ester</w:t>
            </w:r>
          </w:p>
        </w:tc>
        <w:tc>
          <w:tcPr>
            <w:tcW w:w="5641" w:type="dxa"/>
          </w:tcPr>
          <w:p w:rsidR="00C43C63" w:rsidRDefault="00C43C63">
            <w:pPr>
              <w:pStyle w:val="Overskrift9"/>
            </w:pPr>
            <w:r>
              <w:t>Emne</w:t>
            </w:r>
          </w:p>
        </w:tc>
        <w:tc>
          <w:tcPr>
            <w:tcW w:w="932" w:type="dxa"/>
          </w:tcPr>
          <w:p w:rsidR="00C43C63" w:rsidRDefault="00C43C63">
            <w:pPr>
              <w:rPr>
                <w:b/>
              </w:rPr>
            </w:pPr>
            <w:r>
              <w:rPr>
                <w:b/>
              </w:rPr>
              <w:t>Studie-</w:t>
            </w:r>
          </w:p>
          <w:p w:rsidR="00C43C63" w:rsidRDefault="00C43C63">
            <w:pPr>
              <w:rPr>
                <w:b/>
              </w:rPr>
            </w:pPr>
            <w:r>
              <w:rPr>
                <w:b/>
              </w:rPr>
              <w:t>poeng</w:t>
            </w:r>
          </w:p>
        </w:tc>
      </w:tr>
      <w:tr w:rsidR="00C43C63">
        <w:trPr>
          <w:cantSplit/>
          <w:trHeight w:val="242"/>
        </w:trPr>
        <w:tc>
          <w:tcPr>
            <w:tcW w:w="736" w:type="dxa"/>
            <w:tcBorders>
              <w:bottom w:val="single" w:sz="4" w:space="0" w:color="auto"/>
            </w:tcBorders>
            <w:vAlign w:val="center"/>
          </w:tcPr>
          <w:p w:rsidR="00C43C63" w:rsidRDefault="00C43C63">
            <w:pPr>
              <w:jc w:val="center"/>
            </w:pPr>
            <w:r>
              <w:t>3-4</w:t>
            </w:r>
          </w:p>
        </w:tc>
        <w:tc>
          <w:tcPr>
            <w:tcW w:w="5641" w:type="dxa"/>
          </w:tcPr>
          <w:p w:rsidR="00C43C63" w:rsidRDefault="00585C3D" w:rsidP="00585C3D">
            <w:r>
              <w:t xml:space="preserve">MAK534 </w:t>
            </w:r>
            <w:r w:rsidR="00C43C63">
              <w:t>Mastergradsavhandling i Bibelvitenskap</w:t>
            </w:r>
          </w:p>
        </w:tc>
        <w:tc>
          <w:tcPr>
            <w:tcW w:w="932" w:type="dxa"/>
          </w:tcPr>
          <w:p w:rsidR="00C43C63" w:rsidRDefault="00C43C63">
            <w:pPr>
              <w:jc w:val="center"/>
            </w:pPr>
            <w:r>
              <w:t>60</w:t>
            </w:r>
          </w:p>
        </w:tc>
      </w:tr>
    </w:tbl>
    <w:p w:rsidR="00C43C63" w:rsidRDefault="00C43C63"/>
    <w:p w:rsidR="00C43C63" w:rsidRDefault="00C43C63"/>
    <w:p w:rsidR="00C43C63" w:rsidRDefault="00C43C63">
      <w:pPr>
        <w:pStyle w:val="Overskrift3"/>
      </w:pPr>
      <w:r>
        <w:br w:type="page"/>
      </w:r>
      <w:r>
        <w:lastRenderedPageBreak/>
        <w:t>Alternativ 2 – Med vekt på bibelhebraisk språk og Det gamle testamente</w:t>
      </w:r>
    </w:p>
    <w:p w:rsidR="00C43C63" w:rsidRDefault="00C43C63"/>
    <w:p w:rsidR="00C43C63" w:rsidRDefault="00C43C63">
      <w:r>
        <w:t>Følgende emner er obligatoriske for studenter som velger alternativ 2</w:t>
      </w:r>
      <w:r>
        <w:rPr>
          <w:i/>
        </w:rPr>
        <w:t xml:space="preserve"> – Med vekt på bibelhebraisk språk og Det gamle testamente</w:t>
      </w:r>
      <w:r>
        <w:t xml:space="preserve">: </w:t>
      </w:r>
      <w:r w:rsidR="00F40683">
        <w:t>MAK521</w:t>
      </w:r>
      <w:r>
        <w:t>-</w:t>
      </w:r>
      <w:r w:rsidR="00F40683">
        <w:t>523</w:t>
      </w:r>
      <w:r>
        <w:t xml:space="preserve"> </w:t>
      </w:r>
      <w:r w:rsidR="004C3533">
        <w:t>og</w:t>
      </w:r>
      <w:r w:rsidR="004C3533" w:rsidDel="00F40683">
        <w:t xml:space="preserve"> </w:t>
      </w:r>
      <w:r w:rsidR="00F40683">
        <w:t>MAK531</w:t>
      </w:r>
      <w:r>
        <w:t>-</w:t>
      </w:r>
      <w:r w:rsidR="00F40683">
        <w:t xml:space="preserve">533 </w:t>
      </w:r>
      <w:r>
        <w:t xml:space="preserve">. Studenter som velger en mastergradsavhandling med et omfang på 30 studiepoeng, kan velge følgende emne som ytterligere fordypning i Det gamle testamente: </w:t>
      </w:r>
      <w:r w:rsidR="00F40683">
        <w:t>MAK524</w:t>
      </w:r>
      <w:r>
        <w:t>. Valgemnene velges fra de</w:t>
      </w:r>
      <w:r w:rsidR="00EF3333">
        <w:t>n</w:t>
      </w:r>
      <w:r>
        <w:t xml:space="preserve"> andre studieretningen.</w:t>
      </w:r>
    </w:p>
    <w:p w:rsidR="00204F13" w:rsidRDefault="00204F13">
      <w:r>
        <w:t xml:space="preserve">Denne fordypningen tilbys foreløpig ikke </w:t>
      </w:r>
    </w:p>
    <w:p w:rsidR="00C43C63" w:rsidRDefault="00C43C63"/>
    <w:p w:rsidR="00C43C63" w:rsidRDefault="00C43C63">
      <w:pPr>
        <w:pStyle w:val="bildetekst"/>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36"/>
        <w:gridCol w:w="5641"/>
        <w:gridCol w:w="932"/>
      </w:tblGrid>
      <w:tr w:rsidR="00C43C63">
        <w:trPr>
          <w:cantSplit/>
        </w:trPr>
        <w:tc>
          <w:tcPr>
            <w:tcW w:w="7309" w:type="dxa"/>
            <w:gridSpan w:val="3"/>
          </w:tcPr>
          <w:p w:rsidR="00C43C63" w:rsidRDefault="00C43C63">
            <w:pPr>
              <w:jc w:val="center"/>
              <w:rPr>
                <w:b/>
                <w:shadow/>
                <w:sz w:val="24"/>
              </w:rPr>
            </w:pPr>
            <w:r>
              <w:rPr>
                <w:b/>
                <w:shadow/>
                <w:sz w:val="24"/>
              </w:rPr>
              <w:t>Første studieår</w:t>
            </w:r>
          </w:p>
        </w:tc>
      </w:tr>
      <w:tr w:rsidR="00C43C63">
        <w:tc>
          <w:tcPr>
            <w:tcW w:w="736" w:type="dxa"/>
          </w:tcPr>
          <w:p w:rsidR="00C43C63" w:rsidRDefault="00C43C63">
            <w:pPr>
              <w:rPr>
                <w:b/>
              </w:rPr>
            </w:pPr>
            <w:r>
              <w:rPr>
                <w:b/>
              </w:rPr>
              <w:t>Sem-</w:t>
            </w:r>
          </w:p>
          <w:p w:rsidR="00C43C63" w:rsidRDefault="00C43C63">
            <w:pPr>
              <w:rPr>
                <w:b/>
              </w:rPr>
            </w:pPr>
            <w:r>
              <w:rPr>
                <w:b/>
              </w:rPr>
              <w:t>ester</w:t>
            </w:r>
          </w:p>
        </w:tc>
        <w:tc>
          <w:tcPr>
            <w:tcW w:w="5641" w:type="dxa"/>
          </w:tcPr>
          <w:p w:rsidR="00C43C63" w:rsidRDefault="00C43C63">
            <w:pPr>
              <w:rPr>
                <w:b/>
              </w:rPr>
            </w:pPr>
            <w:r>
              <w:rPr>
                <w:b/>
              </w:rPr>
              <w:t>Emne</w:t>
            </w:r>
          </w:p>
        </w:tc>
        <w:tc>
          <w:tcPr>
            <w:tcW w:w="932" w:type="dxa"/>
          </w:tcPr>
          <w:p w:rsidR="00C43C63" w:rsidRDefault="00C43C63">
            <w:pPr>
              <w:rPr>
                <w:b/>
              </w:rPr>
            </w:pPr>
            <w:r>
              <w:rPr>
                <w:b/>
              </w:rPr>
              <w:t>Studie-</w:t>
            </w:r>
          </w:p>
          <w:p w:rsidR="00C43C63" w:rsidRDefault="00C43C63">
            <w:pPr>
              <w:rPr>
                <w:b/>
              </w:rPr>
            </w:pPr>
            <w:r>
              <w:rPr>
                <w:b/>
              </w:rPr>
              <w:t>poeng</w:t>
            </w:r>
          </w:p>
        </w:tc>
      </w:tr>
      <w:tr w:rsidR="00C43C63">
        <w:tc>
          <w:tcPr>
            <w:tcW w:w="736" w:type="dxa"/>
            <w:vAlign w:val="center"/>
          </w:tcPr>
          <w:p w:rsidR="00C43C63" w:rsidRDefault="00C43C63">
            <w:pPr>
              <w:jc w:val="center"/>
            </w:pPr>
            <w:r>
              <w:t>1</w:t>
            </w:r>
          </w:p>
        </w:tc>
        <w:tc>
          <w:tcPr>
            <w:tcW w:w="5641" w:type="dxa"/>
          </w:tcPr>
          <w:p w:rsidR="00C43C63" w:rsidRDefault="00C43C63">
            <w:pPr>
              <w:pStyle w:val="bildetekst"/>
            </w:pPr>
            <w:r>
              <w:t>Valgemne</w:t>
            </w:r>
          </w:p>
          <w:p w:rsidR="00C43C63" w:rsidRDefault="00C43C63">
            <w:pPr>
              <w:pStyle w:val="bildetekst"/>
            </w:pPr>
            <w:r>
              <w:t>Valgemne</w:t>
            </w:r>
          </w:p>
          <w:p w:rsidR="00C43C63" w:rsidRDefault="00610A05">
            <w:pPr>
              <w:pStyle w:val="bildetekst"/>
            </w:pPr>
            <w:r>
              <w:t>MAK5</w:t>
            </w:r>
            <w:r w:rsidR="00E727C2">
              <w:t>32</w:t>
            </w:r>
            <w:r>
              <w:t xml:space="preserve"> </w:t>
            </w:r>
            <w:r w:rsidR="00C43C63">
              <w:t xml:space="preserve">Vitenskapsteori med vekt på hermeneutikk </w:t>
            </w:r>
          </w:p>
          <w:p w:rsidR="00C43C63" w:rsidRDefault="00585C3D" w:rsidP="00585C3D">
            <w:pPr>
              <w:pStyle w:val="bildetekst"/>
            </w:pPr>
            <w:r>
              <w:t xml:space="preserve">MAK533 </w:t>
            </w:r>
            <w:r w:rsidR="00C43C63">
              <w:t>Metodekurs for bibelvitenskap</w:t>
            </w:r>
          </w:p>
        </w:tc>
        <w:tc>
          <w:tcPr>
            <w:tcW w:w="932" w:type="dxa"/>
          </w:tcPr>
          <w:p w:rsidR="00C43C63" w:rsidRDefault="00C43C63">
            <w:pPr>
              <w:jc w:val="center"/>
            </w:pPr>
            <w:r>
              <w:t>10</w:t>
            </w:r>
          </w:p>
          <w:p w:rsidR="00C43C63" w:rsidRDefault="00C43C63">
            <w:pPr>
              <w:jc w:val="center"/>
            </w:pPr>
            <w:r>
              <w:t>10</w:t>
            </w:r>
          </w:p>
          <w:p w:rsidR="00C43C63" w:rsidRDefault="00C43C63">
            <w:pPr>
              <w:jc w:val="center"/>
            </w:pPr>
            <w:r>
              <w:t>5</w:t>
            </w:r>
          </w:p>
          <w:p w:rsidR="00C43C63" w:rsidRDefault="00C43C63">
            <w:pPr>
              <w:jc w:val="center"/>
            </w:pPr>
            <w:r>
              <w:t>5</w:t>
            </w:r>
          </w:p>
        </w:tc>
      </w:tr>
      <w:tr w:rsidR="00C43C63">
        <w:tc>
          <w:tcPr>
            <w:tcW w:w="736" w:type="dxa"/>
            <w:vAlign w:val="center"/>
          </w:tcPr>
          <w:p w:rsidR="00C43C63" w:rsidRDefault="00C43C63">
            <w:pPr>
              <w:jc w:val="center"/>
            </w:pPr>
            <w:r>
              <w:t>2</w:t>
            </w:r>
          </w:p>
        </w:tc>
        <w:tc>
          <w:tcPr>
            <w:tcW w:w="5641" w:type="dxa"/>
          </w:tcPr>
          <w:p w:rsidR="00C43C63" w:rsidRDefault="00585C3D">
            <w:pPr>
              <w:pStyle w:val="bildetekst"/>
            </w:pPr>
            <w:r>
              <w:t xml:space="preserve">MAK521 </w:t>
            </w:r>
            <w:r w:rsidR="00C43C63">
              <w:t>Hebraisk grammatikk</w:t>
            </w:r>
          </w:p>
          <w:p w:rsidR="00C43C63" w:rsidRDefault="00585C3D">
            <w:pPr>
              <w:pStyle w:val="bildetekst"/>
            </w:pPr>
            <w:r>
              <w:t xml:space="preserve">MAK522 </w:t>
            </w:r>
            <w:r w:rsidR="00C43C63">
              <w:t>Gammeltestamentlig tekstarbeid</w:t>
            </w:r>
          </w:p>
          <w:p w:rsidR="00C43C63" w:rsidRDefault="00585C3D" w:rsidP="00585C3D">
            <w:pPr>
              <w:pStyle w:val="bildetekst"/>
            </w:pPr>
            <w:r>
              <w:t xml:space="preserve">MAK523 </w:t>
            </w:r>
            <w:r w:rsidR="00C43C63">
              <w:t>Det gamle testamente – emner og tekster</w:t>
            </w:r>
          </w:p>
        </w:tc>
        <w:tc>
          <w:tcPr>
            <w:tcW w:w="932" w:type="dxa"/>
          </w:tcPr>
          <w:p w:rsidR="00C43C63" w:rsidRDefault="00C43C63">
            <w:pPr>
              <w:jc w:val="center"/>
            </w:pPr>
            <w:r>
              <w:t>10</w:t>
            </w:r>
          </w:p>
          <w:p w:rsidR="00C43C63" w:rsidRDefault="00C43C63">
            <w:pPr>
              <w:jc w:val="center"/>
            </w:pPr>
            <w:r>
              <w:t>10</w:t>
            </w:r>
          </w:p>
          <w:p w:rsidR="00C43C63" w:rsidRDefault="00C43C63">
            <w:pPr>
              <w:jc w:val="center"/>
            </w:pPr>
            <w:r>
              <w:t>10</w:t>
            </w:r>
          </w:p>
        </w:tc>
      </w:tr>
      <w:tr w:rsidR="00C43C63">
        <w:trPr>
          <w:cantSplit/>
        </w:trPr>
        <w:tc>
          <w:tcPr>
            <w:tcW w:w="7309" w:type="dxa"/>
            <w:gridSpan w:val="3"/>
          </w:tcPr>
          <w:p w:rsidR="00C43C63" w:rsidRDefault="00C43C63">
            <w:pPr>
              <w:jc w:val="center"/>
              <w:rPr>
                <w:b/>
                <w:shadow/>
                <w:sz w:val="24"/>
              </w:rPr>
            </w:pPr>
            <w:r>
              <w:rPr>
                <w:b/>
                <w:shadow/>
                <w:sz w:val="24"/>
              </w:rPr>
              <w:t xml:space="preserve">Andre studieår </w:t>
            </w:r>
          </w:p>
          <w:p w:rsidR="00C43C63" w:rsidRDefault="00C43C63">
            <w:pPr>
              <w:jc w:val="center"/>
              <w:rPr>
                <w:b/>
                <w:shadow/>
                <w:sz w:val="24"/>
              </w:rPr>
            </w:pPr>
            <w:r>
              <w:rPr>
                <w:b/>
                <w:shadow/>
                <w:sz w:val="24"/>
              </w:rPr>
              <w:t>mastergradsavhandling 30 studiepoeng</w:t>
            </w:r>
          </w:p>
        </w:tc>
      </w:tr>
      <w:tr w:rsidR="00C43C63">
        <w:tc>
          <w:tcPr>
            <w:tcW w:w="736" w:type="dxa"/>
          </w:tcPr>
          <w:p w:rsidR="00C43C63" w:rsidRDefault="00C43C63">
            <w:pPr>
              <w:rPr>
                <w:b/>
              </w:rPr>
            </w:pPr>
            <w:r>
              <w:rPr>
                <w:b/>
              </w:rPr>
              <w:t>Sem-</w:t>
            </w:r>
          </w:p>
          <w:p w:rsidR="00C43C63" w:rsidRDefault="00C43C63">
            <w:pPr>
              <w:rPr>
                <w:b/>
              </w:rPr>
            </w:pPr>
            <w:r>
              <w:rPr>
                <w:b/>
              </w:rPr>
              <w:t>ester</w:t>
            </w:r>
          </w:p>
        </w:tc>
        <w:tc>
          <w:tcPr>
            <w:tcW w:w="5641" w:type="dxa"/>
          </w:tcPr>
          <w:p w:rsidR="00C43C63" w:rsidRDefault="00C43C63">
            <w:pPr>
              <w:pStyle w:val="Overskrift9"/>
            </w:pPr>
            <w:r>
              <w:t>Emne</w:t>
            </w:r>
          </w:p>
        </w:tc>
        <w:tc>
          <w:tcPr>
            <w:tcW w:w="932" w:type="dxa"/>
          </w:tcPr>
          <w:p w:rsidR="00C43C63" w:rsidRDefault="00C43C63">
            <w:pPr>
              <w:rPr>
                <w:b/>
              </w:rPr>
            </w:pPr>
            <w:r>
              <w:rPr>
                <w:b/>
              </w:rPr>
              <w:t>Studie-</w:t>
            </w:r>
          </w:p>
          <w:p w:rsidR="00C43C63" w:rsidRDefault="00C43C63">
            <w:pPr>
              <w:rPr>
                <w:b/>
              </w:rPr>
            </w:pPr>
            <w:r>
              <w:rPr>
                <w:b/>
              </w:rPr>
              <w:t>poeng</w:t>
            </w:r>
          </w:p>
        </w:tc>
      </w:tr>
      <w:tr w:rsidR="00C43C63">
        <w:tc>
          <w:tcPr>
            <w:tcW w:w="736" w:type="dxa"/>
            <w:vAlign w:val="center"/>
          </w:tcPr>
          <w:p w:rsidR="00C43C63" w:rsidRDefault="00C43C63">
            <w:pPr>
              <w:jc w:val="center"/>
            </w:pPr>
            <w:r>
              <w:t>3</w:t>
            </w:r>
          </w:p>
        </w:tc>
        <w:tc>
          <w:tcPr>
            <w:tcW w:w="5641" w:type="dxa"/>
          </w:tcPr>
          <w:p w:rsidR="00C43C63" w:rsidRDefault="00585C3D" w:rsidP="00585C3D">
            <w:r>
              <w:t xml:space="preserve">MAK534 </w:t>
            </w:r>
            <w:r w:rsidR="00C43C63">
              <w:t>Mastergradsavhandling i Bibelvitenskap</w:t>
            </w:r>
          </w:p>
        </w:tc>
        <w:tc>
          <w:tcPr>
            <w:tcW w:w="932" w:type="dxa"/>
          </w:tcPr>
          <w:p w:rsidR="00C43C63" w:rsidRDefault="00C43C63">
            <w:pPr>
              <w:jc w:val="center"/>
            </w:pPr>
            <w:r>
              <w:t>30</w:t>
            </w:r>
          </w:p>
        </w:tc>
      </w:tr>
      <w:tr w:rsidR="00C43C63">
        <w:trPr>
          <w:cantSplit/>
          <w:trHeight w:val="245"/>
        </w:trPr>
        <w:tc>
          <w:tcPr>
            <w:tcW w:w="736" w:type="dxa"/>
            <w:tcBorders>
              <w:bottom w:val="single" w:sz="4" w:space="0" w:color="auto"/>
            </w:tcBorders>
            <w:vAlign w:val="center"/>
          </w:tcPr>
          <w:p w:rsidR="00C43C63" w:rsidRDefault="00C43C63">
            <w:pPr>
              <w:jc w:val="center"/>
            </w:pPr>
            <w:r>
              <w:t>4</w:t>
            </w:r>
          </w:p>
        </w:tc>
        <w:tc>
          <w:tcPr>
            <w:tcW w:w="5641" w:type="dxa"/>
          </w:tcPr>
          <w:p w:rsidR="00C43C63" w:rsidRDefault="00585C3D">
            <w:pPr>
              <w:pStyle w:val="bildetekst"/>
            </w:pPr>
            <w:r>
              <w:t xml:space="preserve">MAK531 </w:t>
            </w:r>
            <w:r w:rsidR="00C43C63">
              <w:t>Bibelteologi</w:t>
            </w:r>
          </w:p>
          <w:p w:rsidR="00C43C63" w:rsidRDefault="00F40683">
            <w:r>
              <w:t xml:space="preserve">MAK524 </w:t>
            </w:r>
            <w:proofErr w:type="spellStart"/>
            <w:r w:rsidR="00C43C63">
              <w:t>Deuterojesaja</w:t>
            </w:r>
            <w:proofErr w:type="spellEnd"/>
            <w:r w:rsidR="00C43C63">
              <w:t xml:space="preserve"> og eksilteologien</w:t>
            </w:r>
          </w:p>
          <w:p w:rsidR="00C43C63" w:rsidRDefault="00C43C63">
            <w:r>
              <w:t>Valgemne</w:t>
            </w:r>
          </w:p>
        </w:tc>
        <w:tc>
          <w:tcPr>
            <w:tcW w:w="932" w:type="dxa"/>
          </w:tcPr>
          <w:p w:rsidR="00C43C63" w:rsidRDefault="00C43C63">
            <w:pPr>
              <w:jc w:val="center"/>
            </w:pPr>
            <w:r>
              <w:t>10</w:t>
            </w:r>
          </w:p>
          <w:p w:rsidR="00C43C63" w:rsidRDefault="00C43C63">
            <w:pPr>
              <w:jc w:val="center"/>
            </w:pPr>
            <w:r>
              <w:t>10</w:t>
            </w:r>
          </w:p>
          <w:p w:rsidR="00C43C63" w:rsidRDefault="00C43C63">
            <w:pPr>
              <w:jc w:val="center"/>
            </w:pPr>
            <w:r>
              <w:t>10</w:t>
            </w:r>
          </w:p>
        </w:tc>
      </w:tr>
      <w:tr w:rsidR="00C43C63">
        <w:trPr>
          <w:cantSplit/>
        </w:trPr>
        <w:tc>
          <w:tcPr>
            <w:tcW w:w="7309" w:type="dxa"/>
            <w:gridSpan w:val="3"/>
          </w:tcPr>
          <w:p w:rsidR="00C43C63" w:rsidRDefault="00C43C63">
            <w:pPr>
              <w:jc w:val="center"/>
              <w:rPr>
                <w:b/>
                <w:shadow/>
                <w:sz w:val="24"/>
              </w:rPr>
            </w:pPr>
            <w:r>
              <w:rPr>
                <w:b/>
                <w:shadow/>
                <w:sz w:val="24"/>
              </w:rPr>
              <w:t xml:space="preserve">Andre studieår </w:t>
            </w:r>
          </w:p>
          <w:p w:rsidR="00C43C63" w:rsidRDefault="00C43C63">
            <w:pPr>
              <w:jc w:val="center"/>
              <w:rPr>
                <w:b/>
                <w:shadow/>
                <w:sz w:val="24"/>
              </w:rPr>
            </w:pPr>
            <w:r>
              <w:rPr>
                <w:b/>
                <w:shadow/>
                <w:sz w:val="24"/>
              </w:rPr>
              <w:t>mastergradsavhandling 60 studiepoeng</w:t>
            </w:r>
          </w:p>
        </w:tc>
      </w:tr>
      <w:tr w:rsidR="00C43C63">
        <w:tc>
          <w:tcPr>
            <w:tcW w:w="736" w:type="dxa"/>
          </w:tcPr>
          <w:p w:rsidR="00C43C63" w:rsidRDefault="00C43C63">
            <w:pPr>
              <w:rPr>
                <w:b/>
              </w:rPr>
            </w:pPr>
            <w:r>
              <w:rPr>
                <w:b/>
              </w:rPr>
              <w:t>Sem-</w:t>
            </w:r>
          </w:p>
          <w:p w:rsidR="00C43C63" w:rsidRDefault="00C43C63">
            <w:pPr>
              <w:rPr>
                <w:b/>
              </w:rPr>
            </w:pPr>
            <w:r>
              <w:rPr>
                <w:b/>
              </w:rPr>
              <w:t>ester</w:t>
            </w:r>
          </w:p>
        </w:tc>
        <w:tc>
          <w:tcPr>
            <w:tcW w:w="5641" w:type="dxa"/>
          </w:tcPr>
          <w:p w:rsidR="00C43C63" w:rsidRDefault="00C43C63">
            <w:pPr>
              <w:pStyle w:val="Overskrift9"/>
            </w:pPr>
            <w:r>
              <w:t>Emne</w:t>
            </w:r>
          </w:p>
        </w:tc>
        <w:tc>
          <w:tcPr>
            <w:tcW w:w="932" w:type="dxa"/>
          </w:tcPr>
          <w:p w:rsidR="00C43C63" w:rsidRDefault="00C43C63">
            <w:pPr>
              <w:rPr>
                <w:b/>
              </w:rPr>
            </w:pPr>
            <w:r>
              <w:rPr>
                <w:b/>
              </w:rPr>
              <w:t>Studie-</w:t>
            </w:r>
          </w:p>
          <w:p w:rsidR="00C43C63" w:rsidRDefault="00C43C63">
            <w:pPr>
              <w:rPr>
                <w:b/>
              </w:rPr>
            </w:pPr>
            <w:r>
              <w:rPr>
                <w:b/>
              </w:rPr>
              <w:t>poeng</w:t>
            </w:r>
          </w:p>
        </w:tc>
      </w:tr>
      <w:tr w:rsidR="00C43C63">
        <w:trPr>
          <w:cantSplit/>
          <w:trHeight w:val="242"/>
        </w:trPr>
        <w:tc>
          <w:tcPr>
            <w:tcW w:w="736" w:type="dxa"/>
            <w:tcBorders>
              <w:bottom w:val="single" w:sz="4" w:space="0" w:color="auto"/>
            </w:tcBorders>
            <w:vAlign w:val="center"/>
          </w:tcPr>
          <w:p w:rsidR="00C43C63" w:rsidRDefault="00C43C63">
            <w:pPr>
              <w:jc w:val="center"/>
            </w:pPr>
            <w:r>
              <w:t>3-4</w:t>
            </w:r>
          </w:p>
        </w:tc>
        <w:tc>
          <w:tcPr>
            <w:tcW w:w="5641" w:type="dxa"/>
          </w:tcPr>
          <w:p w:rsidR="00C43C63" w:rsidRDefault="00F40683" w:rsidP="00F40683">
            <w:r>
              <w:t xml:space="preserve">MAK534 </w:t>
            </w:r>
            <w:r w:rsidR="00C43C63">
              <w:t>Mastergradsavhandling i Bibelvitenskap</w:t>
            </w:r>
          </w:p>
        </w:tc>
        <w:tc>
          <w:tcPr>
            <w:tcW w:w="932" w:type="dxa"/>
          </w:tcPr>
          <w:p w:rsidR="00C43C63" w:rsidRDefault="00C43C63">
            <w:pPr>
              <w:jc w:val="center"/>
            </w:pPr>
            <w:r>
              <w:t>60</w:t>
            </w:r>
          </w:p>
        </w:tc>
      </w:tr>
    </w:tbl>
    <w:p w:rsidR="00C43C63" w:rsidRDefault="00C43C63">
      <w:pPr>
        <w:rPr>
          <w:color w:val="FF0000"/>
        </w:rPr>
      </w:pPr>
    </w:p>
    <w:p w:rsidR="00C43C63" w:rsidRDefault="00C43C63">
      <w:pPr>
        <w:rPr>
          <w:color w:val="FF0000"/>
        </w:rPr>
      </w:pPr>
    </w:p>
    <w:p w:rsidR="00C43C63" w:rsidRDefault="00C43C63" w:rsidP="00EF3333">
      <w:pPr>
        <w:pStyle w:val="Overskrift2"/>
      </w:pPr>
      <w:r>
        <w:rPr>
          <w:color w:val="FF0000"/>
        </w:rPr>
        <w:br w:type="page"/>
      </w:r>
      <w:bookmarkStart w:id="41" w:name="_Toc359393852"/>
      <w:r>
        <w:lastRenderedPageBreak/>
        <w:t xml:space="preserve">Emnegruppe 4: </w:t>
      </w:r>
      <w:r w:rsidR="00610A05">
        <w:t>MAK540</w:t>
      </w:r>
      <w:r>
        <w:t>-</w:t>
      </w:r>
      <w:r w:rsidR="00610A05">
        <w:t>55</w:t>
      </w:r>
      <w:r w:rsidR="00AA67BE">
        <w:t>5</w:t>
      </w:r>
      <w:r w:rsidR="00610A05">
        <w:t xml:space="preserve"> </w:t>
      </w:r>
      <w:r>
        <w:t>Fordypning i Praktisk teologi</w:t>
      </w:r>
      <w:bookmarkEnd w:id="41"/>
      <w:r>
        <w:t xml:space="preserve"> </w:t>
      </w:r>
    </w:p>
    <w:p w:rsidR="00C43C63" w:rsidRDefault="00C43C63">
      <w:pPr>
        <w:pStyle w:val="bildetekst"/>
      </w:pPr>
    </w:p>
    <w:p w:rsidR="00C43C63" w:rsidRDefault="00C43C63">
      <w:r>
        <w:t xml:space="preserve">Mastergraden i kristendomskunnskap ved Ansgar Teologiske Høgskole har en studieretning med fordypning i emnegruppen </w:t>
      </w:r>
      <w:r>
        <w:rPr>
          <w:i/>
        </w:rPr>
        <w:t>praktisk teologi</w:t>
      </w:r>
      <w:r>
        <w:t xml:space="preserve">. Denne studieretningen inneholder fem fordypningsemner innenfor praktisk teologi. Omfanget av mastergradsavhandlingen skal enten være 30 eller 60 studiepoeng. </w:t>
      </w:r>
    </w:p>
    <w:p w:rsidR="00C43C63" w:rsidRDefault="00C43C63"/>
    <w:p w:rsidR="00C43C63" w:rsidRDefault="00C43C63">
      <w:r>
        <w:t>Emnene de to første semestrene er obligatoriske for studenter som velger studieretningen med fordypning i praktisk teologi. Valgemnene velges fra de</w:t>
      </w:r>
      <w:r w:rsidR="00EF3333">
        <w:t>n</w:t>
      </w:r>
      <w:r>
        <w:t xml:space="preserve"> andre studieretningen. </w:t>
      </w:r>
    </w:p>
    <w:p w:rsidR="00C43C63" w:rsidRDefault="00C43C63"/>
    <w:p w:rsidR="00C43C63" w:rsidRDefault="00C43C63"/>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36"/>
        <w:gridCol w:w="5641"/>
        <w:gridCol w:w="932"/>
      </w:tblGrid>
      <w:tr w:rsidR="00C43C63">
        <w:trPr>
          <w:cantSplit/>
        </w:trPr>
        <w:tc>
          <w:tcPr>
            <w:tcW w:w="7309" w:type="dxa"/>
            <w:gridSpan w:val="3"/>
          </w:tcPr>
          <w:p w:rsidR="00C43C63" w:rsidRDefault="00C43C63">
            <w:pPr>
              <w:jc w:val="center"/>
              <w:rPr>
                <w:b/>
                <w:shadow/>
                <w:sz w:val="24"/>
              </w:rPr>
            </w:pPr>
            <w:r>
              <w:rPr>
                <w:b/>
                <w:shadow/>
                <w:sz w:val="24"/>
              </w:rPr>
              <w:t>Første studieår</w:t>
            </w:r>
          </w:p>
        </w:tc>
      </w:tr>
      <w:tr w:rsidR="00C43C63">
        <w:tc>
          <w:tcPr>
            <w:tcW w:w="736" w:type="dxa"/>
          </w:tcPr>
          <w:p w:rsidR="00C43C63" w:rsidRDefault="00C43C63">
            <w:pPr>
              <w:rPr>
                <w:b/>
              </w:rPr>
            </w:pPr>
            <w:r>
              <w:rPr>
                <w:b/>
              </w:rPr>
              <w:t>Sem-</w:t>
            </w:r>
          </w:p>
          <w:p w:rsidR="00C43C63" w:rsidRDefault="00C43C63">
            <w:pPr>
              <w:rPr>
                <w:b/>
              </w:rPr>
            </w:pPr>
            <w:r>
              <w:rPr>
                <w:b/>
              </w:rPr>
              <w:t>ester</w:t>
            </w:r>
          </w:p>
        </w:tc>
        <w:tc>
          <w:tcPr>
            <w:tcW w:w="5641" w:type="dxa"/>
          </w:tcPr>
          <w:p w:rsidR="00C43C63" w:rsidRDefault="00C43C63">
            <w:pPr>
              <w:pStyle w:val="Overskrift9"/>
            </w:pPr>
            <w:r>
              <w:t>Emne</w:t>
            </w:r>
          </w:p>
        </w:tc>
        <w:tc>
          <w:tcPr>
            <w:tcW w:w="932" w:type="dxa"/>
          </w:tcPr>
          <w:p w:rsidR="00C43C63" w:rsidRDefault="00C43C63">
            <w:pPr>
              <w:rPr>
                <w:b/>
              </w:rPr>
            </w:pPr>
            <w:r>
              <w:rPr>
                <w:b/>
              </w:rPr>
              <w:t>Studie-</w:t>
            </w:r>
          </w:p>
          <w:p w:rsidR="00C43C63" w:rsidRDefault="00C43C63">
            <w:pPr>
              <w:rPr>
                <w:b/>
              </w:rPr>
            </w:pPr>
            <w:r>
              <w:rPr>
                <w:b/>
              </w:rPr>
              <w:t>poeng</w:t>
            </w:r>
          </w:p>
        </w:tc>
      </w:tr>
      <w:tr w:rsidR="00C43C63">
        <w:tc>
          <w:tcPr>
            <w:tcW w:w="736" w:type="dxa"/>
            <w:vAlign w:val="center"/>
          </w:tcPr>
          <w:p w:rsidR="00C43C63" w:rsidRDefault="00C43C63">
            <w:pPr>
              <w:jc w:val="center"/>
            </w:pPr>
            <w:r>
              <w:t>1</w:t>
            </w:r>
          </w:p>
        </w:tc>
        <w:tc>
          <w:tcPr>
            <w:tcW w:w="5641" w:type="dxa"/>
          </w:tcPr>
          <w:p w:rsidR="00C43C63" w:rsidRDefault="004848F9">
            <w:r>
              <w:t xml:space="preserve">MAK541 </w:t>
            </w:r>
            <w:r w:rsidR="00C43C63">
              <w:t>Kristen tro i en forandret verden</w:t>
            </w:r>
          </w:p>
          <w:p w:rsidR="00C43C63" w:rsidRDefault="004848F9">
            <w:r>
              <w:t xml:space="preserve">MAK542 </w:t>
            </w:r>
            <w:r w:rsidR="00C43C63">
              <w:t>Menighetsutvikling i en postmoderne tid</w:t>
            </w:r>
          </w:p>
          <w:p w:rsidR="00ED0ECC" w:rsidRDefault="00ED0ECC" w:rsidP="00ED0ECC">
            <w:r>
              <w:t>MAK544 Ledelse av endringsprosesser i menighet</w:t>
            </w:r>
          </w:p>
          <w:p w:rsidR="00C43C63" w:rsidRDefault="00C43C63" w:rsidP="004848F9"/>
        </w:tc>
        <w:tc>
          <w:tcPr>
            <w:tcW w:w="932" w:type="dxa"/>
          </w:tcPr>
          <w:p w:rsidR="00C43C63" w:rsidRDefault="00C43C63">
            <w:pPr>
              <w:jc w:val="center"/>
            </w:pPr>
            <w:r>
              <w:t>10</w:t>
            </w:r>
          </w:p>
          <w:p w:rsidR="00C43C63" w:rsidRDefault="00C43C63">
            <w:pPr>
              <w:jc w:val="center"/>
            </w:pPr>
            <w:r>
              <w:t>10</w:t>
            </w:r>
          </w:p>
          <w:p w:rsidR="00C43C63" w:rsidRDefault="00C43C63">
            <w:pPr>
              <w:jc w:val="center"/>
            </w:pPr>
            <w:r>
              <w:t>10</w:t>
            </w:r>
          </w:p>
        </w:tc>
      </w:tr>
      <w:tr w:rsidR="00C43C63">
        <w:tc>
          <w:tcPr>
            <w:tcW w:w="736" w:type="dxa"/>
            <w:vAlign w:val="center"/>
          </w:tcPr>
          <w:p w:rsidR="00C43C63" w:rsidRDefault="00C43C63">
            <w:pPr>
              <w:jc w:val="center"/>
            </w:pPr>
            <w:r>
              <w:t>2</w:t>
            </w:r>
          </w:p>
        </w:tc>
        <w:tc>
          <w:tcPr>
            <w:tcW w:w="5641" w:type="dxa"/>
          </w:tcPr>
          <w:p w:rsidR="00C43C63" w:rsidRDefault="00C43C63">
            <w:pPr>
              <w:pStyle w:val="bildetekst"/>
            </w:pPr>
            <w:r>
              <w:t>MAK</w:t>
            </w:r>
            <w:r w:rsidR="0059486F">
              <w:t>549</w:t>
            </w:r>
            <w:r>
              <w:t xml:space="preserve"> </w:t>
            </w:r>
            <w:r w:rsidR="0059486F">
              <w:t xml:space="preserve">Den Hellig Ånd, spiritualitet og </w:t>
            </w:r>
            <w:r w:rsidR="007F08C4">
              <w:t>menighetsutvikling</w:t>
            </w:r>
            <w:r>
              <w:t xml:space="preserve"> </w:t>
            </w:r>
          </w:p>
          <w:p w:rsidR="00C43C63" w:rsidRDefault="00610A05">
            <w:pPr>
              <w:pStyle w:val="bildetekst"/>
            </w:pPr>
            <w:r>
              <w:t xml:space="preserve">MAK546 </w:t>
            </w:r>
            <w:r w:rsidR="00C43C63">
              <w:t xml:space="preserve">Vitenskapsteori med vekt på hermeneutikk </w:t>
            </w:r>
          </w:p>
          <w:p w:rsidR="00AA67BE" w:rsidRDefault="00610A05" w:rsidP="00610A05">
            <w:pPr>
              <w:pStyle w:val="bildetekst"/>
            </w:pPr>
            <w:r>
              <w:t xml:space="preserve">MAK547 </w:t>
            </w:r>
            <w:r w:rsidR="00AA67BE">
              <w:t>Metodekurs for praktisk teolog</w:t>
            </w:r>
          </w:p>
          <w:p w:rsidR="00AA67BE" w:rsidRDefault="00AA67BE" w:rsidP="00204F13">
            <w:pPr>
              <w:pStyle w:val="bildetekst"/>
            </w:pPr>
            <w:r>
              <w:t xml:space="preserve">MAK551 </w:t>
            </w:r>
            <w:r w:rsidR="00204F13">
              <w:t xml:space="preserve">Bibelforståelse og formidling i et menighetsutviklende perspektiv </w:t>
            </w:r>
            <w:r>
              <w:t xml:space="preserve"> </w:t>
            </w:r>
          </w:p>
        </w:tc>
        <w:tc>
          <w:tcPr>
            <w:tcW w:w="932" w:type="dxa"/>
          </w:tcPr>
          <w:p w:rsidR="00C43C63" w:rsidRDefault="00C43C63">
            <w:pPr>
              <w:jc w:val="center"/>
            </w:pPr>
            <w:r>
              <w:t>10</w:t>
            </w:r>
          </w:p>
          <w:p w:rsidR="00C43C63" w:rsidRDefault="00C43C63">
            <w:pPr>
              <w:jc w:val="center"/>
            </w:pPr>
            <w:r>
              <w:t>5</w:t>
            </w:r>
          </w:p>
          <w:p w:rsidR="00C43C63" w:rsidRDefault="00C43C63">
            <w:pPr>
              <w:jc w:val="center"/>
            </w:pPr>
            <w:r>
              <w:t>5</w:t>
            </w:r>
          </w:p>
          <w:p w:rsidR="00AA67BE" w:rsidRDefault="00AA67BE">
            <w:pPr>
              <w:jc w:val="center"/>
            </w:pPr>
            <w:r>
              <w:t>10</w:t>
            </w:r>
          </w:p>
        </w:tc>
      </w:tr>
      <w:tr w:rsidR="00C43C63">
        <w:trPr>
          <w:cantSplit/>
        </w:trPr>
        <w:tc>
          <w:tcPr>
            <w:tcW w:w="7309" w:type="dxa"/>
            <w:gridSpan w:val="3"/>
          </w:tcPr>
          <w:p w:rsidR="00C43C63" w:rsidRDefault="00C43C63">
            <w:pPr>
              <w:jc w:val="center"/>
              <w:rPr>
                <w:b/>
                <w:shadow/>
                <w:sz w:val="24"/>
              </w:rPr>
            </w:pPr>
            <w:r>
              <w:rPr>
                <w:b/>
                <w:shadow/>
                <w:sz w:val="24"/>
              </w:rPr>
              <w:t xml:space="preserve">Andre studieår </w:t>
            </w:r>
          </w:p>
          <w:p w:rsidR="00C43C63" w:rsidRDefault="00C43C63">
            <w:pPr>
              <w:jc w:val="center"/>
              <w:rPr>
                <w:b/>
                <w:shadow/>
                <w:sz w:val="24"/>
              </w:rPr>
            </w:pPr>
            <w:r>
              <w:rPr>
                <w:b/>
                <w:shadow/>
                <w:sz w:val="24"/>
              </w:rPr>
              <w:t>mastergradsavhandling 30 studiepoeng</w:t>
            </w:r>
          </w:p>
        </w:tc>
      </w:tr>
      <w:tr w:rsidR="00C43C63">
        <w:tc>
          <w:tcPr>
            <w:tcW w:w="736" w:type="dxa"/>
          </w:tcPr>
          <w:p w:rsidR="00C43C63" w:rsidRDefault="00C43C63">
            <w:pPr>
              <w:rPr>
                <w:b/>
              </w:rPr>
            </w:pPr>
            <w:r>
              <w:rPr>
                <w:b/>
              </w:rPr>
              <w:t>Sem-</w:t>
            </w:r>
          </w:p>
          <w:p w:rsidR="00C43C63" w:rsidRDefault="00C43C63">
            <w:pPr>
              <w:rPr>
                <w:b/>
              </w:rPr>
            </w:pPr>
            <w:r>
              <w:rPr>
                <w:b/>
              </w:rPr>
              <w:t>ester</w:t>
            </w:r>
          </w:p>
        </w:tc>
        <w:tc>
          <w:tcPr>
            <w:tcW w:w="5641" w:type="dxa"/>
          </w:tcPr>
          <w:p w:rsidR="00C43C63" w:rsidRDefault="00C43C63">
            <w:pPr>
              <w:pStyle w:val="Overskrift9"/>
            </w:pPr>
            <w:r>
              <w:t>Emne</w:t>
            </w:r>
          </w:p>
        </w:tc>
        <w:tc>
          <w:tcPr>
            <w:tcW w:w="932" w:type="dxa"/>
          </w:tcPr>
          <w:p w:rsidR="00C43C63" w:rsidRDefault="00C43C63">
            <w:pPr>
              <w:rPr>
                <w:b/>
              </w:rPr>
            </w:pPr>
            <w:r>
              <w:rPr>
                <w:b/>
              </w:rPr>
              <w:t>Studie-</w:t>
            </w:r>
          </w:p>
          <w:p w:rsidR="00C43C63" w:rsidRDefault="00C43C63">
            <w:pPr>
              <w:rPr>
                <w:b/>
              </w:rPr>
            </w:pPr>
            <w:r>
              <w:rPr>
                <w:b/>
              </w:rPr>
              <w:t>poeng</w:t>
            </w:r>
          </w:p>
        </w:tc>
      </w:tr>
      <w:tr w:rsidR="00C43C63">
        <w:tc>
          <w:tcPr>
            <w:tcW w:w="736" w:type="dxa"/>
            <w:vAlign w:val="center"/>
          </w:tcPr>
          <w:p w:rsidR="00C43C63" w:rsidRDefault="00C43C63">
            <w:pPr>
              <w:jc w:val="center"/>
            </w:pPr>
            <w:r>
              <w:t>3</w:t>
            </w:r>
          </w:p>
        </w:tc>
        <w:tc>
          <w:tcPr>
            <w:tcW w:w="5641" w:type="dxa"/>
          </w:tcPr>
          <w:p w:rsidR="00C43C63" w:rsidRDefault="00C43C63">
            <w:pPr>
              <w:pStyle w:val="bildetekst"/>
            </w:pPr>
            <w:r>
              <w:t>Valgemne</w:t>
            </w:r>
          </w:p>
          <w:p w:rsidR="00C43C63" w:rsidRDefault="00C43C63">
            <w:pPr>
              <w:pStyle w:val="bildetekst"/>
            </w:pPr>
            <w:r>
              <w:t>Valgemne</w:t>
            </w:r>
          </w:p>
          <w:p w:rsidR="00C43C63" w:rsidRDefault="00C43C63">
            <w:pPr>
              <w:pStyle w:val="bildetekst"/>
            </w:pPr>
            <w:r>
              <w:t>Valgemne</w:t>
            </w:r>
          </w:p>
        </w:tc>
        <w:tc>
          <w:tcPr>
            <w:tcW w:w="932" w:type="dxa"/>
          </w:tcPr>
          <w:p w:rsidR="00C43C63" w:rsidRDefault="00C43C63">
            <w:pPr>
              <w:jc w:val="center"/>
            </w:pPr>
            <w:r>
              <w:t>10</w:t>
            </w:r>
          </w:p>
          <w:p w:rsidR="00C43C63" w:rsidRDefault="00C43C63">
            <w:pPr>
              <w:jc w:val="center"/>
            </w:pPr>
            <w:r>
              <w:t>10</w:t>
            </w:r>
          </w:p>
          <w:p w:rsidR="00C43C63" w:rsidRDefault="00C43C63">
            <w:pPr>
              <w:jc w:val="center"/>
            </w:pPr>
            <w:r>
              <w:t>10</w:t>
            </w:r>
          </w:p>
        </w:tc>
      </w:tr>
      <w:tr w:rsidR="00C43C63">
        <w:trPr>
          <w:cantSplit/>
          <w:trHeight w:val="245"/>
        </w:trPr>
        <w:tc>
          <w:tcPr>
            <w:tcW w:w="736" w:type="dxa"/>
            <w:tcBorders>
              <w:bottom w:val="single" w:sz="4" w:space="0" w:color="auto"/>
            </w:tcBorders>
            <w:vAlign w:val="center"/>
          </w:tcPr>
          <w:p w:rsidR="00C43C63" w:rsidRDefault="00C43C63">
            <w:pPr>
              <w:jc w:val="center"/>
            </w:pPr>
            <w:r>
              <w:t>4</w:t>
            </w:r>
          </w:p>
        </w:tc>
        <w:tc>
          <w:tcPr>
            <w:tcW w:w="5641" w:type="dxa"/>
          </w:tcPr>
          <w:p w:rsidR="00C43C63" w:rsidRDefault="004848F9" w:rsidP="004848F9">
            <w:r>
              <w:t xml:space="preserve">MAK548 </w:t>
            </w:r>
            <w:r w:rsidR="00C43C63">
              <w:t>Mastergradsavhandling i Praktisk teologi</w:t>
            </w:r>
          </w:p>
        </w:tc>
        <w:tc>
          <w:tcPr>
            <w:tcW w:w="932" w:type="dxa"/>
          </w:tcPr>
          <w:p w:rsidR="00C43C63" w:rsidRDefault="00C43C63">
            <w:pPr>
              <w:jc w:val="center"/>
            </w:pPr>
            <w:r>
              <w:t>30</w:t>
            </w:r>
          </w:p>
        </w:tc>
      </w:tr>
      <w:tr w:rsidR="00C43C63">
        <w:trPr>
          <w:cantSplit/>
        </w:trPr>
        <w:tc>
          <w:tcPr>
            <w:tcW w:w="7309" w:type="dxa"/>
            <w:gridSpan w:val="3"/>
          </w:tcPr>
          <w:p w:rsidR="00C43C63" w:rsidRDefault="00C43C63">
            <w:pPr>
              <w:jc w:val="center"/>
              <w:rPr>
                <w:b/>
                <w:shadow/>
                <w:sz w:val="24"/>
              </w:rPr>
            </w:pPr>
            <w:r>
              <w:rPr>
                <w:b/>
                <w:shadow/>
                <w:sz w:val="24"/>
              </w:rPr>
              <w:t xml:space="preserve">Andre studieår </w:t>
            </w:r>
          </w:p>
          <w:p w:rsidR="00C43C63" w:rsidRDefault="00C43C63">
            <w:pPr>
              <w:jc w:val="center"/>
              <w:rPr>
                <w:b/>
                <w:shadow/>
                <w:sz w:val="24"/>
              </w:rPr>
            </w:pPr>
            <w:r>
              <w:rPr>
                <w:b/>
                <w:shadow/>
                <w:sz w:val="24"/>
              </w:rPr>
              <w:t>mastergradsavhandling 60 studiepoeng</w:t>
            </w:r>
          </w:p>
        </w:tc>
      </w:tr>
      <w:tr w:rsidR="00C43C63">
        <w:tc>
          <w:tcPr>
            <w:tcW w:w="736" w:type="dxa"/>
          </w:tcPr>
          <w:p w:rsidR="00C43C63" w:rsidRDefault="00C43C63">
            <w:pPr>
              <w:rPr>
                <w:b/>
              </w:rPr>
            </w:pPr>
            <w:r>
              <w:rPr>
                <w:b/>
              </w:rPr>
              <w:t>Sem-</w:t>
            </w:r>
          </w:p>
          <w:p w:rsidR="00C43C63" w:rsidRDefault="00C43C63">
            <w:pPr>
              <w:rPr>
                <w:b/>
              </w:rPr>
            </w:pPr>
            <w:r>
              <w:rPr>
                <w:b/>
              </w:rPr>
              <w:t>ester</w:t>
            </w:r>
          </w:p>
        </w:tc>
        <w:tc>
          <w:tcPr>
            <w:tcW w:w="5641" w:type="dxa"/>
          </w:tcPr>
          <w:p w:rsidR="00C43C63" w:rsidRDefault="00C43C63">
            <w:pPr>
              <w:pStyle w:val="Overskrift9"/>
            </w:pPr>
            <w:r>
              <w:t>Emne</w:t>
            </w:r>
          </w:p>
        </w:tc>
        <w:tc>
          <w:tcPr>
            <w:tcW w:w="932" w:type="dxa"/>
          </w:tcPr>
          <w:p w:rsidR="00C43C63" w:rsidRDefault="00C43C63">
            <w:pPr>
              <w:rPr>
                <w:b/>
              </w:rPr>
            </w:pPr>
            <w:r>
              <w:rPr>
                <w:b/>
              </w:rPr>
              <w:t>Studie-</w:t>
            </w:r>
          </w:p>
          <w:p w:rsidR="00C43C63" w:rsidRDefault="00C43C63">
            <w:pPr>
              <w:rPr>
                <w:b/>
              </w:rPr>
            </w:pPr>
            <w:r>
              <w:rPr>
                <w:b/>
              </w:rPr>
              <w:t>poeng</w:t>
            </w:r>
          </w:p>
        </w:tc>
      </w:tr>
      <w:tr w:rsidR="00C43C63">
        <w:trPr>
          <w:cantSplit/>
          <w:trHeight w:val="242"/>
        </w:trPr>
        <w:tc>
          <w:tcPr>
            <w:tcW w:w="736" w:type="dxa"/>
            <w:tcBorders>
              <w:bottom w:val="single" w:sz="4" w:space="0" w:color="auto"/>
            </w:tcBorders>
            <w:vAlign w:val="center"/>
          </w:tcPr>
          <w:p w:rsidR="00C43C63" w:rsidRDefault="00C43C63">
            <w:pPr>
              <w:jc w:val="center"/>
            </w:pPr>
            <w:r>
              <w:t>3-4</w:t>
            </w:r>
          </w:p>
        </w:tc>
        <w:tc>
          <w:tcPr>
            <w:tcW w:w="5641" w:type="dxa"/>
          </w:tcPr>
          <w:p w:rsidR="00C43C63" w:rsidRDefault="004848F9" w:rsidP="004848F9">
            <w:r>
              <w:t xml:space="preserve">MAK548 </w:t>
            </w:r>
            <w:r w:rsidR="00C43C63">
              <w:t xml:space="preserve">Mastergradsavhandling i Praktisk teologi </w:t>
            </w:r>
          </w:p>
        </w:tc>
        <w:tc>
          <w:tcPr>
            <w:tcW w:w="932" w:type="dxa"/>
          </w:tcPr>
          <w:p w:rsidR="00C43C63" w:rsidRDefault="00C43C63">
            <w:pPr>
              <w:jc w:val="center"/>
            </w:pPr>
            <w:r>
              <w:t>60</w:t>
            </w:r>
          </w:p>
        </w:tc>
      </w:tr>
    </w:tbl>
    <w:p w:rsidR="00C43C63" w:rsidRDefault="00C43C63"/>
    <w:p w:rsidR="00C43C63" w:rsidRDefault="00C43C63"/>
    <w:p w:rsidR="00C43C63" w:rsidRDefault="00C43C63"/>
    <w:p w:rsidR="00C43C63" w:rsidRDefault="00C43C63">
      <w:pPr>
        <w:pStyle w:val="Overskrift1"/>
      </w:pPr>
      <w:r>
        <w:br w:type="page"/>
      </w:r>
      <w:bookmarkStart w:id="42" w:name="_Toc359393853"/>
      <w:r>
        <w:lastRenderedPageBreak/>
        <w:t>MAK510-</w:t>
      </w:r>
      <w:r w:rsidR="00A72FBE">
        <w:t>53</w:t>
      </w:r>
      <w:r w:rsidR="004C3533">
        <w:t>4</w:t>
      </w:r>
      <w:r w:rsidR="00A72FBE">
        <w:t xml:space="preserve"> </w:t>
      </w:r>
      <w:r>
        <w:t>Fordypning i Bibelens språk og tekster</w:t>
      </w:r>
      <w:bookmarkEnd w:id="42"/>
    </w:p>
    <w:p w:rsidR="00C43C63" w:rsidRDefault="00C43C63"/>
    <w:p w:rsidR="00C43C63" w:rsidRDefault="00C43C63">
      <w:r>
        <w:t xml:space="preserve">Mastergraden i kristendomskunnskap ved Ansgar Teologiske Høgskole har en studieretning med fordypning i emnegruppen </w:t>
      </w:r>
      <w:r>
        <w:rPr>
          <w:i/>
        </w:rPr>
        <w:t>Bibelens språk og tekster</w:t>
      </w:r>
      <w:r>
        <w:t>. Denne studieretningen er igjen delt opp i to valgvarianter, én med vekt på koinégresk og Det nye testamente, og én med vekt på bibelhebraisk språk og Det gamle testamente. Omfanget av mastergradsavhandlingen skal enten være 30 eller 60 studiepoeng. Valgemnene hentes fra de</w:t>
      </w:r>
      <w:r w:rsidR="00EF3333">
        <w:t>n</w:t>
      </w:r>
      <w:r>
        <w:t xml:space="preserve"> andre studieretningen.</w:t>
      </w:r>
    </w:p>
    <w:p w:rsidR="00C43C63" w:rsidRDefault="00C43C63"/>
    <w:p w:rsidR="00C43C63" w:rsidRDefault="00C43C63"/>
    <w:p w:rsidR="00C43C63" w:rsidRDefault="00C43C63">
      <w:pPr>
        <w:pStyle w:val="Overskrift2"/>
      </w:pPr>
      <w:bookmarkStart w:id="43" w:name="_Toc6190506"/>
      <w:bookmarkStart w:id="44" w:name="_Toc359393854"/>
      <w:r>
        <w:t>Emner og studiepoeng</w:t>
      </w:r>
      <w:bookmarkEnd w:id="43"/>
      <w:bookmarkEnd w:id="44"/>
    </w:p>
    <w:p w:rsidR="00C43C63" w:rsidRDefault="00C43C63"/>
    <w:p w:rsidR="00C43C63" w:rsidRDefault="00C43C63">
      <w:r>
        <w:t xml:space="preserve">Emnegruppen </w:t>
      </w:r>
      <w:r>
        <w:rPr>
          <w:i/>
        </w:rPr>
        <w:t xml:space="preserve">Bibelens språk og tekster </w:t>
      </w:r>
      <w:r>
        <w:t>består av følgende obligatoriske emner:</w:t>
      </w:r>
    </w:p>
    <w:p w:rsidR="00C43C63" w:rsidRDefault="00C43C63"/>
    <w:p w:rsidR="00C43C63" w:rsidRDefault="00C43C63"/>
    <w:p w:rsidR="00C43C63" w:rsidRDefault="00C43C63">
      <w:pPr>
        <w:pStyle w:val="Overskrift3"/>
      </w:pPr>
      <w:r>
        <w:t>Med vekt på koinégresk og Det nye testamente</w:t>
      </w:r>
    </w:p>
    <w:p w:rsidR="00C43C63" w:rsidRDefault="00C43C63"/>
    <w:p w:rsidR="00C43C63" w:rsidRDefault="00C43C63"/>
    <w:tbl>
      <w:tblPr>
        <w:tblW w:w="0" w:type="auto"/>
        <w:tblInd w:w="779" w:type="dxa"/>
        <w:tblBorders>
          <w:top w:val="single" w:sz="12" w:space="0" w:color="000000"/>
          <w:left w:val="single" w:sz="12" w:space="0" w:color="000000"/>
          <w:bottom w:val="single" w:sz="12" w:space="0" w:color="000000"/>
          <w:right w:val="single" w:sz="12" w:space="0" w:color="000000"/>
          <w:insideH w:val="nil"/>
          <w:insideV w:val="nil"/>
        </w:tblBorders>
        <w:tblLayout w:type="fixed"/>
        <w:tblCellMar>
          <w:left w:w="70" w:type="dxa"/>
          <w:right w:w="70" w:type="dxa"/>
        </w:tblCellMar>
        <w:tblLook w:val="00AF"/>
      </w:tblPr>
      <w:tblGrid>
        <w:gridCol w:w="4924"/>
        <w:gridCol w:w="1412"/>
      </w:tblGrid>
      <w:tr w:rsidR="00C43C63">
        <w:trPr>
          <w:trHeight w:val="502"/>
        </w:trPr>
        <w:tc>
          <w:tcPr>
            <w:tcW w:w="4924" w:type="dxa"/>
            <w:shd w:val="solid" w:color="000000" w:fill="FFFFFF"/>
          </w:tcPr>
          <w:p w:rsidR="00C43C63" w:rsidRDefault="00C43C63">
            <w:pPr>
              <w:rPr>
                <w:b/>
                <w:color w:val="FFFFFF"/>
              </w:rPr>
            </w:pPr>
            <w:r>
              <w:rPr>
                <w:b/>
                <w:color w:val="FFFFFF"/>
              </w:rPr>
              <w:t>Emner</w:t>
            </w:r>
          </w:p>
        </w:tc>
        <w:tc>
          <w:tcPr>
            <w:tcW w:w="1412" w:type="dxa"/>
            <w:shd w:val="solid" w:color="000000" w:fill="FFFFFF"/>
          </w:tcPr>
          <w:p w:rsidR="00C43C63" w:rsidRDefault="00C43C63">
            <w:pPr>
              <w:rPr>
                <w:b/>
                <w:color w:val="FFFFFF"/>
              </w:rPr>
            </w:pPr>
            <w:r>
              <w:rPr>
                <w:b/>
                <w:color w:val="FFFFFF"/>
              </w:rPr>
              <w:t>Studiepoeng</w:t>
            </w:r>
          </w:p>
        </w:tc>
      </w:tr>
      <w:tr w:rsidR="00C43C63">
        <w:trPr>
          <w:trHeight w:val="502"/>
        </w:trPr>
        <w:tc>
          <w:tcPr>
            <w:tcW w:w="4924" w:type="dxa"/>
          </w:tcPr>
          <w:p w:rsidR="00C43C63" w:rsidRDefault="00C43C63">
            <w:pPr>
              <w:rPr>
                <w:u w:val="single"/>
              </w:rPr>
            </w:pPr>
          </w:p>
          <w:p w:rsidR="00C43C63" w:rsidRDefault="00C43C63">
            <w:r>
              <w:t>MAK511 Gresk grammatikk</w:t>
            </w:r>
          </w:p>
          <w:p w:rsidR="00C43C63" w:rsidRDefault="00C43C63"/>
          <w:p w:rsidR="00C43C63" w:rsidRDefault="00C43C63">
            <w:pPr>
              <w:pStyle w:val="bildetekst"/>
            </w:pPr>
            <w:r>
              <w:t>MAK512 Nytestamentlig tekstarbeid</w:t>
            </w:r>
          </w:p>
          <w:p w:rsidR="00C43C63" w:rsidRDefault="00C43C63"/>
          <w:p w:rsidR="00C43C63" w:rsidRDefault="00F40683">
            <w:r>
              <w:t>MAK513 Kristologiske tekster</w:t>
            </w:r>
            <w:r w:rsidDel="00F40683">
              <w:t xml:space="preserve"> </w:t>
            </w:r>
          </w:p>
          <w:p w:rsidR="00F40683" w:rsidRDefault="00F40683"/>
          <w:p w:rsidR="00C43C63" w:rsidRDefault="00F40683">
            <w:r>
              <w:t xml:space="preserve">MAK531 Bibelteologi </w:t>
            </w:r>
          </w:p>
          <w:p w:rsidR="00C43C63" w:rsidRDefault="00C43C63"/>
          <w:p w:rsidR="00C43C63" w:rsidRDefault="00F40683">
            <w:r>
              <w:t xml:space="preserve">MAK514 </w:t>
            </w:r>
            <w:r w:rsidR="00C43C63">
              <w:t>Romerbrevet og Johannes Åpenbaring</w:t>
            </w:r>
          </w:p>
          <w:p w:rsidR="00C43C63" w:rsidRDefault="00C43C63">
            <w:pPr>
              <w:pStyle w:val="Vanliginnrykk"/>
              <w:ind w:left="0"/>
            </w:pPr>
          </w:p>
          <w:p w:rsidR="00C43C63" w:rsidRDefault="00610A05">
            <w:pPr>
              <w:pStyle w:val="Vanliginnrykk"/>
              <w:ind w:left="0"/>
            </w:pPr>
            <w:r>
              <w:t>MAK5</w:t>
            </w:r>
            <w:r w:rsidR="004C3533">
              <w:t>32</w:t>
            </w:r>
            <w:r>
              <w:t xml:space="preserve"> </w:t>
            </w:r>
            <w:r w:rsidR="00C43C63">
              <w:t>Vitenskapsteori med vekt på hermeneutikk</w:t>
            </w:r>
          </w:p>
          <w:p w:rsidR="00C43C63" w:rsidRDefault="00C43C63">
            <w:pPr>
              <w:pStyle w:val="Vanliginnrykk"/>
              <w:ind w:left="0"/>
            </w:pPr>
          </w:p>
          <w:p w:rsidR="00C43C63" w:rsidRDefault="00F40683">
            <w:pPr>
              <w:pStyle w:val="Vanliginnrykk"/>
              <w:ind w:left="0"/>
            </w:pPr>
            <w:r>
              <w:t xml:space="preserve">MAK533 </w:t>
            </w:r>
            <w:r w:rsidR="00C43C63">
              <w:t>Metodekurs for bibelvitenskap</w:t>
            </w:r>
          </w:p>
          <w:p w:rsidR="00C43C63" w:rsidRDefault="00C43C63">
            <w:pPr>
              <w:pStyle w:val="Vanliginnrykk"/>
              <w:ind w:left="0"/>
            </w:pPr>
          </w:p>
          <w:p w:rsidR="00C43C63" w:rsidRDefault="00F40683" w:rsidP="00F40683">
            <w:pPr>
              <w:pStyle w:val="Vanliginnrykk"/>
              <w:ind w:left="0"/>
              <w:rPr>
                <w:b/>
              </w:rPr>
            </w:pPr>
            <w:r>
              <w:t xml:space="preserve">MAK534 </w:t>
            </w:r>
            <w:r w:rsidR="00C43C63">
              <w:t>Mastergradsavhandling i Bibelvitenskap</w:t>
            </w:r>
          </w:p>
        </w:tc>
        <w:tc>
          <w:tcPr>
            <w:tcW w:w="1412" w:type="dxa"/>
          </w:tcPr>
          <w:p w:rsidR="00C43C63" w:rsidRDefault="00C43C63"/>
          <w:p w:rsidR="00C43C63" w:rsidRDefault="00C43C63">
            <w:pPr>
              <w:jc w:val="center"/>
            </w:pPr>
            <w:r>
              <w:t>10</w:t>
            </w:r>
          </w:p>
          <w:p w:rsidR="00C43C63" w:rsidRDefault="00C43C63">
            <w:pPr>
              <w:jc w:val="center"/>
            </w:pPr>
          </w:p>
          <w:p w:rsidR="00C43C63" w:rsidRDefault="00C43C63">
            <w:pPr>
              <w:jc w:val="center"/>
            </w:pPr>
            <w:r>
              <w:t>10</w:t>
            </w:r>
          </w:p>
          <w:p w:rsidR="00C43C63" w:rsidRDefault="00C43C63">
            <w:pPr>
              <w:jc w:val="center"/>
            </w:pPr>
          </w:p>
          <w:p w:rsidR="00C43C63" w:rsidRDefault="00C43C63">
            <w:pPr>
              <w:jc w:val="center"/>
            </w:pPr>
            <w:r>
              <w:t>10</w:t>
            </w:r>
          </w:p>
          <w:p w:rsidR="00C43C63" w:rsidRDefault="00C43C63">
            <w:pPr>
              <w:jc w:val="center"/>
            </w:pPr>
          </w:p>
          <w:p w:rsidR="00C43C63" w:rsidRDefault="00C43C63">
            <w:pPr>
              <w:jc w:val="center"/>
            </w:pPr>
            <w:r>
              <w:t>10</w:t>
            </w:r>
          </w:p>
          <w:p w:rsidR="00C43C63" w:rsidRDefault="00C43C63">
            <w:pPr>
              <w:jc w:val="center"/>
            </w:pPr>
          </w:p>
          <w:p w:rsidR="00C43C63" w:rsidRDefault="00C43C63">
            <w:pPr>
              <w:jc w:val="center"/>
            </w:pPr>
            <w:r>
              <w:t>10</w:t>
            </w:r>
          </w:p>
          <w:p w:rsidR="00C43C63" w:rsidRDefault="00C43C63">
            <w:pPr>
              <w:jc w:val="center"/>
            </w:pPr>
          </w:p>
          <w:p w:rsidR="00C43C63" w:rsidRDefault="00C43C63">
            <w:pPr>
              <w:jc w:val="center"/>
            </w:pPr>
            <w:r>
              <w:t>5</w:t>
            </w:r>
          </w:p>
          <w:p w:rsidR="00C43C63" w:rsidRDefault="00C43C63">
            <w:pPr>
              <w:jc w:val="center"/>
            </w:pPr>
          </w:p>
          <w:p w:rsidR="00C43C63" w:rsidRDefault="00C43C63">
            <w:pPr>
              <w:jc w:val="center"/>
            </w:pPr>
            <w:r>
              <w:t>5</w:t>
            </w:r>
          </w:p>
          <w:p w:rsidR="00C43C63" w:rsidRDefault="00C43C63">
            <w:pPr>
              <w:jc w:val="center"/>
            </w:pPr>
          </w:p>
          <w:p w:rsidR="00C43C63" w:rsidRDefault="00C43C63">
            <w:pPr>
              <w:jc w:val="center"/>
            </w:pPr>
            <w:r>
              <w:t>30/60</w:t>
            </w:r>
          </w:p>
          <w:p w:rsidR="00C43C63" w:rsidRDefault="00C43C63">
            <w:pPr>
              <w:jc w:val="center"/>
              <w:rPr>
                <w:b/>
              </w:rPr>
            </w:pPr>
          </w:p>
        </w:tc>
      </w:tr>
    </w:tbl>
    <w:p w:rsidR="00C43C63" w:rsidRDefault="00C43C63"/>
    <w:p w:rsidR="00C43C63" w:rsidRDefault="00C43C63"/>
    <w:p w:rsidR="00C43C63" w:rsidRDefault="00C43C63">
      <w:pPr>
        <w:pStyle w:val="Overskrift3"/>
      </w:pPr>
      <w:r>
        <w:br w:type="page"/>
      </w:r>
      <w:r>
        <w:lastRenderedPageBreak/>
        <w:t>Med vekt på bibelhebraisk språk og Det gamle testamente</w:t>
      </w:r>
    </w:p>
    <w:p w:rsidR="00C43C63" w:rsidRDefault="00C43C63"/>
    <w:tbl>
      <w:tblPr>
        <w:tblW w:w="0" w:type="auto"/>
        <w:tblInd w:w="779" w:type="dxa"/>
        <w:tblBorders>
          <w:top w:val="single" w:sz="12" w:space="0" w:color="000000"/>
          <w:left w:val="single" w:sz="12" w:space="0" w:color="000000"/>
          <w:bottom w:val="single" w:sz="12" w:space="0" w:color="000000"/>
          <w:right w:val="single" w:sz="12" w:space="0" w:color="000000"/>
          <w:insideH w:val="nil"/>
          <w:insideV w:val="nil"/>
        </w:tblBorders>
        <w:tblLayout w:type="fixed"/>
        <w:tblCellMar>
          <w:left w:w="70" w:type="dxa"/>
          <w:right w:w="70" w:type="dxa"/>
        </w:tblCellMar>
        <w:tblLook w:val="00AF"/>
      </w:tblPr>
      <w:tblGrid>
        <w:gridCol w:w="4871"/>
        <w:gridCol w:w="1465"/>
      </w:tblGrid>
      <w:tr w:rsidR="00C43C63">
        <w:trPr>
          <w:trHeight w:val="502"/>
        </w:trPr>
        <w:tc>
          <w:tcPr>
            <w:tcW w:w="4871" w:type="dxa"/>
            <w:shd w:val="solid" w:color="000000" w:fill="FFFFFF"/>
          </w:tcPr>
          <w:p w:rsidR="00C43C63" w:rsidRDefault="00C43C63">
            <w:pPr>
              <w:rPr>
                <w:b/>
                <w:color w:val="FFFFFF"/>
              </w:rPr>
            </w:pPr>
            <w:r>
              <w:rPr>
                <w:b/>
                <w:color w:val="FFFFFF"/>
              </w:rPr>
              <w:t>Emner</w:t>
            </w:r>
          </w:p>
        </w:tc>
        <w:tc>
          <w:tcPr>
            <w:tcW w:w="1465" w:type="dxa"/>
            <w:shd w:val="solid" w:color="000000" w:fill="FFFFFF"/>
          </w:tcPr>
          <w:p w:rsidR="00C43C63" w:rsidRDefault="00C43C63">
            <w:pPr>
              <w:rPr>
                <w:b/>
                <w:color w:val="FFFFFF"/>
              </w:rPr>
            </w:pPr>
            <w:r>
              <w:rPr>
                <w:b/>
                <w:color w:val="FFFFFF"/>
              </w:rPr>
              <w:t>Studiepoeng</w:t>
            </w:r>
          </w:p>
        </w:tc>
      </w:tr>
      <w:tr w:rsidR="00C43C63">
        <w:trPr>
          <w:trHeight w:val="502"/>
        </w:trPr>
        <w:tc>
          <w:tcPr>
            <w:tcW w:w="4871" w:type="dxa"/>
          </w:tcPr>
          <w:p w:rsidR="00C43C63" w:rsidRDefault="00C43C63">
            <w:pPr>
              <w:rPr>
                <w:u w:val="single"/>
              </w:rPr>
            </w:pPr>
          </w:p>
          <w:p w:rsidR="00C43C63" w:rsidRDefault="00C43C63">
            <w:pPr>
              <w:pStyle w:val="Overskrift9"/>
            </w:pPr>
            <w:r>
              <w:t>Obligatorisk emner</w:t>
            </w:r>
          </w:p>
          <w:p w:rsidR="00C43C63" w:rsidRDefault="00C43C63">
            <w:pPr>
              <w:rPr>
                <w:b/>
              </w:rPr>
            </w:pPr>
          </w:p>
          <w:p w:rsidR="00C43C63" w:rsidRDefault="00F40683">
            <w:r>
              <w:t xml:space="preserve">MAK521 </w:t>
            </w:r>
            <w:r w:rsidR="00C43C63">
              <w:t>Hebraisk grammatikk</w:t>
            </w:r>
          </w:p>
          <w:p w:rsidR="00C43C63" w:rsidRDefault="00C43C63"/>
          <w:p w:rsidR="00C43C63" w:rsidRDefault="00F40683">
            <w:r>
              <w:t xml:space="preserve">MAK522 </w:t>
            </w:r>
            <w:r w:rsidR="00C43C63">
              <w:t>Gammeltestamentlig tekstarbeid</w:t>
            </w:r>
          </w:p>
          <w:p w:rsidR="00C43C63" w:rsidRDefault="00C43C63"/>
          <w:p w:rsidR="00C43C63" w:rsidRDefault="00F40683">
            <w:r>
              <w:t xml:space="preserve">MAK523 </w:t>
            </w:r>
            <w:r w:rsidR="00C43C63">
              <w:t>Det gamle testamentet – emner og tekster</w:t>
            </w:r>
          </w:p>
          <w:p w:rsidR="00C43C63" w:rsidRDefault="00C43C63"/>
          <w:p w:rsidR="00F40683" w:rsidRDefault="00F40683" w:rsidP="00F40683">
            <w:r>
              <w:t xml:space="preserve">MAK531 Bibelteologi </w:t>
            </w:r>
          </w:p>
          <w:p w:rsidR="00F40683" w:rsidRDefault="00F40683"/>
          <w:p w:rsidR="00C43C63" w:rsidRDefault="00610A05">
            <w:r>
              <w:t>MAK5</w:t>
            </w:r>
            <w:r w:rsidR="004C3533">
              <w:t>32</w:t>
            </w:r>
            <w:r>
              <w:t xml:space="preserve"> </w:t>
            </w:r>
            <w:r w:rsidR="00C43C63">
              <w:t>Vitenskapsteori med vekt på hermeneutikk</w:t>
            </w:r>
          </w:p>
          <w:p w:rsidR="00C43C63" w:rsidRDefault="00C43C63"/>
          <w:p w:rsidR="00C43C63" w:rsidRDefault="00F40683">
            <w:r>
              <w:t xml:space="preserve">MAK533 </w:t>
            </w:r>
            <w:r w:rsidR="00C43C63">
              <w:t>Metodekurs for bibelvitenskap</w:t>
            </w:r>
          </w:p>
          <w:p w:rsidR="00C43C63" w:rsidRDefault="00C43C63"/>
          <w:p w:rsidR="00C43C63" w:rsidRDefault="00F40683">
            <w:r>
              <w:t xml:space="preserve">MAK534 </w:t>
            </w:r>
            <w:r w:rsidR="00C43C63">
              <w:t xml:space="preserve">Mastergradsavhandling i Bibelvitenskap </w:t>
            </w:r>
          </w:p>
          <w:p w:rsidR="00C43C63" w:rsidRDefault="00C43C63"/>
          <w:p w:rsidR="00C43C63" w:rsidRDefault="00C43C63">
            <w:pPr>
              <w:pStyle w:val="Overskrift9"/>
            </w:pPr>
            <w:r>
              <w:t>Valgemne i bibelvitenskap</w:t>
            </w:r>
          </w:p>
          <w:p w:rsidR="00C43C63" w:rsidRDefault="00C43C63"/>
          <w:p w:rsidR="00C43C63" w:rsidRDefault="00F40683">
            <w:r>
              <w:t xml:space="preserve">MAK524 </w:t>
            </w:r>
            <w:proofErr w:type="spellStart"/>
            <w:r w:rsidR="00C43C63">
              <w:t>Deuterojesaja</w:t>
            </w:r>
            <w:proofErr w:type="spellEnd"/>
            <w:r w:rsidR="00C43C63">
              <w:t xml:space="preserve"> og eksilteologien</w:t>
            </w:r>
          </w:p>
          <w:p w:rsidR="00C43C63" w:rsidRDefault="00C43C63">
            <w:pPr>
              <w:pStyle w:val="Vanliginnrykk"/>
              <w:ind w:left="0"/>
              <w:rPr>
                <w:b/>
              </w:rPr>
            </w:pPr>
          </w:p>
        </w:tc>
        <w:tc>
          <w:tcPr>
            <w:tcW w:w="1465" w:type="dxa"/>
          </w:tcPr>
          <w:p w:rsidR="00C43C63" w:rsidRDefault="00C43C63"/>
          <w:p w:rsidR="00C43C63" w:rsidRDefault="00C43C63"/>
          <w:p w:rsidR="00C43C63" w:rsidRDefault="00C43C63"/>
          <w:p w:rsidR="00C43C63" w:rsidRDefault="00C43C63">
            <w:pPr>
              <w:jc w:val="center"/>
            </w:pPr>
            <w:r>
              <w:t>10</w:t>
            </w:r>
          </w:p>
          <w:p w:rsidR="00C43C63" w:rsidRDefault="00C43C63">
            <w:pPr>
              <w:jc w:val="center"/>
            </w:pPr>
          </w:p>
          <w:p w:rsidR="00C43C63" w:rsidRDefault="00C43C63">
            <w:pPr>
              <w:jc w:val="center"/>
            </w:pPr>
            <w:r>
              <w:t>10</w:t>
            </w:r>
          </w:p>
          <w:p w:rsidR="00C43C63" w:rsidRDefault="00C43C63">
            <w:pPr>
              <w:jc w:val="center"/>
            </w:pPr>
          </w:p>
          <w:p w:rsidR="00C43C63" w:rsidRDefault="00C43C63">
            <w:pPr>
              <w:jc w:val="center"/>
            </w:pPr>
            <w:r>
              <w:t>10</w:t>
            </w:r>
          </w:p>
          <w:p w:rsidR="00C43C63" w:rsidRDefault="00C43C63">
            <w:pPr>
              <w:jc w:val="center"/>
            </w:pPr>
          </w:p>
          <w:p w:rsidR="00F40683" w:rsidRDefault="00F40683" w:rsidP="00F40683">
            <w:pPr>
              <w:jc w:val="center"/>
            </w:pPr>
            <w:r>
              <w:t>10</w:t>
            </w:r>
          </w:p>
          <w:p w:rsidR="00F40683" w:rsidRDefault="00F40683">
            <w:pPr>
              <w:jc w:val="center"/>
            </w:pPr>
          </w:p>
          <w:p w:rsidR="00F40683" w:rsidRDefault="00F40683">
            <w:pPr>
              <w:jc w:val="center"/>
            </w:pPr>
          </w:p>
          <w:p w:rsidR="00C43C63" w:rsidRDefault="00C43C63">
            <w:pPr>
              <w:jc w:val="center"/>
            </w:pPr>
            <w:r>
              <w:t>5</w:t>
            </w:r>
          </w:p>
          <w:p w:rsidR="00C43C63" w:rsidRDefault="00C43C63">
            <w:pPr>
              <w:jc w:val="center"/>
            </w:pPr>
          </w:p>
          <w:p w:rsidR="00C43C63" w:rsidRDefault="00C43C63">
            <w:pPr>
              <w:jc w:val="center"/>
            </w:pPr>
            <w:r>
              <w:t>5</w:t>
            </w:r>
          </w:p>
          <w:p w:rsidR="00C43C63" w:rsidRDefault="00C43C63">
            <w:pPr>
              <w:jc w:val="center"/>
            </w:pPr>
          </w:p>
          <w:p w:rsidR="00C43C63" w:rsidRDefault="00C43C63">
            <w:pPr>
              <w:jc w:val="center"/>
            </w:pPr>
            <w:r>
              <w:t>30/60</w:t>
            </w:r>
          </w:p>
          <w:p w:rsidR="00C43C63" w:rsidRDefault="00C43C63">
            <w:pPr>
              <w:jc w:val="center"/>
            </w:pPr>
          </w:p>
          <w:p w:rsidR="00C43C63" w:rsidRDefault="00C43C63">
            <w:pPr>
              <w:jc w:val="center"/>
            </w:pPr>
          </w:p>
          <w:p w:rsidR="00C43C63" w:rsidRDefault="00C43C63">
            <w:pPr>
              <w:jc w:val="center"/>
            </w:pPr>
          </w:p>
          <w:p w:rsidR="00C43C63" w:rsidRDefault="00C43C63">
            <w:pPr>
              <w:jc w:val="center"/>
            </w:pPr>
          </w:p>
          <w:p w:rsidR="00C43C63" w:rsidRDefault="00C43C63">
            <w:pPr>
              <w:jc w:val="center"/>
            </w:pPr>
            <w:r>
              <w:t>10</w:t>
            </w:r>
          </w:p>
          <w:p w:rsidR="00C43C63" w:rsidRDefault="00C43C63">
            <w:pPr>
              <w:rPr>
                <w:b/>
              </w:rPr>
            </w:pPr>
          </w:p>
        </w:tc>
      </w:tr>
    </w:tbl>
    <w:p w:rsidR="00C43C63" w:rsidRDefault="00C43C63"/>
    <w:p w:rsidR="00C43C63" w:rsidRDefault="00C43C63"/>
    <w:p w:rsidR="00C43C63" w:rsidRDefault="00C43C63"/>
    <w:p w:rsidR="00C43C63" w:rsidRDefault="00C43C63">
      <w:pPr>
        <w:pStyle w:val="Overskrift2"/>
      </w:pPr>
      <w:bookmarkStart w:id="45" w:name="_Toc359393855"/>
      <w:r>
        <w:t>Faglig overlapping</w:t>
      </w:r>
      <w:bookmarkEnd w:id="45"/>
    </w:p>
    <w:p w:rsidR="00C43C63" w:rsidRDefault="00C43C63"/>
    <w:p w:rsidR="00C43C63" w:rsidRDefault="00C43C63">
      <w:r>
        <w:t xml:space="preserve">Studenter som har tatt emnegruppen </w:t>
      </w:r>
      <w:r>
        <w:rPr>
          <w:i/>
        </w:rPr>
        <w:t>GRE100 Gresk og Det nye testamente</w:t>
      </w:r>
      <w:r>
        <w:t xml:space="preserve"> på bachelornivå, herunder emnene GRE101, GRE102 og GRE103, kan ikke få uttelling for disse emnene på masternivå da disse faglig overlapper hverandre. Det vil allikevel være mulig å velge emnegruppen </w:t>
      </w:r>
      <w:r>
        <w:rPr>
          <w:i/>
        </w:rPr>
        <w:t>MAK510-5</w:t>
      </w:r>
      <w:r w:rsidR="009806E4">
        <w:rPr>
          <w:i/>
        </w:rPr>
        <w:t>34</w:t>
      </w:r>
      <w:r>
        <w:rPr>
          <w:i/>
        </w:rPr>
        <w:t xml:space="preserve"> Bibelens språk og tekster – Valgalternativ 1 med vekt på koinégresk og Det nye testamente</w:t>
      </w:r>
      <w:r>
        <w:t xml:space="preserve"> som studieretning.</w:t>
      </w:r>
    </w:p>
    <w:p w:rsidR="00C43C63" w:rsidRDefault="00C43C63"/>
    <w:p w:rsidR="00C43C63" w:rsidRDefault="00C43C63">
      <w:r>
        <w:t xml:space="preserve">Studenter som har tatt emnegruppen </w:t>
      </w:r>
      <w:r>
        <w:rPr>
          <w:i/>
        </w:rPr>
        <w:t>HEB100 Hebraisk og Det gamle testamente</w:t>
      </w:r>
      <w:r>
        <w:t xml:space="preserve"> på bachelornivå, herunder emnene HEB101, HEB102 og HEB103, kan ikke få uttelling for disse emnene på masternivå da disse faglig overlapper hverandre. Det vil allikevel være mulig å velge emnegruppen </w:t>
      </w:r>
      <w:r>
        <w:rPr>
          <w:i/>
        </w:rPr>
        <w:t>MAK510-5</w:t>
      </w:r>
      <w:r w:rsidR="009806E4">
        <w:rPr>
          <w:i/>
        </w:rPr>
        <w:t>34</w:t>
      </w:r>
      <w:r>
        <w:rPr>
          <w:i/>
        </w:rPr>
        <w:t xml:space="preserve"> Bibelens språk og tekster – Valgalternativ 2 med vekt på bibelhebraisk språk og Det gamle testamente</w:t>
      </w:r>
      <w:r>
        <w:t xml:space="preserve"> som studieretning.</w:t>
      </w:r>
    </w:p>
    <w:p w:rsidR="00C43C63" w:rsidRDefault="00C43C63"/>
    <w:p w:rsidR="00C43C63" w:rsidRDefault="00C43C63">
      <w:pPr>
        <w:pStyle w:val="Overskrift2"/>
      </w:pPr>
      <w:bookmarkStart w:id="46" w:name="_Toc6190507"/>
      <w:bookmarkStart w:id="47" w:name="_Toc359393856"/>
      <w:r>
        <w:t>Emne MAK511 Gresk grammatikk (10 studiepoeng)</w:t>
      </w:r>
      <w:bookmarkEnd w:id="46"/>
      <w:bookmarkEnd w:id="47"/>
    </w:p>
    <w:p w:rsidR="00C43C63" w:rsidRDefault="00C43C63"/>
    <w:p w:rsidR="00C43C63" w:rsidRDefault="00C43C63"/>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4874"/>
      </w:tblGrid>
      <w:tr w:rsidR="00C43C63">
        <w:tc>
          <w:tcPr>
            <w:tcW w:w="2426" w:type="dxa"/>
          </w:tcPr>
          <w:p w:rsidR="00C43C63" w:rsidRDefault="00C43C63">
            <w:pPr>
              <w:rPr>
                <w:b/>
              </w:rPr>
            </w:pPr>
            <w:r>
              <w:rPr>
                <w:b/>
              </w:rPr>
              <w:t>Emnegruppe</w:t>
            </w:r>
          </w:p>
        </w:tc>
        <w:tc>
          <w:tcPr>
            <w:tcW w:w="4874" w:type="dxa"/>
          </w:tcPr>
          <w:p w:rsidR="00C43C63" w:rsidRDefault="00C43C63" w:rsidP="004C3533">
            <w:r>
              <w:t>MAK510-</w:t>
            </w:r>
            <w:r w:rsidR="004C3533">
              <w:t xml:space="preserve">534 </w:t>
            </w:r>
            <w:r>
              <w:t xml:space="preserve">Bibelens språk og tekster </w:t>
            </w:r>
          </w:p>
        </w:tc>
      </w:tr>
      <w:tr w:rsidR="00C43C63">
        <w:tc>
          <w:tcPr>
            <w:tcW w:w="2426" w:type="dxa"/>
          </w:tcPr>
          <w:p w:rsidR="00C43C63" w:rsidRDefault="00C43C63">
            <w:pPr>
              <w:rPr>
                <w:b/>
              </w:rPr>
            </w:pPr>
            <w:r>
              <w:rPr>
                <w:b/>
              </w:rPr>
              <w:t xml:space="preserve">Grad </w:t>
            </w:r>
          </w:p>
        </w:tc>
        <w:tc>
          <w:tcPr>
            <w:tcW w:w="4874" w:type="dxa"/>
          </w:tcPr>
          <w:p w:rsidR="00C43C63" w:rsidRDefault="00C43C63">
            <w:pPr>
              <w:pStyle w:val="bildetekst"/>
            </w:pPr>
            <w:r>
              <w:t>Master</w:t>
            </w:r>
          </w:p>
        </w:tc>
      </w:tr>
      <w:tr w:rsidR="00C43C63">
        <w:tc>
          <w:tcPr>
            <w:tcW w:w="2426" w:type="dxa"/>
          </w:tcPr>
          <w:p w:rsidR="00C43C63" w:rsidRDefault="00C43C63">
            <w:pPr>
              <w:rPr>
                <w:b/>
              </w:rPr>
            </w:pPr>
            <w:r>
              <w:rPr>
                <w:b/>
              </w:rPr>
              <w:t>Startgrunnlag</w:t>
            </w:r>
          </w:p>
        </w:tc>
        <w:tc>
          <w:tcPr>
            <w:tcW w:w="4874" w:type="dxa"/>
          </w:tcPr>
          <w:p w:rsidR="00C43C63" w:rsidRDefault="00C43C63">
            <w:pPr>
              <w:pStyle w:val="bildetekst"/>
            </w:pPr>
            <w:r>
              <w:t>Bachelor i teologi med KRL eller tilsvarende. MAK511 er faglig overlappende med GRE101.</w:t>
            </w:r>
          </w:p>
        </w:tc>
      </w:tr>
      <w:tr w:rsidR="00C43C63">
        <w:tc>
          <w:tcPr>
            <w:tcW w:w="2426" w:type="dxa"/>
          </w:tcPr>
          <w:p w:rsidR="00C43C63" w:rsidRDefault="00C43C63">
            <w:pPr>
              <w:rPr>
                <w:b/>
              </w:rPr>
            </w:pPr>
            <w:r>
              <w:rPr>
                <w:b/>
              </w:rPr>
              <w:t>Varighet</w:t>
            </w:r>
          </w:p>
        </w:tc>
        <w:tc>
          <w:tcPr>
            <w:tcW w:w="4874" w:type="dxa"/>
          </w:tcPr>
          <w:p w:rsidR="00C43C63" w:rsidRDefault="00C43C63">
            <w:pPr>
              <w:pStyle w:val="bildetekst"/>
            </w:pPr>
            <w:r>
              <w:t xml:space="preserve">6 undervisningsuker </w:t>
            </w:r>
          </w:p>
        </w:tc>
      </w:tr>
      <w:tr w:rsidR="00C43C63">
        <w:tc>
          <w:tcPr>
            <w:tcW w:w="2426" w:type="dxa"/>
          </w:tcPr>
          <w:p w:rsidR="00C43C63" w:rsidRDefault="00C43C63">
            <w:pPr>
              <w:rPr>
                <w:b/>
              </w:rPr>
            </w:pPr>
            <w:r>
              <w:rPr>
                <w:b/>
              </w:rPr>
              <w:t>Tidspunkt for avvikling</w:t>
            </w:r>
          </w:p>
        </w:tc>
        <w:tc>
          <w:tcPr>
            <w:tcW w:w="4874" w:type="dxa"/>
          </w:tcPr>
          <w:p w:rsidR="00C43C63" w:rsidRDefault="00C43C63">
            <w:pPr>
              <w:pStyle w:val="bildetekst"/>
            </w:pPr>
            <w:r>
              <w:t>Høst</w:t>
            </w:r>
          </w:p>
        </w:tc>
      </w:tr>
    </w:tbl>
    <w:p w:rsidR="00C43C63" w:rsidRDefault="00C43C63"/>
    <w:p w:rsidR="00C43C63" w:rsidRDefault="00C43C63"/>
    <w:p w:rsidR="00C43C63" w:rsidRDefault="00C43C63">
      <w:pPr>
        <w:pStyle w:val="Overskrift3"/>
      </w:pPr>
      <w:bookmarkStart w:id="48" w:name="_Toc6190508"/>
      <w:r>
        <w:t>Emnebeskrivelse og presentasjon</w:t>
      </w:r>
      <w:bookmarkEnd w:id="48"/>
    </w:p>
    <w:p w:rsidR="00C43C63" w:rsidRDefault="00C43C63"/>
    <w:p w:rsidR="00C43C63" w:rsidRDefault="00C43C63">
      <w:r>
        <w:t xml:space="preserve">Emnet </w:t>
      </w:r>
      <w:r>
        <w:rPr>
          <w:i/>
        </w:rPr>
        <w:t>MAK511 Gresk grammatikk</w:t>
      </w:r>
      <w:r>
        <w:t xml:space="preserve"> utgjør 10 studiepoeng av emnegruppe MAK510-</w:t>
      </w:r>
      <w:r w:rsidR="004C3533">
        <w:t xml:space="preserve">534 </w:t>
      </w:r>
      <w:r>
        <w:t xml:space="preserve">Bibelens språk og tekster. Emnegruppen </w:t>
      </w:r>
      <w:r>
        <w:rPr>
          <w:i/>
        </w:rPr>
        <w:t xml:space="preserve">Bibelens språk og tekster </w:t>
      </w:r>
      <w:r>
        <w:t>inneholder flere emner som kan inngå i studieprogrammet disiplinbasert Mastergrad i kristendomskunnskap og teologi ved Ansgar Teologiske Høgskole.</w:t>
      </w:r>
    </w:p>
    <w:p w:rsidR="00C43C63" w:rsidRDefault="00C43C63">
      <w:pPr>
        <w:pStyle w:val="bildetekst"/>
      </w:pPr>
    </w:p>
    <w:p w:rsidR="00C43C63" w:rsidRDefault="00C43C63"/>
    <w:p w:rsidR="00C43C63" w:rsidRDefault="00C43C63">
      <w:pPr>
        <w:pStyle w:val="Overskrift3"/>
      </w:pPr>
      <w:bookmarkStart w:id="49" w:name="_Toc6190509"/>
      <w:r>
        <w:t>Målsetting</w:t>
      </w:r>
      <w:bookmarkEnd w:id="49"/>
    </w:p>
    <w:p w:rsidR="00C43C63" w:rsidRDefault="00C43C63"/>
    <w:p w:rsidR="00C43C63" w:rsidRDefault="00C43C63">
      <w:r>
        <w:t xml:space="preserve">Målet med emnet </w:t>
      </w:r>
      <w:r>
        <w:rPr>
          <w:i/>
        </w:rPr>
        <w:t xml:space="preserve">MAK511 Gresk grammatikk </w:t>
      </w:r>
      <w:r>
        <w:t>er at studentene skal bli i stand til å oversette enkle tekster. Sentralt i emnet står også innlæring av formlære og gloser samt kjennskap til elementær syntaktisk analyse.</w:t>
      </w:r>
    </w:p>
    <w:p w:rsidR="00C43C63" w:rsidRDefault="00C43C63"/>
    <w:p w:rsidR="00C43C63" w:rsidRDefault="00C43C63"/>
    <w:p w:rsidR="00C43C63" w:rsidRDefault="00C43C63">
      <w:pPr>
        <w:pStyle w:val="Overskrift3"/>
      </w:pPr>
      <w:bookmarkStart w:id="50" w:name="_Toc5790754"/>
      <w:r>
        <w:t>Innhold og struktur</w:t>
      </w:r>
      <w:bookmarkEnd w:id="50"/>
    </w:p>
    <w:p w:rsidR="00C43C63" w:rsidRDefault="00C43C63"/>
    <w:p w:rsidR="00C43C63" w:rsidRDefault="00C43C63">
      <w:r>
        <w:t>Undervisningen vil ha et omfang på 48 timer. Undervisningen vil veksle mellom grammatikk (gjennomgang), øvelsesoppgaver – individuelt eller i grupper – og tekstlesning, der det forventes at studentene deltar aktivt.</w:t>
      </w:r>
    </w:p>
    <w:p w:rsidR="00C43C63" w:rsidRDefault="00C43C63"/>
    <w:p w:rsidR="00C43C63" w:rsidRDefault="00C43C63">
      <w:r>
        <w:t xml:space="preserve">Det vil varieres mellom prøver uten hjelpemidler, som gjennomføres i undervisningstiden, og hjemmeoppgaver som leveres inn for retting. Prøvene er ikke obligatoriske, men anbefales gjennomført. </w:t>
      </w:r>
    </w:p>
    <w:p w:rsidR="00C43C63" w:rsidRDefault="00C43C63"/>
    <w:p w:rsidR="00C43C63" w:rsidRDefault="00C43C63">
      <w:r>
        <w:t xml:space="preserve">Gruppearbeid vil også bli benyttet som en del av den regulære undervisningen. </w:t>
      </w:r>
    </w:p>
    <w:p w:rsidR="00C43C63" w:rsidRDefault="00C43C63"/>
    <w:p w:rsidR="00C43C63" w:rsidRDefault="00C43C63"/>
    <w:p w:rsidR="00C43C63" w:rsidRDefault="005D52F2">
      <w:pPr>
        <w:pStyle w:val="Overskrift3"/>
      </w:pPr>
      <w:bookmarkStart w:id="51" w:name="_Toc6190510"/>
      <w:r>
        <w:t>Vurdering</w:t>
      </w:r>
      <w:r w:rsidR="00C43C63">
        <w:t xml:space="preserve"> og evaluering</w:t>
      </w:r>
      <w:bookmarkEnd w:id="51"/>
    </w:p>
    <w:p w:rsidR="00C43C63" w:rsidRDefault="00C43C63"/>
    <w:p w:rsidR="00C43C63" w:rsidRDefault="00C43C63">
      <w:r>
        <w:t>Det vil bli avholdt en skriftlig eksamen (3 timer) ved slutten av emnet. Det vil bli avholdt evaluering av emnets forelesninger ved slutten av hvert semester.</w:t>
      </w:r>
    </w:p>
    <w:p w:rsidR="00C43C63" w:rsidRDefault="00C43C63"/>
    <w:p w:rsidR="00C43C63" w:rsidRDefault="00C43C63"/>
    <w:p w:rsidR="00C43C63" w:rsidRPr="000A1EC9" w:rsidRDefault="00C43C63">
      <w:pPr>
        <w:pStyle w:val="Overskrift3"/>
        <w:rPr>
          <w:lang w:val="nn-NO"/>
        </w:rPr>
      </w:pPr>
      <w:bookmarkStart w:id="52" w:name="_Toc6190511"/>
      <w:r w:rsidRPr="000A1EC9">
        <w:rPr>
          <w:lang w:val="nn-NO"/>
        </w:rPr>
        <w:t>Pensum</w:t>
      </w:r>
      <w:bookmarkEnd w:id="52"/>
    </w:p>
    <w:p w:rsidR="00C43C63" w:rsidRPr="000A1EC9" w:rsidRDefault="00C43C63">
      <w:pPr>
        <w:rPr>
          <w:lang w:val="nn-NO"/>
        </w:rPr>
      </w:pPr>
    </w:p>
    <w:p w:rsidR="00C43C63" w:rsidRPr="000A1EC9" w:rsidRDefault="00C43C63">
      <w:pPr>
        <w:pStyle w:val="Overskrift5"/>
        <w:rPr>
          <w:lang w:val="nn-NO"/>
        </w:rPr>
      </w:pPr>
      <w:r w:rsidRPr="000A1EC9">
        <w:rPr>
          <w:lang w:val="nn-NO"/>
        </w:rPr>
        <w:t>Litteratur</w:t>
      </w:r>
    </w:p>
    <w:p w:rsidR="00C43C63" w:rsidRPr="000A1EC9" w:rsidRDefault="00C43C63">
      <w:pPr>
        <w:rPr>
          <w:lang w:val="nn-NO"/>
        </w:rPr>
      </w:pPr>
    </w:p>
    <w:p w:rsidR="00C43C63" w:rsidRPr="000A1EC9" w:rsidRDefault="00C43C63">
      <w:pPr>
        <w:ind w:left="708"/>
        <w:rPr>
          <w:lang w:val="nn-NO"/>
        </w:rPr>
      </w:pPr>
      <w:r w:rsidRPr="000A1EC9">
        <w:rPr>
          <w:lang w:val="nn-NO"/>
        </w:rPr>
        <w:t>Leivestad, R. og Sandvei B.H.:</w:t>
      </w:r>
      <w:r w:rsidRPr="000A1EC9">
        <w:rPr>
          <w:b/>
          <w:lang w:val="nn-NO"/>
        </w:rPr>
        <w:t xml:space="preserve"> </w:t>
      </w:r>
      <w:r w:rsidRPr="000A1EC9">
        <w:rPr>
          <w:i/>
          <w:lang w:val="nn-NO"/>
        </w:rPr>
        <w:t>Gresk grammatikk</w:t>
      </w:r>
      <w:r w:rsidRPr="000A1EC9">
        <w:rPr>
          <w:lang w:val="nn-NO"/>
        </w:rPr>
        <w:t xml:space="preserve"> (4. </w:t>
      </w:r>
      <w:proofErr w:type="spellStart"/>
      <w:r w:rsidRPr="000A1EC9">
        <w:rPr>
          <w:lang w:val="nn-NO"/>
        </w:rPr>
        <w:t>utgave</w:t>
      </w:r>
      <w:proofErr w:type="spellEnd"/>
      <w:r w:rsidRPr="000A1EC9">
        <w:rPr>
          <w:lang w:val="nn-NO"/>
        </w:rPr>
        <w:t>). Oslo: Universitetsforlaget, 1998</w:t>
      </w:r>
    </w:p>
    <w:p w:rsidR="00C43C63" w:rsidRPr="000A1EC9" w:rsidRDefault="00C43C63">
      <w:pPr>
        <w:ind w:left="708"/>
        <w:rPr>
          <w:lang w:val="nn-NO"/>
        </w:rPr>
      </w:pPr>
    </w:p>
    <w:p w:rsidR="00C43C63" w:rsidRDefault="00C43C63">
      <w:pPr>
        <w:ind w:left="708"/>
      </w:pPr>
      <w:r>
        <w:t xml:space="preserve">Sandvei, B.H.: </w:t>
      </w:r>
      <w:r>
        <w:rPr>
          <w:i/>
        </w:rPr>
        <w:t>Øvingshefte for begynnere i Koiné-gresk</w:t>
      </w:r>
      <w:r>
        <w:t xml:space="preserve">. </w:t>
      </w:r>
      <w:r w:rsidR="0059610D">
        <w:t>7</w:t>
      </w:r>
      <w:r>
        <w:t>. utgave. Oslo: Litteraturtjenesten ved Det teologiske Menighetsfakultet, 1998 [</w:t>
      </w:r>
      <w:proofErr w:type="spellStart"/>
      <w:r>
        <w:t>Korr</w:t>
      </w:r>
      <w:proofErr w:type="spellEnd"/>
      <w:r>
        <w:t xml:space="preserve">. Opptrykk august 2000 + desember 2001], Leksjon 1-20 og Øvelse 1-2. </w:t>
      </w:r>
    </w:p>
    <w:p w:rsidR="00C43C63" w:rsidRDefault="00C43C63">
      <w:pPr>
        <w:rPr>
          <w:color w:val="FF0000"/>
        </w:rPr>
      </w:pPr>
    </w:p>
    <w:p w:rsidR="00C43C63" w:rsidRDefault="00C43C63">
      <w:pPr>
        <w:ind w:left="708"/>
      </w:pPr>
      <w:r>
        <w:t xml:space="preserve"> </w:t>
      </w:r>
    </w:p>
    <w:p w:rsidR="00C43C63" w:rsidRDefault="00C43C63">
      <w:pPr>
        <w:pStyle w:val="Overskrift2"/>
      </w:pPr>
      <w:r>
        <w:br w:type="page"/>
      </w:r>
      <w:bookmarkStart w:id="53" w:name="_Toc6190512"/>
      <w:bookmarkStart w:id="54" w:name="_Toc359393857"/>
      <w:r>
        <w:lastRenderedPageBreak/>
        <w:t>Emne MAK512 Nytestamentlig tekstarbeid (10 studiepoeng)</w:t>
      </w:r>
      <w:bookmarkEnd w:id="53"/>
      <w:bookmarkEnd w:id="54"/>
    </w:p>
    <w:p w:rsidR="00C43C63" w:rsidRDefault="00C43C63"/>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4874"/>
      </w:tblGrid>
      <w:tr w:rsidR="00C43C63">
        <w:tc>
          <w:tcPr>
            <w:tcW w:w="2426" w:type="dxa"/>
          </w:tcPr>
          <w:p w:rsidR="00C43C63" w:rsidRDefault="00C43C63">
            <w:pPr>
              <w:rPr>
                <w:b/>
              </w:rPr>
            </w:pPr>
            <w:r>
              <w:rPr>
                <w:b/>
              </w:rPr>
              <w:t>Emnegruppe</w:t>
            </w:r>
          </w:p>
        </w:tc>
        <w:tc>
          <w:tcPr>
            <w:tcW w:w="4874" w:type="dxa"/>
          </w:tcPr>
          <w:p w:rsidR="00C43C63" w:rsidRDefault="00C43C63" w:rsidP="004C3533">
            <w:r>
              <w:t>MAK510-</w:t>
            </w:r>
            <w:r w:rsidR="004C3533">
              <w:t xml:space="preserve">534 </w:t>
            </w:r>
            <w:r>
              <w:t>Bibelens språk og tekster</w:t>
            </w:r>
          </w:p>
        </w:tc>
      </w:tr>
      <w:tr w:rsidR="00C43C63">
        <w:tc>
          <w:tcPr>
            <w:tcW w:w="2426" w:type="dxa"/>
          </w:tcPr>
          <w:p w:rsidR="00C43C63" w:rsidRDefault="00C43C63">
            <w:pPr>
              <w:rPr>
                <w:b/>
              </w:rPr>
            </w:pPr>
            <w:r>
              <w:rPr>
                <w:b/>
              </w:rPr>
              <w:t>Grad</w:t>
            </w:r>
          </w:p>
        </w:tc>
        <w:tc>
          <w:tcPr>
            <w:tcW w:w="4874" w:type="dxa"/>
          </w:tcPr>
          <w:p w:rsidR="00C43C63" w:rsidRDefault="00C43C63">
            <w:pPr>
              <w:pStyle w:val="bildetekst"/>
            </w:pPr>
            <w:r>
              <w:t>Master</w:t>
            </w:r>
          </w:p>
        </w:tc>
      </w:tr>
      <w:tr w:rsidR="00C43C63">
        <w:tc>
          <w:tcPr>
            <w:tcW w:w="2426" w:type="dxa"/>
          </w:tcPr>
          <w:p w:rsidR="00C43C63" w:rsidRDefault="00C43C63">
            <w:pPr>
              <w:rPr>
                <w:b/>
              </w:rPr>
            </w:pPr>
            <w:r>
              <w:rPr>
                <w:b/>
              </w:rPr>
              <w:t>Startgrunnlag</w:t>
            </w:r>
          </w:p>
        </w:tc>
        <w:tc>
          <w:tcPr>
            <w:tcW w:w="4874" w:type="dxa"/>
          </w:tcPr>
          <w:p w:rsidR="00C43C63" w:rsidRDefault="00C43C63">
            <w:pPr>
              <w:pStyle w:val="bildetekst"/>
            </w:pPr>
            <w:r>
              <w:t>Fullført og bestått emne MAK511. MAK512 er faglig overlappende med GRE102.</w:t>
            </w:r>
          </w:p>
        </w:tc>
      </w:tr>
      <w:tr w:rsidR="00C43C63">
        <w:tc>
          <w:tcPr>
            <w:tcW w:w="2426" w:type="dxa"/>
          </w:tcPr>
          <w:p w:rsidR="00C43C63" w:rsidRDefault="00C43C63">
            <w:pPr>
              <w:rPr>
                <w:b/>
              </w:rPr>
            </w:pPr>
            <w:r>
              <w:rPr>
                <w:b/>
              </w:rPr>
              <w:t>Varighet</w:t>
            </w:r>
          </w:p>
        </w:tc>
        <w:tc>
          <w:tcPr>
            <w:tcW w:w="4874" w:type="dxa"/>
          </w:tcPr>
          <w:p w:rsidR="00C43C63" w:rsidRDefault="00C43C63">
            <w:pPr>
              <w:pStyle w:val="bildetekst"/>
            </w:pPr>
            <w:r>
              <w:t xml:space="preserve">6 undervisningsuker </w:t>
            </w:r>
          </w:p>
        </w:tc>
      </w:tr>
      <w:tr w:rsidR="00C43C63">
        <w:tc>
          <w:tcPr>
            <w:tcW w:w="2426" w:type="dxa"/>
          </w:tcPr>
          <w:p w:rsidR="00C43C63" w:rsidRDefault="00C43C63">
            <w:pPr>
              <w:rPr>
                <w:b/>
              </w:rPr>
            </w:pPr>
            <w:r>
              <w:rPr>
                <w:b/>
              </w:rPr>
              <w:t>Tidspunkt for avvikling</w:t>
            </w:r>
          </w:p>
        </w:tc>
        <w:tc>
          <w:tcPr>
            <w:tcW w:w="4874" w:type="dxa"/>
          </w:tcPr>
          <w:p w:rsidR="00C43C63" w:rsidRDefault="00C43C63">
            <w:r>
              <w:t>Høst</w:t>
            </w:r>
          </w:p>
        </w:tc>
      </w:tr>
    </w:tbl>
    <w:p w:rsidR="00C43C63" w:rsidRDefault="00C43C63"/>
    <w:p w:rsidR="00C43C63" w:rsidRDefault="00C43C63"/>
    <w:p w:rsidR="00C43C63" w:rsidRDefault="00C43C63">
      <w:pPr>
        <w:pStyle w:val="Overskrift3"/>
      </w:pPr>
      <w:bookmarkStart w:id="55" w:name="_Toc6190513"/>
      <w:r>
        <w:t>Emnebeskrivelse og presentasjon</w:t>
      </w:r>
      <w:bookmarkEnd w:id="55"/>
    </w:p>
    <w:p w:rsidR="00C43C63" w:rsidRDefault="00C43C63"/>
    <w:p w:rsidR="00C43C63" w:rsidRDefault="00C43C63">
      <w:r>
        <w:t xml:space="preserve">Emnet </w:t>
      </w:r>
      <w:r>
        <w:rPr>
          <w:i/>
        </w:rPr>
        <w:t xml:space="preserve">MAK512 Nytestamentlig tekstarbeid </w:t>
      </w:r>
      <w:r>
        <w:t>utgjør 10 studiepoeng av emnegruppe MAK510-5</w:t>
      </w:r>
      <w:r w:rsidR="004C3533">
        <w:t>34</w:t>
      </w:r>
      <w:r>
        <w:t xml:space="preserve"> Bibelens språk og tekster. Emnegruppen </w:t>
      </w:r>
      <w:r>
        <w:rPr>
          <w:i/>
        </w:rPr>
        <w:t xml:space="preserve">Bibelens språk og tekster </w:t>
      </w:r>
      <w:r>
        <w:t>inneholder flere emner som kan inngå i studieprogrammet disiplinbasert Mastergrad i kristendomskunnskap og teologi ved Ansgar Teologiske Høgskole.</w:t>
      </w:r>
    </w:p>
    <w:p w:rsidR="00C43C63" w:rsidRDefault="00C43C63"/>
    <w:p w:rsidR="00C43C63" w:rsidRDefault="00C43C63"/>
    <w:p w:rsidR="00C43C63" w:rsidRDefault="00C43C63">
      <w:pPr>
        <w:pStyle w:val="Overskrift3"/>
      </w:pPr>
      <w:bookmarkStart w:id="56" w:name="_Toc6190514"/>
      <w:r>
        <w:t>Målsetting</w:t>
      </w:r>
      <w:bookmarkEnd w:id="56"/>
    </w:p>
    <w:p w:rsidR="00C43C63" w:rsidRDefault="00C43C63"/>
    <w:p w:rsidR="00C43C63" w:rsidRDefault="00C43C63">
      <w:r>
        <w:t>Studenten skal gjøres i stand til å oversette nytestamentlige tekster fra gresk, og bli fortrolig med syntaktisk analyse. Det forventes også at studenten skal lære alle gloser som forekommer mer enn 10 ganger i Det nye testamente (ca 1000 ord).</w:t>
      </w:r>
    </w:p>
    <w:p w:rsidR="00C43C63" w:rsidRDefault="00C43C63"/>
    <w:p w:rsidR="00C43C63" w:rsidRDefault="00C43C63"/>
    <w:p w:rsidR="00C43C63" w:rsidRDefault="00C43C63">
      <w:pPr>
        <w:pStyle w:val="Overskrift3"/>
      </w:pPr>
      <w:r>
        <w:t>Innhold og struktur</w:t>
      </w:r>
    </w:p>
    <w:p w:rsidR="00C43C63" w:rsidRDefault="00C43C63"/>
    <w:p w:rsidR="00C43C63" w:rsidRDefault="00C43C63">
      <w:r>
        <w:t xml:space="preserve">I dette emnet skal studentene legge et språklig grunnlag for det eksegetiske arbeidet i </w:t>
      </w:r>
      <w:r w:rsidR="004C3533">
        <w:t xml:space="preserve">MAK513 </w:t>
      </w:r>
      <w:r>
        <w:t xml:space="preserve">Kristologiske tekster. Tekstgruppe 1 (jf nedenfor) skal danne en tekstlig basis for delen ”Kristologiske Hymner og Bekjennelser”, mens Tekstgruppe 2 i hovedsak er tekstpensum i delen ”Jesu lidelse, død og oppstandelse”. </w:t>
      </w:r>
    </w:p>
    <w:p w:rsidR="00C43C63" w:rsidRDefault="00C43C63"/>
    <w:p w:rsidR="00C43C63" w:rsidRDefault="00C43C63">
      <w:r>
        <w:t>Undervisningen vil ha et omfang på 48 timer. Undervisningen vil veksle mellom grammatikk (gjennomgang), øvelsesoppgaver – individuelt eller i grupper – og tekstlesning, der det forventes at studentene deltar aktivt.</w:t>
      </w:r>
    </w:p>
    <w:p w:rsidR="00C43C63" w:rsidRDefault="00C43C63"/>
    <w:p w:rsidR="00C43C63" w:rsidRDefault="00C43C63">
      <w:r>
        <w:t xml:space="preserve">Det vil varieres mellom prøver uten hjelpemidler, som gjennomføres i undervisningstiden, og hjemmeoppgaver som leveres inn for retting. Prøvene er ikke obligatoriske, men anbefales gjennomført. </w:t>
      </w:r>
    </w:p>
    <w:p w:rsidR="00C43C63" w:rsidRDefault="00C43C63"/>
    <w:p w:rsidR="00C43C63" w:rsidRDefault="00C43C63">
      <w:r>
        <w:t xml:space="preserve">Gruppearbeid vil også bli benyttet som en del av den regulære undervisningen.  </w:t>
      </w:r>
    </w:p>
    <w:p w:rsidR="00C43C63" w:rsidRDefault="00C43C63"/>
    <w:p w:rsidR="00C43C63" w:rsidRDefault="00C43C63"/>
    <w:p w:rsidR="00C43C63" w:rsidRDefault="005D52F2">
      <w:pPr>
        <w:pStyle w:val="Overskrift3"/>
      </w:pPr>
      <w:bookmarkStart w:id="57" w:name="_Toc6190515"/>
      <w:r>
        <w:t>Vurdering</w:t>
      </w:r>
      <w:r w:rsidR="00C43C63">
        <w:t xml:space="preserve"> og evaluering</w:t>
      </w:r>
      <w:bookmarkEnd w:id="57"/>
    </w:p>
    <w:p w:rsidR="00C43C63" w:rsidRDefault="00C43C63"/>
    <w:p w:rsidR="00C43C63" w:rsidRDefault="00C43C63">
      <w:r>
        <w:t>Det vil bli avholdt en skriftlig eksamen (3 timer) ved slutten av emnet. Det vil bli avholdt evaluering av emnets forelesninger ved slutten av hvert semester.</w:t>
      </w:r>
    </w:p>
    <w:p w:rsidR="00C43C63" w:rsidRPr="000A1EC9" w:rsidRDefault="00C43C63">
      <w:pPr>
        <w:pStyle w:val="Overskrift3"/>
        <w:rPr>
          <w:lang w:val="nn-NO"/>
        </w:rPr>
      </w:pPr>
      <w:bookmarkStart w:id="58" w:name="_Toc6190516"/>
      <w:r w:rsidRPr="000A1EC9">
        <w:rPr>
          <w:lang w:val="nn-NO"/>
        </w:rPr>
        <w:lastRenderedPageBreak/>
        <w:t>Pensum</w:t>
      </w:r>
      <w:bookmarkEnd w:id="58"/>
    </w:p>
    <w:p w:rsidR="00C43C63" w:rsidRPr="000A1EC9" w:rsidRDefault="00C43C63">
      <w:pPr>
        <w:pStyle w:val="Overskrift4"/>
      </w:pPr>
      <w:r w:rsidRPr="000A1EC9">
        <w:t>Tekstpensum</w:t>
      </w:r>
    </w:p>
    <w:p w:rsidR="00C43C63" w:rsidRPr="000A1EC9" w:rsidRDefault="00C43C63">
      <w:pPr>
        <w:rPr>
          <w:lang w:val="nn-NO"/>
        </w:rPr>
      </w:pPr>
    </w:p>
    <w:p w:rsidR="00C43C63" w:rsidRPr="000A1EC9" w:rsidRDefault="00C43C63">
      <w:pPr>
        <w:rPr>
          <w:lang w:val="nn-NO"/>
        </w:rPr>
      </w:pPr>
      <w:r w:rsidRPr="000A1EC9">
        <w:rPr>
          <w:lang w:val="nn-NO"/>
        </w:rPr>
        <w:t>Tekstgruppe 1</w:t>
      </w:r>
    </w:p>
    <w:p w:rsidR="00C43C63" w:rsidRPr="000A1EC9" w:rsidRDefault="00C43C63">
      <w:pPr>
        <w:ind w:firstLine="708"/>
        <w:rPr>
          <w:lang w:val="nn-NO"/>
        </w:rPr>
      </w:pPr>
      <w:r w:rsidRPr="000A1EC9">
        <w:rPr>
          <w:lang w:val="nn-NO"/>
        </w:rPr>
        <w:t>Joh 1,1-18</w:t>
      </w:r>
    </w:p>
    <w:p w:rsidR="00C43C63" w:rsidRPr="000A1EC9" w:rsidRDefault="00C43C63">
      <w:pPr>
        <w:ind w:firstLine="708"/>
        <w:rPr>
          <w:lang w:val="nn-NO"/>
        </w:rPr>
      </w:pPr>
      <w:r w:rsidRPr="000A1EC9">
        <w:rPr>
          <w:lang w:val="nn-NO"/>
        </w:rPr>
        <w:t>Rom 1,1-17; 3,21-4,25</w:t>
      </w:r>
    </w:p>
    <w:p w:rsidR="00C43C63" w:rsidRPr="000A1EC9" w:rsidRDefault="00C43C63">
      <w:pPr>
        <w:rPr>
          <w:lang w:val="nn-NO"/>
        </w:rPr>
      </w:pPr>
      <w:r w:rsidRPr="000A1EC9">
        <w:rPr>
          <w:lang w:val="nn-NO"/>
        </w:rPr>
        <w:tab/>
        <w:t>1Kor  8; 12,1-11; 15,1-28</w:t>
      </w:r>
    </w:p>
    <w:p w:rsidR="00C43C63" w:rsidRDefault="00C43C63">
      <w:r w:rsidRPr="000A1EC9">
        <w:rPr>
          <w:lang w:val="nn-NO"/>
        </w:rPr>
        <w:tab/>
      </w:r>
      <w:proofErr w:type="spellStart"/>
      <w:r>
        <w:t>Ef</w:t>
      </w:r>
      <w:proofErr w:type="spellEnd"/>
      <w:r>
        <w:t xml:space="preserve"> 1</w:t>
      </w:r>
    </w:p>
    <w:p w:rsidR="00C43C63" w:rsidRDefault="00C43C63">
      <w:pPr>
        <w:ind w:left="708"/>
      </w:pPr>
      <w:r>
        <w:t xml:space="preserve">Fil 2-3 </w:t>
      </w:r>
    </w:p>
    <w:p w:rsidR="00C43C63" w:rsidRDefault="00C43C63">
      <w:pPr>
        <w:ind w:left="708"/>
      </w:pPr>
      <w:r>
        <w:t>Kol 1</w:t>
      </w:r>
    </w:p>
    <w:p w:rsidR="00C43C63" w:rsidRDefault="00C43C63">
      <w:pPr>
        <w:ind w:left="708"/>
      </w:pPr>
      <w:r>
        <w:t>1Tim 2-3</w:t>
      </w:r>
      <w:r>
        <w:br/>
        <w:t>1Pet 3,8-22</w:t>
      </w:r>
    </w:p>
    <w:p w:rsidR="00C43C63" w:rsidRDefault="00C43C63">
      <w:pPr>
        <w:ind w:firstLine="708"/>
      </w:pPr>
      <w:proofErr w:type="spellStart"/>
      <w:r>
        <w:t>Heb</w:t>
      </w:r>
      <w:proofErr w:type="spellEnd"/>
      <w:r>
        <w:t xml:space="preserve"> 1</w:t>
      </w:r>
    </w:p>
    <w:p w:rsidR="00C43C63" w:rsidRDefault="00C43C63"/>
    <w:p w:rsidR="00C43C63" w:rsidRDefault="00C43C63">
      <w:pPr>
        <w:ind w:left="708"/>
      </w:pPr>
    </w:p>
    <w:p w:rsidR="00C43C63" w:rsidRDefault="00C43C63">
      <w:r>
        <w:t>Tekstgruppe 2</w:t>
      </w:r>
    </w:p>
    <w:p w:rsidR="00C43C63" w:rsidRDefault="00C43C63">
      <w:pPr>
        <w:rPr>
          <w:i/>
        </w:rPr>
      </w:pPr>
      <w:r>
        <w:tab/>
      </w:r>
      <w:r>
        <w:rPr>
          <w:i/>
        </w:rPr>
        <w:t>Jesu lidelse og død</w:t>
      </w:r>
    </w:p>
    <w:p w:rsidR="00C43C63" w:rsidRDefault="00C43C63">
      <w:pPr>
        <w:ind w:firstLine="708"/>
      </w:pPr>
      <w:r>
        <w:t xml:space="preserve">Mark 14-15; </w:t>
      </w:r>
      <w:proofErr w:type="spellStart"/>
      <w:r>
        <w:t>Joh</w:t>
      </w:r>
      <w:proofErr w:type="spellEnd"/>
      <w:r>
        <w:t xml:space="preserve"> 18-19</w:t>
      </w:r>
    </w:p>
    <w:p w:rsidR="00C43C63" w:rsidRDefault="00C43C63">
      <w:pPr>
        <w:ind w:firstLine="708"/>
        <w:rPr>
          <w:i/>
        </w:rPr>
      </w:pPr>
      <w:r>
        <w:rPr>
          <w:i/>
        </w:rPr>
        <w:t>Jesu oppstandelse</w:t>
      </w:r>
    </w:p>
    <w:p w:rsidR="00C43C63" w:rsidRDefault="00C43C63">
      <w:pPr>
        <w:ind w:firstLine="708"/>
      </w:pPr>
      <w:r>
        <w:t xml:space="preserve">Mark 16,1-8; Matt 28; Luk 24; </w:t>
      </w:r>
      <w:proofErr w:type="spellStart"/>
      <w:r>
        <w:t>Joh</w:t>
      </w:r>
      <w:proofErr w:type="spellEnd"/>
      <w:r>
        <w:t xml:space="preserve"> 20-21</w:t>
      </w:r>
    </w:p>
    <w:p w:rsidR="00C43C63" w:rsidRDefault="00C43C63"/>
    <w:p w:rsidR="00C43C63" w:rsidRDefault="00C43C63"/>
    <w:p w:rsidR="00C43C63" w:rsidRDefault="00C43C63">
      <w:pPr>
        <w:pStyle w:val="Overskrift4"/>
        <w:rPr>
          <w:lang w:val="nb-NO"/>
        </w:rPr>
      </w:pPr>
      <w:r>
        <w:rPr>
          <w:lang w:val="nb-NO"/>
        </w:rPr>
        <w:t>Litteratur</w:t>
      </w:r>
    </w:p>
    <w:p w:rsidR="00C43C63" w:rsidRDefault="00C43C63"/>
    <w:p w:rsidR="00C43C63" w:rsidRDefault="00C43C63">
      <w:pPr>
        <w:ind w:left="709"/>
        <w:rPr>
          <w:b/>
        </w:rPr>
      </w:pPr>
      <w:r>
        <w:rPr>
          <w:b/>
        </w:rPr>
        <w:t>Øvingshefte</w:t>
      </w:r>
    </w:p>
    <w:p w:rsidR="00C43C63" w:rsidRDefault="00C43C63">
      <w:pPr>
        <w:ind w:left="709"/>
      </w:pPr>
      <w:r>
        <w:t xml:space="preserve">Sandvei, B.H.: </w:t>
      </w:r>
      <w:r>
        <w:rPr>
          <w:i/>
        </w:rPr>
        <w:t>Øvingshefte for begynnere i Koiné-gresk</w:t>
      </w:r>
      <w:r>
        <w:t xml:space="preserve">. </w:t>
      </w:r>
      <w:r w:rsidR="0059610D">
        <w:t>7</w:t>
      </w:r>
      <w:r>
        <w:t xml:space="preserve">. utgave. </w:t>
      </w:r>
      <w:r w:rsidR="0059610D">
        <w:t xml:space="preserve"> 2 </w:t>
      </w:r>
      <w:proofErr w:type="spellStart"/>
      <w:r w:rsidR="0059610D">
        <w:t>opptryk</w:t>
      </w:r>
      <w:proofErr w:type="spellEnd"/>
      <w:r w:rsidR="0059610D">
        <w:t xml:space="preserve"> </w:t>
      </w:r>
      <w:r>
        <w:t>Oslo: Litteraturtjenesten ved Det teologiske Menighetsfakultet, 1998 [</w:t>
      </w:r>
      <w:proofErr w:type="spellStart"/>
      <w:r>
        <w:t>Korr</w:t>
      </w:r>
      <w:proofErr w:type="spellEnd"/>
      <w:r>
        <w:t>. Opptrykk august 2000 + desember 2001], Øvelse 3-6.</w:t>
      </w:r>
    </w:p>
    <w:p w:rsidR="00C43C63" w:rsidRDefault="00C43C63">
      <w:pPr>
        <w:ind w:left="709"/>
      </w:pPr>
    </w:p>
    <w:p w:rsidR="00C43C63" w:rsidRDefault="00C43C63">
      <w:pPr>
        <w:pStyle w:val="Overskrift5"/>
      </w:pPr>
      <w:r>
        <w:t>Tekstutgaver</w:t>
      </w:r>
    </w:p>
    <w:p w:rsidR="00C43C63" w:rsidRDefault="00C43C63">
      <w:pPr>
        <w:ind w:left="708" w:firstLine="12"/>
      </w:pPr>
      <w:r>
        <w:rPr>
          <w:i/>
        </w:rPr>
        <w:t xml:space="preserve">Novum Testamentum Graece, </w:t>
      </w:r>
      <w:r>
        <w:t xml:space="preserve">post </w:t>
      </w:r>
      <w:proofErr w:type="spellStart"/>
      <w:r>
        <w:t>Eberhard</w:t>
      </w:r>
      <w:proofErr w:type="spellEnd"/>
      <w:r>
        <w:t xml:space="preserve"> et Erwin </w:t>
      </w:r>
      <w:proofErr w:type="spellStart"/>
      <w:r>
        <w:t>Nestle</w:t>
      </w:r>
      <w:proofErr w:type="spellEnd"/>
      <w:r>
        <w:t xml:space="preserve"> </w:t>
      </w:r>
      <w:proofErr w:type="spellStart"/>
      <w:r>
        <w:t>communiter</w:t>
      </w:r>
      <w:proofErr w:type="spellEnd"/>
      <w:r>
        <w:t xml:space="preserve"> </w:t>
      </w:r>
      <w:proofErr w:type="spellStart"/>
      <w:r>
        <w:t>ediderund</w:t>
      </w:r>
      <w:proofErr w:type="spellEnd"/>
      <w:r>
        <w:t xml:space="preserve"> Barbara et Kurt </w:t>
      </w:r>
      <w:proofErr w:type="spellStart"/>
      <w:r>
        <w:t>Aland</w:t>
      </w:r>
      <w:proofErr w:type="spellEnd"/>
      <w:r>
        <w:t xml:space="preserve">, Johannes </w:t>
      </w:r>
      <w:proofErr w:type="spellStart"/>
      <w:r>
        <w:t>Karavidopoulos</w:t>
      </w:r>
      <w:proofErr w:type="spellEnd"/>
      <w:r>
        <w:t xml:space="preserve">, Carlo M. Martini, Bruce M. </w:t>
      </w:r>
      <w:proofErr w:type="spellStart"/>
      <w:r>
        <w:t>Metzger</w:t>
      </w:r>
      <w:proofErr w:type="spellEnd"/>
      <w:r>
        <w:t xml:space="preserve">, 27. </w:t>
      </w:r>
      <w:proofErr w:type="spellStart"/>
      <w:r>
        <w:t>revidierte</w:t>
      </w:r>
      <w:proofErr w:type="spellEnd"/>
      <w:r>
        <w:t xml:space="preserve"> </w:t>
      </w:r>
      <w:proofErr w:type="spellStart"/>
      <w:r>
        <w:t>Auflage</w:t>
      </w:r>
      <w:proofErr w:type="spellEnd"/>
      <w:r>
        <w:t xml:space="preserve">. Stuttgart: Deutsche </w:t>
      </w:r>
      <w:proofErr w:type="spellStart"/>
      <w:r>
        <w:t>Bibelgesellschaft</w:t>
      </w:r>
      <w:proofErr w:type="spellEnd"/>
      <w:r>
        <w:t>, 1993ff (=Nestle-Aland</w:t>
      </w:r>
      <w:r>
        <w:rPr>
          <w:vertAlign w:val="superscript"/>
        </w:rPr>
        <w:t>27</w:t>
      </w:r>
      <w:r>
        <w:t xml:space="preserve">). </w:t>
      </w:r>
    </w:p>
    <w:p w:rsidR="00C43C63" w:rsidRDefault="00C43C63">
      <w:pPr>
        <w:pStyle w:val="Overskrift5"/>
      </w:pPr>
    </w:p>
    <w:p w:rsidR="00C43C63" w:rsidRDefault="00C43C63">
      <w:pPr>
        <w:pStyle w:val="Overskrift5"/>
      </w:pPr>
      <w:r>
        <w:t>Grammatikk</w:t>
      </w:r>
    </w:p>
    <w:p w:rsidR="00C43C63" w:rsidRDefault="00C43C63">
      <w:pPr>
        <w:ind w:left="709"/>
      </w:pPr>
      <w:r>
        <w:t>Leivestad, R:</w:t>
      </w:r>
      <w:r>
        <w:rPr>
          <w:b/>
        </w:rPr>
        <w:t xml:space="preserve"> </w:t>
      </w:r>
      <w:r>
        <w:rPr>
          <w:i/>
        </w:rPr>
        <w:t>Nytestamentlig gresk grammatikk</w:t>
      </w:r>
      <w:r>
        <w:t xml:space="preserve">. </w:t>
      </w:r>
      <w:proofErr w:type="spellStart"/>
      <w:r>
        <w:t>Nyutgave</w:t>
      </w:r>
      <w:proofErr w:type="spellEnd"/>
      <w:r>
        <w:t xml:space="preserve"> ved B.H. Sandvei [= 4. utgave], 2. opplag, Oslo: Universitetsforlaget, 1998</w:t>
      </w:r>
    </w:p>
    <w:p w:rsidR="00C43C63" w:rsidRDefault="00C43C63">
      <w:pPr>
        <w:rPr>
          <w:i/>
        </w:rPr>
      </w:pPr>
    </w:p>
    <w:p w:rsidR="00C43C63" w:rsidRPr="000A1EC9" w:rsidRDefault="00C43C63">
      <w:pPr>
        <w:pStyle w:val="Overskrift5"/>
        <w:rPr>
          <w:lang w:val="en-US"/>
        </w:rPr>
      </w:pPr>
      <w:proofErr w:type="spellStart"/>
      <w:r w:rsidRPr="000A1EC9">
        <w:rPr>
          <w:lang w:val="en-US"/>
        </w:rPr>
        <w:t>Ordbøker</w:t>
      </w:r>
      <w:proofErr w:type="spellEnd"/>
      <w:r w:rsidRPr="000A1EC9">
        <w:rPr>
          <w:lang w:val="en-US"/>
        </w:rPr>
        <w:t xml:space="preserve"> </w:t>
      </w:r>
    </w:p>
    <w:p w:rsidR="00C43C63" w:rsidRPr="000A1EC9" w:rsidRDefault="00C43C63">
      <w:pPr>
        <w:ind w:left="1418" w:hanging="709"/>
        <w:rPr>
          <w:lang w:val="en-US"/>
        </w:rPr>
      </w:pPr>
      <w:r w:rsidRPr="000A1EC9">
        <w:rPr>
          <w:i/>
          <w:lang w:val="en-US"/>
        </w:rPr>
        <w:t>A Greek-English Lexicon of the New Testament and other Early Christian Literature</w:t>
      </w:r>
      <w:r w:rsidRPr="000A1EC9">
        <w:rPr>
          <w:lang w:val="en-US"/>
        </w:rPr>
        <w:t>, 3</w:t>
      </w:r>
      <w:r w:rsidRPr="000A1EC9">
        <w:rPr>
          <w:vertAlign w:val="superscript"/>
          <w:lang w:val="en-US"/>
        </w:rPr>
        <w:t>rd</w:t>
      </w:r>
      <w:r w:rsidRPr="000A1EC9">
        <w:rPr>
          <w:lang w:val="en-US"/>
        </w:rPr>
        <w:t xml:space="preserve"> </w:t>
      </w:r>
    </w:p>
    <w:p w:rsidR="00C43C63" w:rsidRPr="000A1EC9" w:rsidRDefault="00C43C63">
      <w:pPr>
        <w:ind w:left="1418" w:hanging="709"/>
        <w:rPr>
          <w:i/>
          <w:lang w:val="en-US"/>
        </w:rPr>
      </w:pPr>
      <w:r w:rsidRPr="000A1EC9">
        <w:rPr>
          <w:lang w:val="en-US"/>
        </w:rPr>
        <w:t>edition, revised and edited by F.W. Danker, based on</w:t>
      </w:r>
      <w:r w:rsidRPr="000A1EC9">
        <w:rPr>
          <w:i/>
          <w:lang w:val="en-US"/>
        </w:rPr>
        <w:t xml:space="preserve"> Walter Bauer’s </w:t>
      </w:r>
      <w:proofErr w:type="spellStart"/>
      <w:r w:rsidRPr="000A1EC9">
        <w:rPr>
          <w:i/>
          <w:lang w:val="en-US"/>
        </w:rPr>
        <w:t>Griechisch-Deutsches</w:t>
      </w:r>
      <w:proofErr w:type="spellEnd"/>
      <w:r w:rsidRPr="000A1EC9">
        <w:rPr>
          <w:i/>
          <w:lang w:val="en-US"/>
        </w:rPr>
        <w:t xml:space="preserve"> </w:t>
      </w:r>
    </w:p>
    <w:p w:rsidR="00C43C63" w:rsidRPr="000A1EC9" w:rsidRDefault="00C43C63">
      <w:pPr>
        <w:ind w:left="1418" w:hanging="709"/>
        <w:rPr>
          <w:i/>
          <w:lang w:val="en-US"/>
        </w:rPr>
      </w:pPr>
      <w:proofErr w:type="spellStart"/>
      <w:r w:rsidRPr="000A1EC9">
        <w:rPr>
          <w:i/>
          <w:lang w:val="en-US"/>
        </w:rPr>
        <w:t>Wörterbuch</w:t>
      </w:r>
      <w:proofErr w:type="spellEnd"/>
      <w:r w:rsidRPr="000A1EC9">
        <w:rPr>
          <w:i/>
          <w:lang w:val="en-US"/>
        </w:rPr>
        <w:t xml:space="preserve"> </w:t>
      </w:r>
      <w:proofErr w:type="spellStart"/>
      <w:r w:rsidRPr="000A1EC9">
        <w:rPr>
          <w:i/>
          <w:lang w:val="en-US"/>
        </w:rPr>
        <w:t>zu</w:t>
      </w:r>
      <w:proofErr w:type="spellEnd"/>
      <w:r w:rsidRPr="000A1EC9">
        <w:rPr>
          <w:i/>
          <w:lang w:val="en-US"/>
        </w:rPr>
        <w:t xml:space="preserve"> den </w:t>
      </w:r>
      <w:proofErr w:type="spellStart"/>
      <w:r w:rsidRPr="000A1EC9">
        <w:rPr>
          <w:i/>
          <w:lang w:val="en-US"/>
        </w:rPr>
        <w:t>Schriften</w:t>
      </w:r>
      <w:proofErr w:type="spellEnd"/>
      <w:r w:rsidRPr="000A1EC9">
        <w:rPr>
          <w:i/>
          <w:lang w:val="en-US"/>
        </w:rPr>
        <w:t xml:space="preserve"> des </w:t>
      </w:r>
      <w:proofErr w:type="spellStart"/>
      <w:r w:rsidRPr="000A1EC9">
        <w:rPr>
          <w:i/>
          <w:lang w:val="en-US"/>
        </w:rPr>
        <w:t>Neuen</w:t>
      </w:r>
      <w:proofErr w:type="spellEnd"/>
      <w:r w:rsidRPr="000A1EC9">
        <w:rPr>
          <w:i/>
          <w:lang w:val="en-US"/>
        </w:rPr>
        <w:t xml:space="preserve"> Testaments und der </w:t>
      </w:r>
      <w:proofErr w:type="spellStart"/>
      <w:r w:rsidRPr="000A1EC9">
        <w:rPr>
          <w:i/>
          <w:lang w:val="en-US"/>
        </w:rPr>
        <w:t>übrigen</w:t>
      </w:r>
      <w:proofErr w:type="spellEnd"/>
      <w:r w:rsidRPr="000A1EC9">
        <w:rPr>
          <w:i/>
          <w:lang w:val="en-US"/>
        </w:rPr>
        <w:t xml:space="preserve"> </w:t>
      </w:r>
      <w:proofErr w:type="spellStart"/>
      <w:r w:rsidRPr="000A1EC9">
        <w:rPr>
          <w:i/>
          <w:lang w:val="en-US"/>
        </w:rPr>
        <w:t>urchristlichen</w:t>
      </w:r>
      <w:proofErr w:type="spellEnd"/>
      <w:r w:rsidRPr="000A1EC9">
        <w:rPr>
          <w:i/>
          <w:lang w:val="en-US"/>
        </w:rPr>
        <w:t xml:space="preserve"> </w:t>
      </w:r>
      <w:proofErr w:type="spellStart"/>
      <w:r w:rsidRPr="000A1EC9">
        <w:rPr>
          <w:i/>
          <w:lang w:val="en-US"/>
        </w:rPr>
        <w:t>Literatur</w:t>
      </w:r>
      <w:proofErr w:type="spellEnd"/>
      <w:r w:rsidRPr="000A1EC9">
        <w:rPr>
          <w:i/>
          <w:lang w:val="en-US"/>
        </w:rPr>
        <w:t xml:space="preserve">, </w:t>
      </w:r>
    </w:p>
    <w:p w:rsidR="00C43C63" w:rsidRPr="000A1EC9" w:rsidRDefault="00C43C63">
      <w:pPr>
        <w:ind w:left="1418" w:hanging="709"/>
        <w:rPr>
          <w:lang w:val="en-US"/>
        </w:rPr>
      </w:pPr>
      <w:r w:rsidRPr="000A1EC9">
        <w:rPr>
          <w:lang w:val="en-US"/>
        </w:rPr>
        <w:t>6th edition, ed. K. Aland and B. Aland, with V. Reichmann and on previous English editions</w:t>
      </w:r>
    </w:p>
    <w:p w:rsidR="00C43C63" w:rsidRPr="000A1EC9" w:rsidRDefault="00C43C63">
      <w:pPr>
        <w:ind w:left="1418" w:hanging="709"/>
        <w:rPr>
          <w:lang w:val="en-US"/>
        </w:rPr>
      </w:pPr>
      <w:r w:rsidRPr="000A1EC9">
        <w:rPr>
          <w:lang w:val="en-US"/>
        </w:rPr>
        <w:t xml:space="preserve">by W.F. Arndt, F.W. Gingrich, and F.D. Danker. Chicago; London: The University of Chicago </w:t>
      </w:r>
    </w:p>
    <w:p w:rsidR="00C43C63" w:rsidRDefault="00C43C63">
      <w:pPr>
        <w:ind w:left="1418" w:hanging="709"/>
      </w:pPr>
      <w:r>
        <w:t xml:space="preserve">Press: 2000. </w:t>
      </w:r>
    </w:p>
    <w:p w:rsidR="00C43C63" w:rsidRDefault="004C3533">
      <w:pPr>
        <w:ind w:left="1418" w:hanging="709"/>
      </w:pPr>
      <w:r>
        <w:br w:type="page"/>
      </w:r>
    </w:p>
    <w:p w:rsidR="0059610D" w:rsidRDefault="0059610D">
      <w:pPr>
        <w:pStyle w:val="Overskrift2"/>
      </w:pPr>
      <w:bookmarkStart w:id="59" w:name="_Toc359393858"/>
      <w:r>
        <w:lastRenderedPageBreak/>
        <w:t>Emne</w:t>
      </w:r>
      <w:r w:rsidDel="00A72FBE">
        <w:t xml:space="preserve"> </w:t>
      </w:r>
      <w:r>
        <w:t>MAK513 Kristologiske tekster (10 studiepoeng)</w:t>
      </w:r>
      <w:bookmarkEnd w:id="59"/>
    </w:p>
    <w:p w:rsidR="0059610D" w:rsidRDefault="0059610D">
      <w:pPr>
        <w:pStyle w:val="bildetekst"/>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4874"/>
      </w:tblGrid>
      <w:tr w:rsidR="0059610D">
        <w:tc>
          <w:tcPr>
            <w:tcW w:w="2426" w:type="dxa"/>
          </w:tcPr>
          <w:p w:rsidR="0059610D" w:rsidRDefault="0059610D">
            <w:pPr>
              <w:pStyle w:val="Overskrift9"/>
            </w:pPr>
            <w:r>
              <w:t>Emnegruppe</w:t>
            </w:r>
          </w:p>
        </w:tc>
        <w:tc>
          <w:tcPr>
            <w:tcW w:w="4874" w:type="dxa"/>
          </w:tcPr>
          <w:p w:rsidR="0059610D" w:rsidRDefault="0059610D" w:rsidP="004C3533">
            <w:pPr>
              <w:pStyle w:val="bildetekst"/>
            </w:pPr>
            <w:r>
              <w:t>MAK510-5</w:t>
            </w:r>
            <w:r w:rsidR="004C3533">
              <w:t>34</w:t>
            </w:r>
            <w:r>
              <w:t xml:space="preserve"> Bibelens språk og tekster</w:t>
            </w:r>
          </w:p>
        </w:tc>
      </w:tr>
      <w:tr w:rsidR="0059610D">
        <w:tc>
          <w:tcPr>
            <w:tcW w:w="2426" w:type="dxa"/>
          </w:tcPr>
          <w:p w:rsidR="0059610D" w:rsidRDefault="0059610D">
            <w:pPr>
              <w:pStyle w:val="Overskrift9"/>
            </w:pPr>
            <w:r>
              <w:t>Grad</w:t>
            </w:r>
          </w:p>
        </w:tc>
        <w:tc>
          <w:tcPr>
            <w:tcW w:w="4874" w:type="dxa"/>
          </w:tcPr>
          <w:p w:rsidR="0059610D" w:rsidRDefault="0059610D">
            <w:pPr>
              <w:pStyle w:val="bildetekst"/>
            </w:pPr>
            <w:r>
              <w:t>Master</w:t>
            </w:r>
          </w:p>
        </w:tc>
      </w:tr>
      <w:tr w:rsidR="0059610D">
        <w:tc>
          <w:tcPr>
            <w:tcW w:w="2426" w:type="dxa"/>
          </w:tcPr>
          <w:p w:rsidR="0059610D" w:rsidRDefault="0059610D">
            <w:pPr>
              <w:rPr>
                <w:b/>
              </w:rPr>
            </w:pPr>
            <w:r>
              <w:rPr>
                <w:b/>
              </w:rPr>
              <w:t>Startgrunnlag</w:t>
            </w:r>
          </w:p>
        </w:tc>
        <w:tc>
          <w:tcPr>
            <w:tcW w:w="4874" w:type="dxa"/>
          </w:tcPr>
          <w:p w:rsidR="0059610D" w:rsidRDefault="0059610D" w:rsidP="004C3533">
            <w:pPr>
              <w:pStyle w:val="bildetekst"/>
            </w:pPr>
            <w:r>
              <w:t>Fullført og bestått emne MAK511 og 5</w:t>
            </w:r>
            <w:r w:rsidR="004C3533">
              <w:t>12</w:t>
            </w:r>
            <w:r>
              <w:t>. MAK5</w:t>
            </w:r>
            <w:r w:rsidR="004C3533">
              <w:t>13</w:t>
            </w:r>
            <w:r>
              <w:t xml:space="preserve"> er faglig overlappende med GRE103.</w:t>
            </w:r>
          </w:p>
        </w:tc>
      </w:tr>
      <w:tr w:rsidR="0059610D">
        <w:tc>
          <w:tcPr>
            <w:tcW w:w="2426" w:type="dxa"/>
          </w:tcPr>
          <w:p w:rsidR="0059610D" w:rsidRDefault="0059610D">
            <w:pPr>
              <w:pStyle w:val="Overskrift9"/>
            </w:pPr>
            <w:r>
              <w:t>Kurs</w:t>
            </w:r>
          </w:p>
        </w:tc>
        <w:tc>
          <w:tcPr>
            <w:tcW w:w="4874" w:type="dxa"/>
          </w:tcPr>
          <w:p w:rsidR="0059610D" w:rsidRDefault="0059610D" w:rsidP="00C43C63">
            <w:pPr>
              <w:tabs>
                <w:tab w:val="num" w:pos="360"/>
              </w:tabs>
              <w:ind w:left="360" w:hanging="360"/>
            </w:pPr>
            <w:r>
              <w:t>Kristologiske hymner og bekjennelser</w:t>
            </w:r>
          </w:p>
          <w:p w:rsidR="0059610D" w:rsidRDefault="0059610D" w:rsidP="00C43C63">
            <w:pPr>
              <w:tabs>
                <w:tab w:val="num" w:pos="360"/>
              </w:tabs>
              <w:ind w:left="360" w:hanging="360"/>
            </w:pPr>
            <w:r>
              <w:t>Jesu lidelse, død og oppstandelse</w:t>
            </w:r>
          </w:p>
        </w:tc>
      </w:tr>
      <w:tr w:rsidR="0059610D">
        <w:tc>
          <w:tcPr>
            <w:tcW w:w="2426" w:type="dxa"/>
          </w:tcPr>
          <w:p w:rsidR="0059610D" w:rsidRDefault="0059610D">
            <w:pPr>
              <w:rPr>
                <w:b/>
              </w:rPr>
            </w:pPr>
            <w:r>
              <w:rPr>
                <w:b/>
              </w:rPr>
              <w:t>Varighet</w:t>
            </w:r>
          </w:p>
        </w:tc>
        <w:tc>
          <w:tcPr>
            <w:tcW w:w="4874" w:type="dxa"/>
          </w:tcPr>
          <w:p w:rsidR="0059610D" w:rsidRDefault="0059610D">
            <w:pPr>
              <w:pStyle w:val="bildetekst"/>
            </w:pPr>
            <w:r>
              <w:t>6 undervisningsuker</w:t>
            </w:r>
          </w:p>
        </w:tc>
      </w:tr>
      <w:tr w:rsidR="0059610D">
        <w:tc>
          <w:tcPr>
            <w:tcW w:w="2426" w:type="dxa"/>
          </w:tcPr>
          <w:p w:rsidR="0059610D" w:rsidRDefault="0059610D">
            <w:pPr>
              <w:rPr>
                <w:b/>
              </w:rPr>
            </w:pPr>
            <w:r>
              <w:rPr>
                <w:b/>
              </w:rPr>
              <w:t>Tidspunkt for avvikling</w:t>
            </w:r>
          </w:p>
        </w:tc>
        <w:tc>
          <w:tcPr>
            <w:tcW w:w="4874" w:type="dxa"/>
          </w:tcPr>
          <w:p w:rsidR="0059610D" w:rsidRDefault="0059610D">
            <w:r>
              <w:t>Høst</w:t>
            </w:r>
          </w:p>
        </w:tc>
      </w:tr>
    </w:tbl>
    <w:p w:rsidR="0059610D" w:rsidRDefault="0059610D"/>
    <w:p w:rsidR="0059610D" w:rsidRDefault="0059610D"/>
    <w:p w:rsidR="0059610D" w:rsidRDefault="0059610D">
      <w:pPr>
        <w:pStyle w:val="Overskrift3"/>
      </w:pPr>
      <w:r>
        <w:t>Emnebeskrivelse og presentasjon</w:t>
      </w:r>
    </w:p>
    <w:p w:rsidR="0059610D" w:rsidRDefault="0059610D"/>
    <w:p w:rsidR="0059610D" w:rsidRDefault="0059610D">
      <w:r>
        <w:t xml:space="preserve">Emnet </w:t>
      </w:r>
      <w:r>
        <w:rPr>
          <w:i/>
        </w:rPr>
        <w:t>MAK51</w:t>
      </w:r>
      <w:r w:rsidR="009806E4">
        <w:rPr>
          <w:i/>
        </w:rPr>
        <w:t>3</w:t>
      </w:r>
      <w:r>
        <w:rPr>
          <w:i/>
        </w:rPr>
        <w:t xml:space="preserve"> Kristologiske tekster </w:t>
      </w:r>
      <w:r>
        <w:t>utgjør 10 studiepoeng av emnegruppe MAK510-5</w:t>
      </w:r>
      <w:r w:rsidR="004C3533">
        <w:t>34</w:t>
      </w:r>
      <w:r>
        <w:t xml:space="preserve"> Bibelens språk og tekster. Emnegruppen </w:t>
      </w:r>
      <w:r>
        <w:rPr>
          <w:i/>
        </w:rPr>
        <w:t xml:space="preserve">Bibelens språk og tekster </w:t>
      </w:r>
      <w:r>
        <w:t>inneholder flere emner som kan inngå i studieprogrammet disiplinbasert Mastergrad i kristendomskunnskap og teologi ved Ansgar Teologiske Høgskole.</w:t>
      </w:r>
    </w:p>
    <w:p w:rsidR="0059610D" w:rsidRDefault="0059610D"/>
    <w:p w:rsidR="0059610D" w:rsidRDefault="0059610D"/>
    <w:p w:rsidR="0059610D" w:rsidRDefault="0059610D">
      <w:pPr>
        <w:pStyle w:val="Overskrift3"/>
      </w:pPr>
      <w:r>
        <w:t xml:space="preserve">Målsetting  </w:t>
      </w:r>
    </w:p>
    <w:p w:rsidR="0059610D" w:rsidRDefault="0059610D"/>
    <w:p w:rsidR="0059610D" w:rsidRDefault="0059610D">
      <w:r>
        <w:t xml:space="preserve">Dette emnet vil gjøre studentene fortrolig med bibelvitenskapelig metode i fortolkningen av nytestamentlige tekster, og gi detaljeksegetisk kjennskap til en del utvalgte nytestamentlige tekster. </w:t>
      </w:r>
    </w:p>
    <w:p w:rsidR="0059610D" w:rsidRDefault="0059610D"/>
    <w:p w:rsidR="0059610D" w:rsidRDefault="0059610D">
      <w:r>
        <w:t>Emnet er delt inn i to kurs, hvert på 5 studiepoeng: Jesu lidelse, død og oppstandelse i evangeliene (5 studiepoeng) og Kristologiske Hymner og Bekjennelser (5 studiepoeng). Disse står i nær dialog med hverandre og dekker ofte samme tema og hendelser fra ulike perspektiver. Tekstmaterialet som her studeres, er også selve grunnlaget for de oldkirkelige bekjennelser.</w:t>
      </w:r>
    </w:p>
    <w:p w:rsidR="0059610D" w:rsidRDefault="0059610D"/>
    <w:p w:rsidR="0059610D" w:rsidRDefault="0059610D"/>
    <w:p w:rsidR="0059610D" w:rsidRDefault="0059610D">
      <w:pPr>
        <w:pStyle w:val="Overskrift4"/>
        <w:rPr>
          <w:lang w:val="nb-NO"/>
        </w:rPr>
      </w:pPr>
      <w:r>
        <w:rPr>
          <w:lang w:val="nb-NO"/>
        </w:rPr>
        <w:t>Jesu lidelse, død og oppstandelse i evangeliene (5 studiepoeng)</w:t>
      </w:r>
    </w:p>
    <w:p w:rsidR="0059610D" w:rsidRDefault="0059610D"/>
    <w:p w:rsidR="0059610D" w:rsidRDefault="0059610D">
      <w:r>
        <w:t xml:space="preserve">I dette kurset studeres de </w:t>
      </w:r>
      <w:proofErr w:type="spellStart"/>
      <w:r>
        <w:t>markinske</w:t>
      </w:r>
      <w:proofErr w:type="spellEnd"/>
      <w:r>
        <w:t xml:space="preserve"> og </w:t>
      </w:r>
      <w:proofErr w:type="spellStart"/>
      <w:r>
        <w:t>johanneiske</w:t>
      </w:r>
      <w:proofErr w:type="spellEnd"/>
      <w:r>
        <w:t xml:space="preserve"> lidelseshistorier i dialog med sine synoptiske paralleller.  </w:t>
      </w:r>
    </w:p>
    <w:p w:rsidR="0059610D" w:rsidRDefault="0059610D"/>
    <w:p w:rsidR="0059610D" w:rsidRDefault="0059610D">
      <w:r>
        <w:t xml:space="preserve">Kurset tar sikte på å gi innblikk i det mangfold av eksegetiske metoder som finnes, og å utvikle gode eksegetiske ferdigheter hos studentene. </w:t>
      </w:r>
    </w:p>
    <w:p w:rsidR="0059610D" w:rsidRDefault="0059610D"/>
    <w:p w:rsidR="0059610D" w:rsidRDefault="0059610D"/>
    <w:p w:rsidR="0059610D" w:rsidRDefault="0059610D">
      <w:pPr>
        <w:pStyle w:val="Overskrift4"/>
        <w:rPr>
          <w:lang w:val="nb-NO"/>
        </w:rPr>
      </w:pPr>
      <w:r>
        <w:rPr>
          <w:lang w:val="nb-NO"/>
        </w:rPr>
        <w:t>Kristologiske hymner og bekjennelser (5 studiepoeng)</w:t>
      </w:r>
    </w:p>
    <w:p w:rsidR="0059610D" w:rsidRDefault="0059610D">
      <w:pPr>
        <w:rPr>
          <w:color w:val="FF0000"/>
        </w:rPr>
      </w:pPr>
    </w:p>
    <w:p w:rsidR="0059610D" w:rsidRDefault="0059610D">
      <w:r>
        <w:t xml:space="preserve">Mange av de såkalte kristologiske hymner og bekjennelser representerer trolig noe av det eldste materialet vi har i Det nye testamente. Mens vi i MAK512 studerte disse tekstene </w:t>
      </w:r>
      <w:r>
        <w:rPr>
          <w:i/>
        </w:rPr>
        <w:t>i sin kontekst</w:t>
      </w:r>
      <w:r>
        <w:t xml:space="preserve">, vil vi nå nærme oss dette materialet med en større tematisk og bibelteologisk interesse. Fokus vil også være på tekstene form og deres opprinnelige </w:t>
      </w:r>
      <w:proofErr w:type="spellStart"/>
      <w:r>
        <w:rPr>
          <w:i/>
        </w:rPr>
        <w:t>Sitz</w:t>
      </w:r>
      <w:proofErr w:type="spellEnd"/>
      <w:r>
        <w:rPr>
          <w:i/>
        </w:rPr>
        <w:t xml:space="preserve"> </w:t>
      </w:r>
      <w:proofErr w:type="spellStart"/>
      <w:r>
        <w:rPr>
          <w:i/>
        </w:rPr>
        <w:t>im</w:t>
      </w:r>
      <w:proofErr w:type="spellEnd"/>
      <w:r>
        <w:rPr>
          <w:i/>
        </w:rPr>
        <w:t xml:space="preserve"> </w:t>
      </w:r>
      <w:proofErr w:type="spellStart"/>
      <w:r>
        <w:rPr>
          <w:i/>
        </w:rPr>
        <w:t>Leben</w:t>
      </w:r>
      <w:proofErr w:type="spellEnd"/>
      <w:r>
        <w:t>.</w:t>
      </w:r>
    </w:p>
    <w:p w:rsidR="0059610D" w:rsidRDefault="0059610D">
      <w:pPr>
        <w:pStyle w:val="Overskrift3"/>
      </w:pPr>
      <w:r>
        <w:lastRenderedPageBreak/>
        <w:t>Innhold og struktur</w:t>
      </w:r>
    </w:p>
    <w:p w:rsidR="0059610D" w:rsidRDefault="0059610D"/>
    <w:p w:rsidR="0059610D" w:rsidRDefault="0059610D">
      <w:r>
        <w:t xml:space="preserve">Undervisningen blir gitt i høstsemesteret og vil bestå av både </w:t>
      </w:r>
      <w:r>
        <w:rPr>
          <w:i/>
        </w:rPr>
        <w:t>forelesninger</w:t>
      </w:r>
      <w:r>
        <w:t xml:space="preserve"> og </w:t>
      </w:r>
      <w:r>
        <w:rPr>
          <w:i/>
        </w:rPr>
        <w:t>seminar</w:t>
      </w:r>
      <w:r>
        <w:t xml:space="preserve">. Disse har hver for seg et omfang på 24 timer. </w:t>
      </w:r>
    </w:p>
    <w:p w:rsidR="0059610D" w:rsidRDefault="0059610D"/>
    <w:p w:rsidR="0059610D" w:rsidRDefault="0059610D">
      <w:r>
        <w:t>S</w:t>
      </w:r>
      <w:r>
        <w:rPr>
          <w:i/>
        </w:rPr>
        <w:t xml:space="preserve">eminarene </w:t>
      </w:r>
      <w:r>
        <w:t>består av studenter som arbeider med tilsvarende emner i studiet, og ledes av en seminarlærer. Seminartimene brukes til undervisning og veiledning og til presentasjon av og respons på oppgaver og framlegg fra studentene. For å få veiledning fra lærer i arbeidet med emnene, må studentene delta i seminartimene. Seminaret bygger på pensumlitteratur og på forelesningene. Studentene deles ved kursstart inn i smågrupper på ca 4 studenter. Disse seminargruppene vil arbeide med presentasjoner og oppgaver de blir tildelt.</w:t>
      </w:r>
    </w:p>
    <w:p w:rsidR="0059610D" w:rsidRDefault="0059610D"/>
    <w:p w:rsidR="0059610D" w:rsidRDefault="0059610D"/>
    <w:p w:rsidR="0059610D" w:rsidRDefault="005D52F2">
      <w:pPr>
        <w:pStyle w:val="Overskrift3"/>
      </w:pPr>
      <w:r>
        <w:t>Vurdering</w:t>
      </w:r>
      <w:r w:rsidR="0059610D">
        <w:t xml:space="preserve"> og evaluering</w:t>
      </w:r>
    </w:p>
    <w:p w:rsidR="0059610D" w:rsidRDefault="0059610D">
      <w:pPr>
        <w:pStyle w:val="Overskrift4"/>
        <w:rPr>
          <w:lang w:val="nb-NO"/>
        </w:rPr>
      </w:pPr>
      <w:r>
        <w:rPr>
          <w:lang w:val="nb-NO"/>
        </w:rPr>
        <w:t>Emneoppgave</w:t>
      </w:r>
    </w:p>
    <w:p w:rsidR="0059610D" w:rsidRDefault="0059610D"/>
    <w:p w:rsidR="0059610D" w:rsidRDefault="0059610D">
      <w:r>
        <w:t xml:space="preserve">I løpet av seminaret skal hver student levere inn et obligatorisk skriftlig eksegetisk arbeid. Hver student velger seg et gitt (eller godkjent) tema av seminarleder. Det er viktig at studenten begynner å utforme den individuelle oppgaven allerede i løpet av seminarets første uke. Tiden mellom samlingene bør aktivt brukes til skriving. </w:t>
      </w:r>
    </w:p>
    <w:p w:rsidR="0059610D" w:rsidRDefault="0059610D"/>
    <w:p w:rsidR="0059610D" w:rsidRDefault="0059610D">
      <w:r>
        <w:t>Studenten har rett og plikt til individuell veiledning i arbeidet med sin skriftlige eksegetiske oppgave. Utkast skal leveres til læreren én gang i løpet av kurset. Denne innleveringen er obligatorisk.</w:t>
      </w:r>
    </w:p>
    <w:p w:rsidR="0059610D" w:rsidRDefault="0059610D"/>
    <w:p w:rsidR="0059610D" w:rsidRDefault="0059610D"/>
    <w:p w:rsidR="0059610D" w:rsidRDefault="0059610D">
      <w:pPr>
        <w:pStyle w:val="Overskrift4"/>
        <w:rPr>
          <w:lang w:val="nb-NO"/>
        </w:rPr>
      </w:pPr>
      <w:r>
        <w:rPr>
          <w:lang w:val="nb-NO"/>
        </w:rPr>
        <w:t>Muntlig prøve</w:t>
      </w:r>
    </w:p>
    <w:p w:rsidR="0059610D" w:rsidRDefault="0059610D"/>
    <w:p w:rsidR="0059610D" w:rsidRDefault="0059610D">
      <w:r>
        <w:t>Ved emnets avslutning skal hver student fremstille seg for en 20 minutters muntlig prøve.</w:t>
      </w:r>
    </w:p>
    <w:p w:rsidR="000B432C" w:rsidRDefault="000B432C" w:rsidP="000B432C">
      <w:r>
        <w:t>Både emneoppgaven og den muntlige prøven må være fullført og bestått for at emnet skal kunne godkjennes. Den muntlige prøven må være fullført og bestått før studenten får evaluert sin emneoppgave.</w:t>
      </w:r>
    </w:p>
    <w:p w:rsidR="000B432C" w:rsidRDefault="000B432C" w:rsidP="000B432C"/>
    <w:p w:rsidR="000B432C" w:rsidRDefault="000B432C" w:rsidP="000B432C"/>
    <w:p w:rsidR="000B432C" w:rsidRPr="000A1EC9" w:rsidRDefault="000B432C" w:rsidP="000B432C">
      <w:pPr>
        <w:pStyle w:val="Overskrift4"/>
        <w:rPr>
          <w:lang w:val="nb-NO"/>
        </w:rPr>
      </w:pPr>
      <w:r w:rsidRPr="000A1EC9">
        <w:rPr>
          <w:lang w:val="nb-NO"/>
        </w:rPr>
        <w:t>Evalueringsformer</w:t>
      </w:r>
    </w:p>
    <w:p w:rsidR="000B432C" w:rsidRDefault="000B432C" w:rsidP="000B432C"/>
    <w:p w:rsidR="000B432C" w:rsidRDefault="000B432C" w:rsidP="000B432C">
      <w:r>
        <w:t xml:space="preserve">Den muntlige prøven evalueres til </w:t>
      </w:r>
      <w:r>
        <w:rPr>
          <w:i/>
        </w:rPr>
        <w:t>bestått/ikke bestått</w:t>
      </w:r>
      <w:r>
        <w:t xml:space="preserve">, mens emneoppgaven evalueres med bokstavkarakter (A til F). Studenter som får karakteren F, har ikke bestått eksamen. </w:t>
      </w:r>
    </w:p>
    <w:p w:rsidR="000B432C" w:rsidRDefault="000B432C" w:rsidP="000B432C"/>
    <w:p w:rsidR="0059610D" w:rsidRDefault="000B432C">
      <w:r w:rsidRPr="000B432C">
        <w:t>E</w:t>
      </w:r>
      <w:r>
        <w:t>mn</w:t>
      </w:r>
      <w:r w:rsidRPr="000B432C">
        <w:t>et</w:t>
      </w:r>
      <w:r>
        <w:t xml:space="preserve"> evalueres etter plan for evaluering </w:t>
      </w:r>
    </w:p>
    <w:p w:rsidR="0059610D" w:rsidRDefault="0059610D"/>
    <w:p w:rsidR="0059610D" w:rsidRDefault="0059610D"/>
    <w:p w:rsidR="0059610D" w:rsidRDefault="0059610D">
      <w:pPr>
        <w:pStyle w:val="Overskrift3"/>
      </w:pPr>
      <w:r>
        <w:t>Pensum</w:t>
      </w:r>
    </w:p>
    <w:p w:rsidR="0059610D" w:rsidRDefault="0059610D">
      <w:pPr>
        <w:pStyle w:val="Overskrift4"/>
        <w:rPr>
          <w:lang w:val="nb-NO"/>
        </w:rPr>
      </w:pPr>
      <w:r>
        <w:rPr>
          <w:lang w:val="nb-NO"/>
        </w:rPr>
        <w:t>Jesu lidelse, død og oppstandelse i evangeliene</w:t>
      </w:r>
    </w:p>
    <w:p w:rsidR="0059610D" w:rsidRDefault="0059610D">
      <w:pPr>
        <w:ind w:left="708"/>
        <w:rPr>
          <w:b/>
        </w:rPr>
      </w:pPr>
      <w:r>
        <w:rPr>
          <w:b/>
        </w:rPr>
        <w:t>Tekster</w:t>
      </w:r>
    </w:p>
    <w:p w:rsidR="0059610D" w:rsidRDefault="0059610D" w:rsidP="00CA1C13">
      <w:pPr>
        <w:ind w:left="708"/>
      </w:pPr>
      <w:r w:rsidRPr="00CA1C13">
        <w:rPr>
          <w:i/>
        </w:rPr>
        <w:t>Jesu lidelse og død</w:t>
      </w:r>
      <w:r>
        <w:br/>
        <w:t>Mark 14-15</w:t>
      </w:r>
    </w:p>
    <w:p w:rsidR="0059610D" w:rsidRDefault="0059610D" w:rsidP="00CA1C13">
      <w:pPr>
        <w:ind w:left="708"/>
      </w:pPr>
      <w:proofErr w:type="spellStart"/>
      <w:r>
        <w:lastRenderedPageBreak/>
        <w:t>Joh</w:t>
      </w:r>
      <w:proofErr w:type="spellEnd"/>
      <w:r>
        <w:t xml:space="preserve"> 18-19</w:t>
      </w:r>
      <w:r>
        <w:br/>
      </w:r>
      <w:r>
        <w:br/>
      </w:r>
      <w:r w:rsidRPr="00CA1C13">
        <w:rPr>
          <w:i/>
        </w:rPr>
        <w:t>Jesu oppstandelse</w:t>
      </w:r>
    </w:p>
    <w:p w:rsidR="0059610D" w:rsidRDefault="0059610D" w:rsidP="00CA1C13">
      <w:pPr>
        <w:ind w:left="708"/>
      </w:pPr>
      <w:r>
        <w:t>Mark 16,1-8</w:t>
      </w:r>
      <w:r>
        <w:br/>
        <w:t>Matt 28,1-20</w:t>
      </w:r>
      <w:r>
        <w:br/>
        <w:t>Luk 24,1-53</w:t>
      </w:r>
    </w:p>
    <w:p w:rsidR="0059610D" w:rsidRDefault="0059610D" w:rsidP="00CA1C13">
      <w:pPr>
        <w:ind w:left="708"/>
      </w:pPr>
      <w:proofErr w:type="spellStart"/>
      <w:r>
        <w:t>Joh</w:t>
      </w:r>
      <w:proofErr w:type="spellEnd"/>
      <w:r>
        <w:t xml:space="preserve"> 20-21</w:t>
      </w:r>
    </w:p>
    <w:p w:rsidR="00FB54E1" w:rsidRDefault="00FB54E1" w:rsidP="00FB54E1">
      <w:pPr>
        <w:pStyle w:val="Overskrift5"/>
      </w:pPr>
      <w:r>
        <w:t>Bibelvitenskapelig metode</w:t>
      </w:r>
    </w:p>
    <w:p w:rsidR="00FB54E1" w:rsidRDefault="00FB54E1" w:rsidP="00FB54E1">
      <w:pPr>
        <w:pStyle w:val="Brdtekstinnrykk"/>
      </w:pPr>
      <w:r>
        <w:t xml:space="preserve">Synnes, M.: </w:t>
      </w:r>
      <w:r>
        <w:rPr>
          <w:i/>
        </w:rPr>
        <w:t>Hvordan arbeide med nytestamentlige tekster? Innføring i bibelfaglig metode</w:t>
      </w:r>
      <w:r>
        <w:t xml:space="preserve">. Revidert utgave, Oslo: </w:t>
      </w:r>
      <w:proofErr w:type="spellStart"/>
      <w:r>
        <w:t>MF-bok</w:t>
      </w:r>
      <w:proofErr w:type="spellEnd"/>
      <w:r>
        <w:t>, 1998 (85 s)</w:t>
      </w:r>
    </w:p>
    <w:p w:rsidR="00FB54E1" w:rsidRDefault="00FB54E1" w:rsidP="00FB54E1">
      <w:pPr>
        <w:pStyle w:val="Brdtekstinnrykk"/>
      </w:pPr>
    </w:p>
    <w:p w:rsidR="00FB54E1" w:rsidRDefault="00FB54E1" w:rsidP="00FB54E1">
      <w:pPr>
        <w:pStyle w:val="Brdtekstinnrykk"/>
        <w:rPr>
          <w:b/>
        </w:rPr>
      </w:pPr>
      <w:proofErr w:type="spellStart"/>
      <w:r>
        <w:rPr>
          <w:b/>
        </w:rPr>
        <w:t>Synopse</w:t>
      </w:r>
      <w:proofErr w:type="spellEnd"/>
    </w:p>
    <w:p w:rsidR="00FB54E1" w:rsidRDefault="00FB54E1" w:rsidP="00FB54E1">
      <w:pPr>
        <w:pStyle w:val="Brdtekstinnrykk"/>
      </w:pPr>
      <w:r>
        <w:t xml:space="preserve">Kurt </w:t>
      </w:r>
      <w:proofErr w:type="spellStart"/>
      <w:r>
        <w:t>Aland</w:t>
      </w:r>
      <w:proofErr w:type="spellEnd"/>
      <w:r>
        <w:t xml:space="preserve">: </w:t>
      </w:r>
      <w:r>
        <w:rPr>
          <w:i/>
        </w:rPr>
        <w:t xml:space="preserve">Synopsis </w:t>
      </w:r>
      <w:proofErr w:type="spellStart"/>
      <w:r>
        <w:rPr>
          <w:i/>
        </w:rPr>
        <w:t>Quattuor</w:t>
      </w:r>
      <w:proofErr w:type="spellEnd"/>
      <w:r>
        <w:rPr>
          <w:i/>
        </w:rPr>
        <w:t xml:space="preserve"> </w:t>
      </w:r>
      <w:proofErr w:type="spellStart"/>
      <w:r>
        <w:rPr>
          <w:i/>
        </w:rPr>
        <w:t>Evangeliorum</w:t>
      </w:r>
      <w:proofErr w:type="spellEnd"/>
      <w:r>
        <w:t xml:space="preserve">. 15. </w:t>
      </w:r>
      <w:proofErr w:type="spellStart"/>
      <w:r>
        <w:t>revidierte</w:t>
      </w:r>
      <w:proofErr w:type="spellEnd"/>
      <w:r>
        <w:t xml:space="preserve"> </w:t>
      </w:r>
      <w:proofErr w:type="spellStart"/>
      <w:r>
        <w:t>Auflage</w:t>
      </w:r>
      <w:proofErr w:type="spellEnd"/>
      <w:r>
        <w:t xml:space="preserve">, Stuttgart: Deutsche </w:t>
      </w:r>
      <w:proofErr w:type="spellStart"/>
      <w:r>
        <w:t>Bibelgesellschaft</w:t>
      </w:r>
      <w:proofErr w:type="spellEnd"/>
      <w:r>
        <w:t>, 1996</w:t>
      </w:r>
    </w:p>
    <w:p w:rsidR="00FB54E1" w:rsidRDefault="00FB54E1" w:rsidP="00FB54E1">
      <w:pPr>
        <w:pStyle w:val="Brdtekstinnrykk"/>
      </w:pPr>
    </w:p>
    <w:p w:rsidR="00FB54E1" w:rsidRPr="000A1EC9" w:rsidRDefault="00FB54E1" w:rsidP="00FB54E1">
      <w:pPr>
        <w:pStyle w:val="Brdtekstinnrykk"/>
        <w:rPr>
          <w:b/>
          <w:lang w:val="en-US"/>
        </w:rPr>
      </w:pPr>
      <w:proofErr w:type="spellStart"/>
      <w:r w:rsidRPr="000A1EC9">
        <w:rPr>
          <w:b/>
          <w:lang w:val="en-US"/>
        </w:rPr>
        <w:t>Kommentarer</w:t>
      </w:r>
      <w:proofErr w:type="spellEnd"/>
    </w:p>
    <w:p w:rsidR="00FB54E1" w:rsidRPr="000A1EC9" w:rsidRDefault="00FB54E1" w:rsidP="00FB54E1">
      <w:pPr>
        <w:pStyle w:val="Brdtekstinnrykk2"/>
        <w:ind w:left="1413"/>
        <w:rPr>
          <w:lang w:val="en-US"/>
        </w:rPr>
      </w:pPr>
      <w:r w:rsidRPr="000A1EC9">
        <w:rPr>
          <w:lang w:val="en-US"/>
        </w:rPr>
        <w:t xml:space="preserve">Evans, Craig A.: </w:t>
      </w:r>
      <w:r w:rsidRPr="000A1EC9">
        <w:rPr>
          <w:i/>
          <w:lang w:val="en-US"/>
        </w:rPr>
        <w:t>Mark 8:27-16:20</w:t>
      </w:r>
      <w:r w:rsidRPr="000A1EC9">
        <w:rPr>
          <w:lang w:val="en-US"/>
        </w:rPr>
        <w:t xml:space="preserve"> (Word Biblical Commentary 34 B; Nashville, Tenn.: </w:t>
      </w:r>
    </w:p>
    <w:p w:rsidR="00FB54E1" w:rsidRDefault="00FB54E1" w:rsidP="00FB54E1">
      <w:pPr>
        <w:pStyle w:val="Brdtekstinnrykk2"/>
        <w:ind w:left="1413"/>
        <w:rPr>
          <w:lang w:val="en-US"/>
        </w:rPr>
      </w:pPr>
      <w:r w:rsidRPr="000A1EC9">
        <w:rPr>
          <w:lang w:val="en-US"/>
        </w:rPr>
        <w:t>Thomas Nelson Publ.), 2001.</w:t>
      </w:r>
    </w:p>
    <w:p w:rsidR="000F6635" w:rsidRPr="000A1EC9" w:rsidRDefault="000F6635" w:rsidP="00FB54E1">
      <w:pPr>
        <w:pStyle w:val="Brdtekstinnrykk2"/>
        <w:ind w:left="1413"/>
        <w:rPr>
          <w:lang w:val="en-US"/>
        </w:rPr>
      </w:pPr>
    </w:p>
    <w:p w:rsidR="00FB54E1" w:rsidRPr="000A1EC9" w:rsidRDefault="00FB54E1" w:rsidP="00FB54E1">
      <w:pPr>
        <w:pStyle w:val="Brdtekstinnrykk"/>
        <w:rPr>
          <w:lang w:val="en-US"/>
        </w:rPr>
      </w:pPr>
      <w:proofErr w:type="spellStart"/>
      <w:r w:rsidRPr="000A1EC9">
        <w:rPr>
          <w:lang w:val="en-US"/>
        </w:rPr>
        <w:t>Moloney</w:t>
      </w:r>
      <w:proofErr w:type="spellEnd"/>
      <w:r w:rsidRPr="000A1EC9">
        <w:rPr>
          <w:lang w:val="en-US"/>
        </w:rPr>
        <w:t xml:space="preserve">, F.J.: </w:t>
      </w:r>
      <w:r w:rsidRPr="000A1EC9">
        <w:rPr>
          <w:i/>
          <w:lang w:val="en-US"/>
        </w:rPr>
        <w:t xml:space="preserve">The Gospel of John </w:t>
      </w:r>
      <w:r w:rsidRPr="000A1EC9">
        <w:rPr>
          <w:lang w:val="en-US"/>
        </w:rPr>
        <w:t xml:space="preserve">(Sacra </w:t>
      </w:r>
      <w:proofErr w:type="spellStart"/>
      <w:r w:rsidRPr="000A1EC9">
        <w:rPr>
          <w:lang w:val="en-US"/>
        </w:rPr>
        <w:t>Pagina</w:t>
      </w:r>
      <w:proofErr w:type="spellEnd"/>
      <w:r w:rsidRPr="000A1EC9">
        <w:rPr>
          <w:lang w:val="en-US"/>
        </w:rPr>
        <w:t xml:space="preserve">; Collegeville: Liturgical Press), 1998. </w:t>
      </w:r>
    </w:p>
    <w:p w:rsidR="00FB54E1" w:rsidRDefault="00FB54E1" w:rsidP="00FB54E1">
      <w:pPr>
        <w:pStyle w:val="Overskrift4"/>
        <w:rPr>
          <w:lang w:val="nb-NO"/>
        </w:rPr>
      </w:pPr>
      <w:r>
        <w:rPr>
          <w:lang w:val="nb-NO"/>
        </w:rPr>
        <w:t>Kristologiske hymner og bekjennelser</w:t>
      </w:r>
    </w:p>
    <w:p w:rsidR="00FB54E1" w:rsidRPr="00CA1C13" w:rsidRDefault="00FB54E1" w:rsidP="00FB54E1">
      <w:pPr>
        <w:ind w:left="708"/>
        <w:rPr>
          <w:b/>
        </w:rPr>
      </w:pPr>
      <w:r w:rsidRPr="00CA1C13">
        <w:rPr>
          <w:b/>
        </w:rPr>
        <w:t>Tekster</w:t>
      </w:r>
    </w:p>
    <w:p w:rsidR="00FB54E1" w:rsidRDefault="00FB54E1" w:rsidP="00FB54E1">
      <w:pPr>
        <w:ind w:left="708"/>
      </w:pPr>
      <w:proofErr w:type="spellStart"/>
      <w:r>
        <w:t>Joh</w:t>
      </w:r>
      <w:proofErr w:type="spellEnd"/>
      <w:r>
        <w:t xml:space="preserve"> 1,1-18</w:t>
      </w:r>
    </w:p>
    <w:p w:rsidR="00FB54E1" w:rsidRPr="000A1EC9" w:rsidRDefault="00FB54E1" w:rsidP="00FB54E1">
      <w:pPr>
        <w:ind w:left="708"/>
        <w:rPr>
          <w:lang w:val="nn-NO"/>
        </w:rPr>
      </w:pPr>
      <w:r w:rsidRPr="000A1EC9">
        <w:rPr>
          <w:lang w:val="nn-NO"/>
        </w:rPr>
        <w:t xml:space="preserve">Rom 1,3-4 </w:t>
      </w:r>
    </w:p>
    <w:p w:rsidR="00FB54E1" w:rsidRPr="000A1EC9" w:rsidRDefault="00FB54E1" w:rsidP="00FB54E1">
      <w:pPr>
        <w:ind w:left="708"/>
        <w:rPr>
          <w:lang w:val="nn-NO"/>
        </w:rPr>
      </w:pPr>
      <w:r w:rsidRPr="000A1EC9">
        <w:rPr>
          <w:lang w:val="nn-NO"/>
        </w:rPr>
        <w:t>1Kor  8,5-6; 12,1-6; 15,3-7</w:t>
      </w:r>
    </w:p>
    <w:p w:rsidR="00FB54E1" w:rsidRPr="000A1EC9" w:rsidRDefault="00FB54E1" w:rsidP="00FB54E1">
      <w:pPr>
        <w:ind w:left="708"/>
        <w:rPr>
          <w:lang w:val="nn-NO"/>
        </w:rPr>
      </w:pPr>
      <w:r w:rsidRPr="000A1EC9">
        <w:rPr>
          <w:lang w:val="nn-NO"/>
        </w:rPr>
        <w:t>Ef 1</w:t>
      </w:r>
    </w:p>
    <w:p w:rsidR="00FB54E1" w:rsidRPr="000A1EC9" w:rsidRDefault="00FB54E1" w:rsidP="00FB54E1">
      <w:pPr>
        <w:ind w:left="708"/>
        <w:rPr>
          <w:lang w:val="nn-NO"/>
        </w:rPr>
      </w:pPr>
      <w:r w:rsidRPr="000A1EC9">
        <w:rPr>
          <w:lang w:val="nn-NO"/>
        </w:rPr>
        <w:t>Fil 2,5-11</w:t>
      </w:r>
    </w:p>
    <w:p w:rsidR="00FB54E1" w:rsidRPr="000A1EC9" w:rsidRDefault="00FB54E1" w:rsidP="00FB54E1">
      <w:pPr>
        <w:ind w:left="708"/>
        <w:rPr>
          <w:lang w:val="nn-NO"/>
        </w:rPr>
      </w:pPr>
      <w:r w:rsidRPr="000A1EC9">
        <w:rPr>
          <w:lang w:val="nn-NO"/>
        </w:rPr>
        <w:t>Kol 1,15-20</w:t>
      </w:r>
    </w:p>
    <w:p w:rsidR="00FB54E1" w:rsidRPr="008D4CF8" w:rsidRDefault="00FB54E1" w:rsidP="00FB54E1">
      <w:pPr>
        <w:ind w:left="708"/>
        <w:rPr>
          <w:lang w:val="en-US"/>
        </w:rPr>
      </w:pPr>
      <w:r w:rsidRPr="008D4CF8">
        <w:rPr>
          <w:lang w:val="en-US"/>
        </w:rPr>
        <w:t>1Tim 2,5-6; 3,16</w:t>
      </w:r>
      <w:r w:rsidRPr="008D4CF8">
        <w:rPr>
          <w:lang w:val="en-US"/>
        </w:rPr>
        <w:br/>
        <w:t>1Pet 3,18-22</w:t>
      </w:r>
    </w:p>
    <w:p w:rsidR="00FB54E1" w:rsidRPr="008D4CF8" w:rsidRDefault="00FB54E1" w:rsidP="00FB54E1">
      <w:pPr>
        <w:ind w:left="708"/>
        <w:rPr>
          <w:lang w:val="en-US"/>
        </w:rPr>
      </w:pPr>
      <w:r w:rsidRPr="008D4CF8">
        <w:rPr>
          <w:lang w:val="en-US"/>
        </w:rPr>
        <w:t>Heb 1,2b-4</w:t>
      </w:r>
    </w:p>
    <w:p w:rsidR="00FB54E1" w:rsidRPr="008D4CF8" w:rsidRDefault="00FB54E1" w:rsidP="00FB54E1">
      <w:pPr>
        <w:ind w:left="708"/>
        <w:rPr>
          <w:lang w:val="en-US"/>
        </w:rPr>
      </w:pPr>
    </w:p>
    <w:p w:rsidR="00FB54E1" w:rsidRPr="008D4CF8" w:rsidRDefault="00FB54E1" w:rsidP="00FB54E1">
      <w:pPr>
        <w:ind w:left="708"/>
        <w:rPr>
          <w:b/>
          <w:lang w:val="en-US"/>
        </w:rPr>
      </w:pPr>
      <w:proofErr w:type="spellStart"/>
      <w:r w:rsidRPr="008D4CF8">
        <w:rPr>
          <w:b/>
          <w:lang w:val="en-US"/>
        </w:rPr>
        <w:t>Litteratur</w:t>
      </w:r>
      <w:proofErr w:type="spellEnd"/>
    </w:p>
    <w:p w:rsidR="000F6635" w:rsidRPr="008D4CF8" w:rsidRDefault="000F6635" w:rsidP="00FB54E1">
      <w:pPr>
        <w:ind w:left="708"/>
        <w:rPr>
          <w:b/>
          <w:lang w:val="en-US"/>
        </w:rPr>
      </w:pPr>
    </w:p>
    <w:p w:rsidR="00456946" w:rsidRDefault="00456946" w:rsidP="00456946">
      <w:pPr>
        <w:ind w:left="708"/>
        <w:rPr>
          <w:lang w:val="en-US"/>
        </w:rPr>
      </w:pPr>
      <w:proofErr w:type="spellStart"/>
      <w:r w:rsidRPr="000F6635">
        <w:rPr>
          <w:lang w:val="en-US"/>
        </w:rPr>
        <w:t>Buckham</w:t>
      </w:r>
      <w:proofErr w:type="spellEnd"/>
      <w:r w:rsidRPr="000F6635">
        <w:rPr>
          <w:lang w:val="en-US"/>
        </w:rPr>
        <w:t xml:space="preserve">, Richard, </w:t>
      </w:r>
      <w:proofErr w:type="spellStart"/>
      <w:r w:rsidRPr="000F6635">
        <w:rPr>
          <w:lang w:val="en-US"/>
        </w:rPr>
        <w:t>Gud</w:t>
      </w:r>
      <w:proofErr w:type="spellEnd"/>
      <w:r w:rsidRPr="000F6635">
        <w:rPr>
          <w:lang w:val="en-US"/>
        </w:rPr>
        <w:t xml:space="preserve"> Crucified: Monotheism and </w:t>
      </w:r>
      <w:proofErr w:type="spellStart"/>
      <w:r w:rsidRPr="000F6635">
        <w:rPr>
          <w:lang w:val="en-US"/>
        </w:rPr>
        <w:t>Chrisology</w:t>
      </w:r>
      <w:proofErr w:type="spellEnd"/>
      <w:r w:rsidRPr="000F6635">
        <w:rPr>
          <w:lang w:val="en-US"/>
        </w:rPr>
        <w:t xml:space="preserve"> in the New Testament (Car</w:t>
      </w:r>
      <w:r>
        <w:rPr>
          <w:lang w:val="en-US"/>
        </w:rPr>
        <w:t>lisle: Paternoster Press 1998)</w:t>
      </w:r>
    </w:p>
    <w:p w:rsidR="000F6635" w:rsidRPr="000F6635" w:rsidRDefault="000F6635" w:rsidP="000F6635">
      <w:pPr>
        <w:ind w:left="708"/>
        <w:rPr>
          <w:lang w:val="en-US"/>
        </w:rPr>
      </w:pPr>
    </w:p>
    <w:p w:rsidR="00FB54E1" w:rsidRPr="00887556" w:rsidRDefault="00FB54E1" w:rsidP="00FB54E1">
      <w:pPr>
        <w:ind w:left="708"/>
        <w:rPr>
          <w:lang w:val="en-US"/>
        </w:rPr>
      </w:pPr>
      <w:r w:rsidRPr="008D4CF8">
        <w:t xml:space="preserve">Dahl, N. A.: ”Trinitariske </w:t>
      </w:r>
      <w:proofErr w:type="spellStart"/>
      <w:r w:rsidRPr="008D4CF8">
        <w:t>dåpsbekjennelser</w:t>
      </w:r>
      <w:proofErr w:type="spellEnd"/>
      <w:r w:rsidRPr="008D4CF8">
        <w:t xml:space="preserve"> og nytestamentlig teologi” </w:t>
      </w:r>
      <w:r w:rsidRPr="008D4CF8">
        <w:rPr>
          <w:u w:val="single"/>
        </w:rPr>
        <w:t>i:</w:t>
      </w:r>
      <w:r w:rsidRPr="008D4CF8">
        <w:t xml:space="preserve"> </w:t>
      </w:r>
      <w:r w:rsidRPr="008D4CF8">
        <w:rPr>
          <w:i/>
        </w:rPr>
        <w:t xml:space="preserve">Svensk </w:t>
      </w:r>
      <w:proofErr w:type="spellStart"/>
      <w:r w:rsidRPr="008D4CF8">
        <w:rPr>
          <w:i/>
        </w:rPr>
        <w:t>Exegetisk</w:t>
      </w:r>
      <w:proofErr w:type="spellEnd"/>
      <w:r w:rsidRPr="008D4CF8">
        <w:rPr>
          <w:i/>
        </w:rPr>
        <w:t xml:space="preserve"> Årsskrift </w:t>
      </w:r>
      <w:r w:rsidRPr="008D4CF8">
        <w:t xml:space="preserve">1983 (48). </w:t>
      </w:r>
      <w:r w:rsidRPr="00887556">
        <w:rPr>
          <w:lang w:val="en-US"/>
        </w:rPr>
        <w:t>Side 118-143</w:t>
      </w:r>
    </w:p>
    <w:p w:rsidR="00FB54E1" w:rsidRPr="00887556" w:rsidRDefault="00FB54E1" w:rsidP="00FB54E1">
      <w:pPr>
        <w:ind w:left="708"/>
        <w:rPr>
          <w:lang w:val="en-US"/>
        </w:rPr>
      </w:pPr>
    </w:p>
    <w:p w:rsidR="00FB54E1" w:rsidRPr="000A1EC9" w:rsidRDefault="00FB54E1" w:rsidP="00FB54E1">
      <w:pPr>
        <w:ind w:left="708"/>
        <w:rPr>
          <w:lang w:val="en-US"/>
        </w:rPr>
      </w:pPr>
      <w:proofErr w:type="spellStart"/>
      <w:r w:rsidRPr="00887556">
        <w:rPr>
          <w:lang w:val="en-US"/>
        </w:rPr>
        <w:t>Hengel</w:t>
      </w:r>
      <w:proofErr w:type="spellEnd"/>
      <w:r w:rsidRPr="00887556">
        <w:rPr>
          <w:lang w:val="en-US"/>
        </w:rPr>
        <w:t xml:space="preserve">, M: ”Hymns and Christology” </w:t>
      </w:r>
      <w:proofErr w:type="spellStart"/>
      <w:r w:rsidRPr="00887556">
        <w:rPr>
          <w:u w:val="single"/>
          <w:lang w:val="en-US"/>
        </w:rPr>
        <w:t>i</w:t>
      </w:r>
      <w:proofErr w:type="spellEnd"/>
      <w:r w:rsidRPr="00887556">
        <w:rPr>
          <w:u w:val="single"/>
          <w:lang w:val="en-US"/>
        </w:rPr>
        <w:t>:</w:t>
      </w:r>
      <w:r w:rsidRPr="00887556">
        <w:rPr>
          <w:lang w:val="en-US"/>
        </w:rPr>
        <w:t xml:space="preserve"> </w:t>
      </w:r>
      <w:r w:rsidRPr="00887556">
        <w:rPr>
          <w:i/>
          <w:lang w:val="en-US"/>
        </w:rPr>
        <w:t xml:space="preserve">Between Jesus and Paul. </w:t>
      </w:r>
      <w:r w:rsidRPr="000A1EC9">
        <w:rPr>
          <w:i/>
          <w:lang w:val="en-US"/>
        </w:rPr>
        <w:t xml:space="preserve">Studies in the Earliest History of Christianity </w:t>
      </w:r>
      <w:r w:rsidRPr="000A1EC9">
        <w:rPr>
          <w:lang w:val="en-US"/>
        </w:rPr>
        <w:t>(Xpress Reprints. London: SCM Press Ltd 1997. Side 78-96</w:t>
      </w:r>
    </w:p>
    <w:p w:rsidR="00FB54E1" w:rsidRPr="000A1EC9" w:rsidRDefault="00FB54E1" w:rsidP="00FB54E1">
      <w:pPr>
        <w:ind w:left="708"/>
        <w:rPr>
          <w:lang w:val="en-US"/>
        </w:rPr>
      </w:pPr>
    </w:p>
    <w:p w:rsidR="00FB54E1" w:rsidRPr="000A1EC9" w:rsidRDefault="00520A69" w:rsidP="00FB54E1">
      <w:pPr>
        <w:ind w:left="708"/>
        <w:rPr>
          <w:lang w:val="en-US"/>
        </w:rPr>
      </w:pPr>
      <w:hyperlink r:id="rId7" w:history="1">
        <w:proofErr w:type="spellStart"/>
        <w:r w:rsidR="00FB54E1" w:rsidRPr="000A1EC9">
          <w:rPr>
            <w:rStyle w:val="Hyperkobling"/>
            <w:color w:val="auto"/>
            <w:u w:val="none"/>
            <w:lang w:val="en-US"/>
          </w:rPr>
          <w:t>Hurtado</w:t>
        </w:r>
        <w:proofErr w:type="spellEnd"/>
        <w:r w:rsidR="00FB54E1" w:rsidRPr="000A1EC9">
          <w:rPr>
            <w:rStyle w:val="Hyperkobling"/>
            <w:color w:val="auto"/>
            <w:u w:val="none"/>
            <w:lang w:val="en-US"/>
          </w:rPr>
          <w:t>, L. W.</w:t>
        </w:r>
      </w:hyperlink>
      <w:r w:rsidR="00FB54E1" w:rsidRPr="000A1EC9">
        <w:rPr>
          <w:lang w:val="en-US"/>
        </w:rPr>
        <w:t xml:space="preserve">: </w:t>
      </w:r>
      <w:r w:rsidR="00FB54E1" w:rsidRPr="000A1EC9">
        <w:rPr>
          <w:i/>
          <w:lang w:val="en-US"/>
        </w:rPr>
        <w:t xml:space="preserve">At the origins of Christian worship: the context and character of earliest Christian devotion. </w:t>
      </w:r>
      <w:r w:rsidR="00FB54E1" w:rsidRPr="000A1EC9">
        <w:rPr>
          <w:lang w:val="en-US"/>
        </w:rPr>
        <w:t>Carlisle: Paternoster Press 1999. Side 1-97</w:t>
      </w:r>
    </w:p>
    <w:p w:rsidR="00FB54E1" w:rsidRPr="008D4CF8" w:rsidRDefault="00FB54E1" w:rsidP="00CA1C13">
      <w:pPr>
        <w:ind w:left="708"/>
        <w:rPr>
          <w:lang w:val="en-US"/>
        </w:rPr>
      </w:pPr>
    </w:p>
    <w:p w:rsidR="000F6635" w:rsidRPr="007D7065" w:rsidRDefault="000F6635" w:rsidP="000F6635">
      <w:pPr>
        <w:ind w:left="708"/>
        <w:rPr>
          <w:lang w:val="en-GB"/>
        </w:rPr>
      </w:pPr>
      <w:r w:rsidRPr="00301746">
        <w:rPr>
          <w:lang w:val="en-GB"/>
        </w:rPr>
        <w:t xml:space="preserve">Karris, Robert J., </w:t>
      </w:r>
      <w:r w:rsidRPr="00301746">
        <w:rPr>
          <w:i/>
          <w:lang w:val="en-GB"/>
        </w:rPr>
        <w:t>A Symphony of New Testament Hymns: Commentary on Philippians 2:5–11, Colossians 1:15–20, Ephesians 2:14–16, 1 Timothy 3:16, Titus 3:4–7, 1 Peter 3:18–22, and 2 Timothy 2:11–13</w:t>
      </w:r>
      <w:r w:rsidRPr="00301746">
        <w:rPr>
          <w:lang w:val="en-GB"/>
        </w:rPr>
        <w:t xml:space="preserve"> (Collegeville: The Liturgical Press, 1996), s. 7–91; 112–126; 142–157; 173–182.</w:t>
      </w:r>
    </w:p>
    <w:p w:rsidR="000F6635" w:rsidRPr="000F6635" w:rsidRDefault="000F6635" w:rsidP="00CA1C13">
      <w:pPr>
        <w:ind w:left="708"/>
        <w:rPr>
          <w:lang w:val="en-GB"/>
        </w:rPr>
      </w:pPr>
    </w:p>
    <w:p w:rsidR="0059610D" w:rsidRPr="000F6635" w:rsidRDefault="0059610D" w:rsidP="00CA1C13">
      <w:pPr>
        <w:ind w:left="708"/>
        <w:rPr>
          <w:lang w:val="en-US"/>
        </w:rPr>
      </w:pPr>
      <w:r w:rsidRPr="000F6635">
        <w:rPr>
          <w:lang w:val="en-US"/>
        </w:rPr>
        <w:br w:type="page"/>
      </w:r>
    </w:p>
    <w:p w:rsidR="0059610D" w:rsidRDefault="0059610D">
      <w:pPr>
        <w:pStyle w:val="Overskrift2"/>
      </w:pPr>
      <w:bookmarkStart w:id="60" w:name="_Toc359393859"/>
      <w:r>
        <w:lastRenderedPageBreak/>
        <w:t>Emne MAK514 Romerbrevet og Johannes åpenbaring (10 studiepoeng)</w:t>
      </w:r>
      <w:bookmarkEnd w:id="60"/>
    </w:p>
    <w:p w:rsidR="0059610D" w:rsidRDefault="0059610D"/>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4874"/>
      </w:tblGrid>
      <w:tr w:rsidR="0059610D">
        <w:tc>
          <w:tcPr>
            <w:tcW w:w="2426" w:type="dxa"/>
          </w:tcPr>
          <w:p w:rsidR="0059610D" w:rsidRDefault="0059610D">
            <w:pPr>
              <w:pStyle w:val="Overskrift9"/>
            </w:pPr>
            <w:r>
              <w:t>Emnegruppe</w:t>
            </w:r>
          </w:p>
        </w:tc>
        <w:tc>
          <w:tcPr>
            <w:tcW w:w="4874" w:type="dxa"/>
          </w:tcPr>
          <w:p w:rsidR="0059610D" w:rsidRDefault="0059610D" w:rsidP="004C3533">
            <w:pPr>
              <w:pStyle w:val="bildetekst"/>
            </w:pPr>
            <w:r>
              <w:t>MAK510-</w:t>
            </w:r>
            <w:r w:rsidDel="00A72FBE">
              <w:t>5</w:t>
            </w:r>
            <w:r w:rsidR="004C3533">
              <w:t>34</w:t>
            </w:r>
            <w:r w:rsidDel="00A72FBE">
              <w:t xml:space="preserve"> </w:t>
            </w:r>
            <w:r>
              <w:t xml:space="preserve"> Bibelens språk og tekster</w:t>
            </w:r>
          </w:p>
        </w:tc>
      </w:tr>
      <w:tr w:rsidR="0059610D">
        <w:tc>
          <w:tcPr>
            <w:tcW w:w="2426" w:type="dxa"/>
          </w:tcPr>
          <w:p w:rsidR="0059610D" w:rsidRDefault="0059610D">
            <w:pPr>
              <w:rPr>
                <w:b/>
              </w:rPr>
            </w:pPr>
            <w:r>
              <w:rPr>
                <w:b/>
              </w:rPr>
              <w:t>Startgrunnlag</w:t>
            </w:r>
          </w:p>
        </w:tc>
        <w:tc>
          <w:tcPr>
            <w:tcW w:w="4874" w:type="dxa"/>
          </w:tcPr>
          <w:p w:rsidR="0059610D" w:rsidRDefault="0059610D" w:rsidP="004C3533">
            <w:pPr>
              <w:pStyle w:val="bildetekst"/>
            </w:pPr>
            <w:r>
              <w:t xml:space="preserve">Fullført og bestått </w:t>
            </w:r>
            <w:r w:rsidDel="00A72FBE">
              <w:t>MAK</w:t>
            </w:r>
            <w:r w:rsidR="004C3533">
              <w:t>511</w:t>
            </w:r>
            <w:r w:rsidDel="00A72FBE">
              <w:t xml:space="preserve"> </w:t>
            </w:r>
            <w:r>
              <w:t>MAK51</w:t>
            </w:r>
            <w:r w:rsidR="004C3533">
              <w:t>2</w:t>
            </w:r>
            <w:r>
              <w:t xml:space="preserve"> og </w:t>
            </w:r>
            <w:r w:rsidR="004C3533">
              <w:t>MAK 513</w:t>
            </w:r>
          </w:p>
        </w:tc>
      </w:tr>
      <w:tr w:rsidR="0059610D">
        <w:tc>
          <w:tcPr>
            <w:tcW w:w="2426" w:type="dxa"/>
          </w:tcPr>
          <w:p w:rsidR="0059610D" w:rsidRDefault="0059610D">
            <w:pPr>
              <w:pStyle w:val="Overskrift9"/>
            </w:pPr>
            <w:r>
              <w:t>Grad</w:t>
            </w:r>
          </w:p>
        </w:tc>
        <w:tc>
          <w:tcPr>
            <w:tcW w:w="4874" w:type="dxa"/>
          </w:tcPr>
          <w:p w:rsidR="0059610D" w:rsidRDefault="0059610D">
            <w:pPr>
              <w:pStyle w:val="bildetekst"/>
            </w:pPr>
            <w:r>
              <w:t>Master</w:t>
            </w:r>
          </w:p>
        </w:tc>
      </w:tr>
      <w:tr w:rsidR="0059610D">
        <w:tc>
          <w:tcPr>
            <w:tcW w:w="2426" w:type="dxa"/>
          </w:tcPr>
          <w:p w:rsidR="0059610D" w:rsidRDefault="0059610D">
            <w:pPr>
              <w:pStyle w:val="Overskrift9"/>
            </w:pPr>
            <w:r>
              <w:t>Kurs</w:t>
            </w:r>
          </w:p>
        </w:tc>
        <w:tc>
          <w:tcPr>
            <w:tcW w:w="4874" w:type="dxa"/>
          </w:tcPr>
          <w:p w:rsidR="0059610D" w:rsidRDefault="0059610D" w:rsidP="00C43C63">
            <w:pPr>
              <w:tabs>
                <w:tab w:val="num" w:pos="360"/>
              </w:tabs>
              <w:ind w:left="360" w:hanging="360"/>
            </w:pPr>
            <w:r>
              <w:t>Romerbrevet</w:t>
            </w:r>
          </w:p>
          <w:p w:rsidR="0059610D" w:rsidRDefault="0059610D" w:rsidP="00C43C63">
            <w:pPr>
              <w:tabs>
                <w:tab w:val="num" w:pos="360"/>
              </w:tabs>
              <w:ind w:left="360" w:hanging="360"/>
            </w:pPr>
            <w:r>
              <w:t>Johannes åpenbaring</w:t>
            </w:r>
          </w:p>
        </w:tc>
      </w:tr>
      <w:tr w:rsidR="0059610D">
        <w:tc>
          <w:tcPr>
            <w:tcW w:w="2426" w:type="dxa"/>
          </w:tcPr>
          <w:p w:rsidR="0059610D" w:rsidRDefault="0059610D">
            <w:pPr>
              <w:rPr>
                <w:b/>
              </w:rPr>
            </w:pPr>
            <w:r>
              <w:rPr>
                <w:b/>
              </w:rPr>
              <w:t>Varighet</w:t>
            </w:r>
          </w:p>
        </w:tc>
        <w:tc>
          <w:tcPr>
            <w:tcW w:w="4874" w:type="dxa"/>
          </w:tcPr>
          <w:p w:rsidR="0059610D" w:rsidRDefault="0059610D">
            <w:pPr>
              <w:pStyle w:val="bildetekst"/>
            </w:pPr>
            <w:r>
              <w:t>6 undervisningsuker</w:t>
            </w:r>
          </w:p>
        </w:tc>
      </w:tr>
      <w:tr w:rsidR="0059610D">
        <w:tc>
          <w:tcPr>
            <w:tcW w:w="2426" w:type="dxa"/>
          </w:tcPr>
          <w:p w:rsidR="0059610D" w:rsidRDefault="0059610D">
            <w:pPr>
              <w:rPr>
                <w:b/>
              </w:rPr>
            </w:pPr>
            <w:r>
              <w:rPr>
                <w:b/>
              </w:rPr>
              <w:t>Tidspunkt for avvikling</w:t>
            </w:r>
          </w:p>
        </w:tc>
        <w:tc>
          <w:tcPr>
            <w:tcW w:w="4874" w:type="dxa"/>
          </w:tcPr>
          <w:p w:rsidR="0059610D" w:rsidRDefault="0059610D">
            <w:r>
              <w:t>Vår</w:t>
            </w:r>
          </w:p>
        </w:tc>
      </w:tr>
    </w:tbl>
    <w:p w:rsidR="0059610D" w:rsidRDefault="0059610D"/>
    <w:p w:rsidR="0059610D" w:rsidRDefault="0059610D"/>
    <w:p w:rsidR="0059610D" w:rsidRDefault="0059610D">
      <w:pPr>
        <w:pStyle w:val="Overskrift3"/>
      </w:pPr>
      <w:r>
        <w:t>Emnebeskrivelse og presentasjon</w:t>
      </w:r>
    </w:p>
    <w:p w:rsidR="0059610D" w:rsidRDefault="0059610D"/>
    <w:p w:rsidR="0059610D" w:rsidRDefault="0059610D">
      <w:r>
        <w:t xml:space="preserve">Emnet </w:t>
      </w:r>
      <w:r>
        <w:rPr>
          <w:i/>
        </w:rPr>
        <w:t xml:space="preserve">MAK514 Romerbrevet og Johannes Åpenbaring </w:t>
      </w:r>
      <w:r>
        <w:t>utgjør 10 studiepoeng av emnegruppe MAK510-</w:t>
      </w:r>
      <w:r w:rsidDel="00A72FBE">
        <w:t>5</w:t>
      </w:r>
      <w:r w:rsidR="004C3533">
        <w:t>34</w:t>
      </w:r>
      <w:r>
        <w:t xml:space="preserve"> Bibelens språk og tekster. Emnegruppen </w:t>
      </w:r>
      <w:r>
        <w:rPr>
          <w:i/>
        </w:rPr>
        <w:t xml:space="preserve">Bibelens språk og tekster </w:t>
      </w:r>
      <w:r>
        <w:t>inneholder flere emner som kan inngå i studieprogrammet disiplinbasert Mastergrad i kristendomskunnskap og teologi ved Ansgar Teologiske Høgskole.</w:t>
      </w:r>
    </w:p>
    <w:p w:rsidR="0059610D" w:rsidRDefault="0059610D"/>
    <w:p w:rsidR="0059610D" w:rsidRDefault="0059610D"/>
    <w:p w:rsidR="0059610D" w:rsidRDefault="0059610D">
      <w:pPr>
        <w:pStyle w:val="Overskrift3"/>
      </w:pPr>
      <w:r>
        <w:t>Målsetting</w:t>
      </w:r>
    </w:p>
    <w:p w:rsidR="0059610D" w:rsidRDefault="0059610D"/>
    <w:p w:rsidR="0059610D" w:rsidRDefault="0059610D">
      <w:pPr>
        <w:pStyle w:val="Overskrift4"/>
        <w:rPr>
          <w:lang w:val="nb-NO"/>
        </w:rPr>
      </w:pPr>
      <w:r>
        <w:rPr>
          <w:lang w:val="nb-NO"/>
        </w:rPr>
        <w:t>Romerbrevet</w:t>
      </w:r>
    </w:p>
    <w:p w:rsidR="0059610D" w:rsidRDefault="0059610D">
      <w:pPr>
        <w:jc w:val="both"/>
      </w:pPr>
    </w:p>
    <w:p w:rsidR="0059610D" w:rsidRDefault="0059610D">
      <w:r>
        <w:t>Kurset skal gi studentene en innføring Romerbrevets greske tekst, og gi studentene kjennskap til den historiske og teologiske sammenheng som Romerbrevet hører hjemme i. Siktemålet er at studentene skal arbeide eksegetisk ved hjelp av minst én større kommentar.</w:t>
      </w:r>
    </w:p>
    <w:p w:rsidR="0059610D" w:rsidRDefault="0059610D"/>
    <w:p w:rsidR="0059610D" w:rsidRDefault="0059610D">
      <w:pPr>
        <w:pStyle w:val="bildetekst"/>
      </w:pPr>
      <w:r>
        <w:t>Målet med kurset er å gi studentene</w:t>
      </w:r>
    </w:p>
    <w:p w:rsidR="0059610D" w:rsidRDefault="0059610D"/>
    <w:p w:rsidR="0059610D" w:rsidRDefault="0059610D" w:rsidP="00BE07BB">
      <w:pPr>
        <w:numPr>
          <w:ilvl w:val="0"/>
          <w:numId w:val="5"/>
        </w:numPr>
      </w:pPr>
      <w:r>
        <w:t>god kunnskap om brevet, dets innledning og de spørsmål som knytter seg til dette</w:t>
      </w:r>
    </w:p>
    <w:p w:rsidR="0059610D" w:rsidRDefault="0059610D" w:rsidP="00BE07BB">
      <w:pPr>
        <w:numPr>
          <w:ilvl w:val="0"/>
          <w:numId w:val="5"/>
        </w:numPr>
      </w:pPr>
      <w:r>
        <w:t>god innsikt i brevets teologi og sentrale spørsmål knyttet til fortolkningen av brevet</w:t>
      </w:r>
    </w:p>
    <w:p w:rsidR="0059610D" w:rsidRDefault="0059610D" w:rsidP="00BE07BB">
      <w:pPr>
        <w:numPr>
          <w:ilvl w:val="0"/>
          <w:numId w:val="5"/>
        </w:numPr>
      </w:pPr>
      <w:r>
        <w:t>evne til å fortolke brevet på grunnlag av den greske tekst</w:t>
      </w:r>
    </w:p>
    <w:p w:rsidR="0059610D" w:rsidRDefault="0059610D"/>
    <w:p w:rsidR="0059610D" w:rsidRDefault="0059610D"/>
    <w:p w:rsidR="0059610D" w:rsidRDefault="0059610D">
      <w:pPr>
        <w:pStyle w:val="Overskrift4"/>
        <w:rPr>
          <w:lang w:val="nb-NO"/>
        </w:rPr>
      </w:pPr>
      <w:r>
        <w:rPr>
          <w:lang w:val="nb-NO"/>
        </w:rPr>
        <w:t>Johannes Åpenbaring</w:t>
      </w:r>
    </w:p>
    <w:p w:rsidR="0059610D" w:rsidRDefault="0059610D"/>
    <w:p w:rsidR="0059610D" w:rsidRDefault="0059610D">
      <w:r>
        <w:t xml:space="preserve">Kurset skal gi studentene en innføring i sentrale tekster fra Johannes åpenbaring med vekt på å danne en helhetsforståelse. Siktemålet er å gi studentene kjennskap til det rike symbolspråk som finnes i boken, samt drøfte den unike sjanger Johannes åpenbaring representerer i den nytestamentlige kanon. Dessuten vil hermeneutiske spørsmål stå sentralt i undervisningen. </w:t>
      </w:r>
    </w:p>
    <w:p w:rsidR="0059610D" w:rsidRDefault="0059610D"/>
    <w:p w:rsidR="0059610D" w:rsidRDefault="0059610D">
      <w:r>
        <w:t xml:space="preserve">Målet med kurset er å gi studentene </w:t>
      </w:r>
    </w:p>
    <w:p w:rsidR="0059610D" w:rsidRDefault="0059610D"/>
    <w:p w:rsidR="0059610D" w:rsidRDefault="0059610D" w:rsidP="00C43C63">
      <w:pPr>
        <w:tabs>
          <w:tab w:val="num" w:pos="720"/>
        </w:tabs>
        <w:ind w:left="720" w:hanging="360"/>
      </w:pPr>
      <w:r>
        <w:t xml:space="preserve">kunnskap om skriftets innledningsspørsmål og tolkningshistorie </w:t>
      </w:r>
    </w:p>
    <w:p w:rsidR="0059610D" w:rsidRDefault="0059610D" w:rsidP="00C43C63">
      <w:pPr>
        <w:tabs>
          <w:tab w:val="num" w:pos="720"/>
        </w:tabs>
        <w:ind w:left="720" w:hanging="360"/>
      </w:pPr>
      <w:r>
        <w:t xml:space="preserve">en helhetlig forståelse av skriftet </w:t>
      </w:r>
    </w:p>
    <w:p w:rsidR="0059610D" w:rsidRDefault="0059610D" w:rsidP="00C43C63">
      <w:pPr>
        <w:tabs>
          <w:tab w:val="num" w:pos="720"/>
        </w:tabs>
        <w:ind w:left="720" w:hanging="360"/>
      </w:pPr>
      <w:r>
        <w:t>hjelp til å fortolke utvalgte tekster</w:t>
      </w:r>
    </w:p>
    <w:p w:rsidR="0059610D" w:rsidRDefault="0059610D">
      <w:pPr>
        <w:pStyle w:val="Overskrift3"/>
      </w:pPr>
      <w:r>
        <w:lastRenderedPageBreak/>
        <w:t>Innhold og struktur</w:t>
      </w:r>
    </w:p>
    <w:p w:rsidR="0059610D" w:rsidRDefault="0059610D"/>
    <w:p w:rsidR="0059610D" w:rsidRDefault="0059610D">
      <w:r>
        <w:t xml:space="preserve">Undervisningen vil bestå av både </w:t>
      </w:r>
      <w:r>
        <w:rPr>
          <w:i/>
        </w:rPr>
        <w:t>forelesninger</w:t>
      </w:r>
      <w:r>
        <w:t xml:space="preserve"> og </w:t>
      </w:r>
      <w:r>
        <w:rPr>
          <w:i/>
        </w:rPr>
        <w:t>seminar</w:t>
      </w:r>
      <w:r>
        <w:t xml:space="preserve">. Både forelesningene og seminaret har til sammen et omfang på 48 timer. </w:t>
      </w:r>
    </w:p>
    <w:p w:rsidR="0059610D" w:rsidRDefault="0059610D"/>
    <w:p w:rsidR="0059610D" w:rsidRDefault="0059610D">
      <w:r>
        <w:t>S</w:t>
      </w:r>
      <w:r>
        <w:rPr>
          <w:i/>
        </w:rPr>
        <w:t xml:space="preserve">eminarene </w:t>
      </w:r>
      <w:r>
        <w:t>består av studenter som arbeider med tilsvarende emner i studiet, og ledes av en seminarlærer. Seminartimene brukes til undervisning og veiledning og til presentasjon av og respons på oppgaver og framlegg fra studentene. For å få veiledning fra lærer i arbeidet med emnene må studentene delta i seminartimene. Seminaret bygger på pensumlitteratur og på forelesningene. Studentene deles ved kursstart inn i smågrupper på ca 4 studenter. Disse seminargruppene vil arbeide med presentasjoner og oppgaver de blir tildelt.</w:t>
      </w:r>
    </w:p>
    <w:p w:rsidR="0059610D" w:rsidRDefault="0059610D"/>
    <w:p w:rsidR="0059610D" w:rsidRDefault="0059610D"/>
    <w:p w:rsidR="0059610D" w:rsidRDefault="005D52F2">
      <w:pPr>
        <w:pStyle w:val="Overskrift3"/>
      </w:pPr>
      <w:r>
        <w:t>Vurdering</w:t>
      </w:r>
      <w:r w:rsidR="0059610D">
        <w:t xml:space="preserve"> og evaluering</w:t>
      </w:r>
    </w:p>
    <w:p w:rsidR="0059610D" w:rsidRDefault="0059610D">
      <w:pPr>
        <w:pStyle w:val="Overskrift4"/>
        <w:rPr>
          <w:lang w:val="nb-NO"/>
        </w:rPr>
      </w:pPr>
      <w:r>
        <w:rPr>
          <w:lang w:val="nb-NO"/>
        </w:rPr>
        <w:t>Emneoppgave</w:t>
      </w:r>
    </w:p>
    <w:p w:rsidR="0059610D" w:rsidRDefault="0059610D"/>
    <w:p w:rsidR="0059610D" w:rsidRDefault="0059610D">
      <w:r>
        <w:t xml:space="preserve">I løpet av emnet skal hver student levere inn et obligatorisk skriftlig arbeid. Hver student får velge seg et gitt (eller godkjent) tema av seminarlærer. Det er viktig at studenten tidlig begynner å utforme den individuelle oppgaven. Tiden som er avsatt til emnet bør aktivt brukes til arbeidet med emneoppgaven. </w:t>
      </w:r>
    </w:p>
    <w:p w:rsidR="0059610D" w:rsidRDefault="0059610D"/>
    <w:p w:rsidR="0059610D" w:rsidRDefault="0059610D">
      <w:r>
        <w:t>Studenten har rett og plikt til individuell veiledning i arbeidet med sin skriftlige oppgave. Utkast skal leveres til læreren én gang i løpet av kurset. Denne innleveringen er obligatorisk.</w:t>
      </w:r>
    </w:p>
    <w:p w:rsidR="0059610D" w:rsidRDefault="0059610D"/>
    <w:p w:rsidR="0059610D" w:rsidRDefault="0059610D">
      <w:r>
        <w:t>Emneoppgaven har et omfang på 5000 ord (pluss/minus 10 %). Tidsfrist for innlevering av oppgaven vil det bli opplyst om ved emnestart. Oppgaven blir sensurert ved undervisningens slutt.</w:t>
      </w:r>
    </w:p>
    <w:p w:rsidR="0059610D" w:rsidRDefault="0059610D"/>
    <w:p w:rsidR="0059610D" w:rsidRDefault="0059610D"/>
    <w:p w:rsidR="0059610D" w:rsidRDefault="0059610D">
      <w:pPr>
        <w:pStyle w:val="Overskrift4"/>
        <w:rPr>
          <w:lang w:val="nb-NO"/>
        </w:rPr>
      </w:pPr>
      <w:r>
        <w:rPr>
          <w:lang w:val="nb-NO"/>
        </w:rPr>
        <w:t>Muntlig prøve</w:t>
      </w:r>
    </w:p>
    <w:p w:rsidR="0059610D" w:rsidRDefault="0059610D"/>
    <w:p w:rsidR="0059610D" w:rsidRDefault="0059610D">
      <w:r>
        <w:t xml:space="preserve">I tillegg til emneoppgaven skal studentene fremstille seg for en </w:t>
      </w:r>
      <w:r>
        <w:rPr>
          <w:i/>
        </w:rPr>
        <w:t>muntlig prøve</w:t>
      </w:r>
      <w:r>
        <w:t xml:space="preserve">, med en varighet på ca 20 minutter. Den muntlige prøven skal prøve studentene i hele pensum. </w:t>
      </w:r>
    </w:p>
    <w:p w:rsidR="0059610D" w:rsidRDefault="0059610D"/>
    <w:p w:rsidR="0059610D" w:rsidRDefault="0059610D">
      <w:r>
        <w:t>Både emneoppgaven og den muntlige prøven må være fullført og bestått for at emnet skal kunne godkjennes. Den muntlige prøven må være fullført og bestått før studenten får evaluert sin emneoppgave.</w:t>
      </w:r>
    </w:p>
    <w:p w:rsidR="0059610D" w:rsidRDefault="0059610D"/>
    <w:p w:rsidR="0059610D" w:rsidRDefault="0059610D"/>
    <w:p w:rsidR="0059610D" w:rsidRPr="000A1EC9" w:rsidRDefault="0059610D">
      <w:pPr>
        <w:pStyle w:val="Overskrift4"/>
        <w:rPr>
          <w:lang w:val="nb-NO"/>
        </w:rPr>
      </w:pPr>
      <w:r w:rsidRPr="000A1EC9">
        <w:rPr>
          <w:lang w:val="nb-NO"/>
        </w:rPr>
        <w:t>Evalueringsformer</w:t>
      </w:r>
    </w:p>
    <w:p w:rsidR="0059610D" w:rsidRDefault="0059610D"/>
    <w:p w:rsidR="0059610D" w:rsidRDefault="0059610D">
      <w:r>
        <w:t xml:space="preserve">Den muntlige prøven evalueres til </w:t>
      </w:r>
      <w:r>
        <w:rPr>
          <w:i/>
        </w:rPr>
        <w:t>bestått/ikke bestått</w:t>
      </w:r>
      <w:r>
        <w:t xml:space="preserve">, mens emneoppgaven evalueres med bokstavkarakter (A til F). Studenter som får karakteren F, har ikke bestått eksamen. </w:t>
      </w:r>
    </w:p>
    <w:p w:rsidR="0059610D" w:rsidRDefault="0059610D"/>
    <w:p w:rsidR="0059610D" w:rsidRDefault="0059610D">
      <w:r>
        <w:t>Det vil bli avholdt evaluering av emnets forelesninger og seminar ved slutten av semesteret.</w:t>
      </w:r>
    </w:p>
    <w:p w:rsidR="0059610D" w:rsidRDefault="0059610D"/>
    <w:p w:rsidR="0059610D" w:rsidRDefault="0059610D">
      <w:pPr>
        <w:pStyle w:val="Overskrift3"/>
      </w:pPr>
      <w:r>
        <w:lastRenderedPageBreak/>
        <w:t>Pensum</w:t>
      </w:r>
    </w:p>
    <w:p w:rsidR="0059610D" w:rsidRDefault="0059610D">
      <w:pPr>
        <w:pStyle w:val="Overskrift4"/>
        <w:rPr>
          <w:lang w:val="nb-NO"/>
        </w:rPr>
      </w:pPr>
      <w:r>
        <w:rPr>
          <w:lang w:val="nb-NO"/>
        </w:rPr>
        <w:t>Romerbrevet</w:t>
      </w:r>
    </w:p>
    <w:p w:rsidR="0059610D" w:rsidRDefault="0059610D"/>
    <w:p w:rsidR="00032948" w:rsidRDefault="00032948" w:rsidP="00032948">
      <w:pPr>
        <w:pStyle w:val="Brdtekstinnrykk"/>
        <w:rPr>
          <w:b/>
        </w:rPr>
      </w:pPr>
      <w:r w:rsidRPr="00032948">
        <w:rPr>
          <w:b/>
        </w:rPr>
        <w:t>Tekster</w:t>
      </w:r>
    </w:p>
    <w:p w:rsidR="00032948" w:rsidRPr="00032948" w:rsidRDefault="00032948" w:rsidP="00032948">
      <w:pPr>
        <w:pStyle w:val="Brdtekstinnrykk"/>
        <w:rPr>
          <w:b/>
        </w:rPr>
      </w:pPr>
    </w:p>
    <w:p w:rsidR="00032948" w:rsidRPr="00301746" w:rsidRDefault="00032948" w:rsidP="00032948">
      <w:pPr>
        <w:pStyle w:val="Brdtekstinnrykk"/>
      </w:pPr>
      <w:r w:rsidRPr="00301746">
        <w:t>Rom 1:1–32; 3:1–8:39; 11:13–12:21</w:t>
      </w:r>
    </w:p>
    <w:p w:rsidR="00032948" w:rsidRPr="00301746" w:rsidRDefault="00032948" w:rsidP="00032948"/>
    <w:p w:rsidR="00032948" w:rsidRPr="00301746" w:rsidRDefault="00032948" w:rsidP="00032948"/>
    <w:p w:rsidR="00032948" w:rsidRPr="0048669E" w:rsidRDefault="00032948" w:rsidP="00032948">
      <w:pPr>
        <w:ind w:left="708"/>
        <w:rPr>
          <w:b/>
        </w:rPr>
      </w:pPr>
      <w:r w:rsidRPr="0048669E">
        <w:rPr>
          <w:b/>
        </w:rPr>
        <w:t>Litteratur</w:t>
      </w:r>
    </w:p>
    <w:p w:rsidR="00032948" w:rsidRPr="0048669E" w:rsidRDefault="00032948" w:rsidP="00032948">
      <w:pPr>
        <w:ind w:left="708"/>
        <w:rPr>
          <w:b/>
        </w:rPr>
      </w:pPr>
    </w:p>
    <w:p w:rsidR="00032948" w:rsidRPr="00032948" w:rsidRDefault="00032948" w:rsidP="00032948">
      <w:pPr>
        <w:ind w:left="708"/>
        <w:rPr>
          <w:b/>
          <w:lang w:val="en-US"/>
        </w:rPr>
      </w:pPr>
      <w:proofErr w:type="spellStart"/>
      <w:r>
        <w:t>Brendan</w:t>
      </w:r>
      <w:proofErr w:type="spellEnd"/>
      <w:r>
        <w:t xml:space="preserve"> </w:t>
      </w:r>
      <w:proofErr w:type="spellStart"/>
      <w:r>
        <w:t>Byrne</w:t>
      </w:r>
      <w:proofErr w:type="spellEnd"/>
      <w:r>
        <w:t xml:space="preserve">: </w:t>
      </w:r>
      <w:r w:rsidRPr="00BA0BAD">
        <w:rPr>
          <w:i/>
        </w:rPr>
        <w:t>Roman</w:t>
      </w:r>
      <w:r>
        <w:rPr>
          <w:i/>
        </w:rPr>
        <w:t xml:space="preserve">s. </w:t>
      </w:r>
      <w:r w:rsidRPr="00032948">
        <w:rPr>
          <w:lang w:val="en-US"/>
        </w:rPr>
        <w:t xml:space="preserve">Sacra </w:t>
      </w:r>
      <w:proofErr w:type="spellStart"/>
      <w:r w:rsidRPr="00032948">
        <w:rPr>
          <w:lang w:val="en-US"/>
        </w:rPr>
        <w:t>pagina</w:t>
      </w:r>
      <w:proofErr w:type="spellEnd"/>
      <w:r w:rsidRPr="00032948">
        <w:rPr>
          <w:lang w:val="en-US"/>
        </w:rPr>
        <w:t xml:space="preserve"> series Vol. </w:t>
      </w:r>
      <w:smartTag w:uri="urn:schemas-microsoft-com:office:smarttags" w:element="metricconverter">
        <w:smartTagPr>
          <w:attr w:name="ProductID" w:val="6. A"/>
        </w:smartTagPr>
        <w:r w:rsidRPr="00032948">
          <w:rPr>
            <w:lang w:val="en-US"/>
          </w:rPr>
          <w:t>6. A</w:t>
        </w:r>
      </w:smartTag>
      <w:r w:rsidRPr="00032948">
        <w:rPr>
          <w:lang w:val="en-US"/>
        </w:rPr>
        <w:t xml:space="preserve"> Michael Glazier book, 1996. (503 </w:t>
      </w:r>
      <w:proofErr w:type="spellStart"/>
      <w:r w:rsidRPr="00032948">
        <w:rPr>
          <w:lang w:val="en-US"/>
        </w:rPr>
        <w:t>sider</w:t>
      </w:r>
      <w:proofErr w:type="spellEnd"/>
      <w:r w:rsidRPr="00032948">
        <w:rPr>
          <w:lang w:val="en-US"/>
        </w:rPr>
        <w:t>). ISBN: 0-8146-5808-3.</w:t>
      </w:r>
    </w:p>
    <w:p w:rsidR="00032948" w:rsidRPr="00032948" w:rsidRDefault="00032948" w:rsidP="00032948">
      <w:pPr>
        <w:ind w:left="708"/>
        <w:rPr>
          <w:b/>
          <w:lang w:val="en-US"/>
        </w:rPr>
      </w:pPr>
    </w:p>
    <w:p w:rsidR="00032948" w:rsidRDefault="00032948" w:rsidP="00032948">
      <w:pPr>
        <w:ind w:left="708"/>
        <w:rPr>
          <w:lang w:val="en-GB"/>
        </w:rPr>
      </w:pPr>
      <w:r w:rsidRPr="00032948">
        <w:rPr>
          <w:lang w:val="en-US"/>
        </w:rPr>
        <w:t>Hvalvik, R., “A ‘</w:t>
      </w:r>
      <w:proofErr w:type="spellStart"/>
      <w:r w:rsidRPr="00032948">
        <w:rPr>
          <w:lang w:val="en-US"/>
        </w:rPr>
        <w:t>Sonderweg</w:t>
      </w:r>
      <w:proofErr w:type="spellEnd"/>
      <w:r w:rsidRPr="00032948">
        <w:rPr>
          <w:lang w:val="en-US"/>
        </w:rPr>
        <w:t xml:space="preserve">’ for Israel? </w:t>
      </w:r>
      <w:r w:rsidRPr="00301746">
        <w:rPr>
          <w:lang w:val="en-GB"/>
        </w:rPr>
        <w:t xml:space="preserve">A Critical Examination of a Current Interpretation of Romans 11.25–27”, </w:t>
      </w:r>
      <w:r w:rsidRPr="00301746">
        <w:rPr>
          <w:i/>
          <w:iCs/>
          <w:lang w:val="en-GB"/>
        </w:rPr>
        <w:t>Journal for the Study of the New Testament</w:t>
      </w:r>
      <w:r w:rsidRPr="00301746">
        <w:rPr>
          <w:lang w:val="en-GB"/>
        </w:rPr>
        <w:t xml:space="preserve"> 38 (1990): 87–107</w:t>
      </w:r>
      <w:r>
        <w:rPr>
          <w:lang w:val="en-GB"/>
        </w:rPr>
        <w:t>.</w:t>
      </w:r>
    </w:p>
    <w:p w:rsidR="00032948" w:rsidRDefault="00032948" w:rsidP="00032948">
      <w:pPr>
        <w:ind w:left="708"/>
        <w:rPr>
          <w:lang w:val="en-GB"/>
        </w:rPr>
      </w:pPr>
    </w:p>
    <w:p w:rsidR="00032948" w:rsidRDefault="00032948" w:rsidP="00032948">
      <w:pPr>
        <w:rPr>
          <w:lang w:val="en-GB"/>
        </w:rPr>
      </w:pPr>
    </w:p>
    <w:p w:rsidR="00032948" w:rsidRDefault="00032948" w:rsidP="00032948">
      <w:pPr>
        <w:ind w:left="708"/>
        <w:rPr>
          <w:b/>
          <w:lang w:val="en-GB"/>
        </w:rPr>
      </w:pPr>
      <w:proofErr w:type="spellStart"/>
      <w:r>
        <w:rPr>
          <w:b/>
          <w:lang w:val="en-GB"/>
        </w:rPr>
        <w:t>Alternativ</w:t>
      </w:r>
      <w:proofErr w:type="spellEnd"/>
      <w:r>
        <w:rPr>
          <w:b/>
          <w:lang w:val="en-GB"/>
        </w:rPr>
        <w:t xml:space="preserve"> </w:t>
      </w:r>
      <w:proofErr w:type="spellStart"/>
      <w:r>
        <w:rPr>
          <w:b/>
          <w:lang w:val="en-GB"/>
        </w:rPr>
        <w:t>litteratur</w:t>
      </w:r>
      <w:proofErr w:type="spellEnd"/>
    </w:p>
    <w:p w:rsidR="00032948" w:rsidRDefault="00032948" w:rsidP="00032948">
      <w:pPr>
        <w:ind w:left="708"/>
        <w:rPr>
          <w:lang w:val="en-GB"/>
        </w:rPr>
      </w:pPr>
    </w:p>
    <w:p w:rsidR="00032948" w:rsidRPr="00927385" w:rsidRDefault="00032948" w:rsidP="00032948">
      <w:pPr>
        <w:ind w:left="708"/>
      </w:pPr>
      <w:proofErr w:type="spellStart"/>
      <w:r w:rsidRPr="00301746">
        <w:rPr>
          <w:lang w:val="en-GB"/>
        </w:rPr>
        <w:t>Fitzmyer</w:t>
      </w:r>
      <w:proofErr w:type="spellEnd"/>
      <w:r w:rsidRPr="00301746">
        <w:rPr>
          <w:lang w:val="en-GB"/>
        </w:rPr>
        <w:t xml:space="preserve">, J. A., </w:t>
      </w:r>
      <w:r w:rsidRPr="00301746">
        <w:rPr>
          <w:i/>
          <w:lang w:val="en-GB"/>
        </w:rPr>
        <w:t>Romans: A New Translation with Introduction and Commentary</w:t>
      </w:r>
      <w:r w:rsidRPr="00301746">
        <w:rPr>
          <w:lang w:val="en-GB"/>
        </w:rPr>
        <w:t xml:space="preserve"> (The Anchor Bible. </w:t>
      </w:r>
      <w:r w:rsidRPr="00927385">
        <w:t xml:space="preserve">New York, </w:t>
      </w:r>
      <w:proofErr w:type="spellStart"/>
      <w:r w:rsidRPr="00927385">
        <w:t>Doubleday</w:t>
      </w:r>
      <w:proofErr w:type="spellEnd"/>
      <w:r w:rsidRPr="00927385">
        <w:t>, 1993) (til de aktuelle tekstavsnitt).</w:t>
      </w:r>
    </w:p>
    <w:p w:rsidR="0059610D" w:rsidRPr="00032948" w:rsidRDefault="0059610D"/>
    <w:p w:rsidR="0059610D" w:rsidRPr="00032948" w:rsidRDefault="0059610D"/>
    <w:p w:rsidR="0059610D" w:rsidRPr="00032948" w:rsidRDefault="0059610D">
      <w:pPr>
        <w:pStyle w:val="Overskrift4"/>
        <w:rPr>
          <w:lang w:val="nb-NO"/>
        </w:rPr>
      </w:pPr>
      <w:r w:rsidRPr="00032948">
        <w:rPr>
          <w:lang w:val="nb-NO"/>
        </w:rPr>
        <w:t xml:space="preserve">Johannes </w:t>
      </w:r>
      <w:r w:rsidRPr="002525AE">
        <w:rPr>
          <w:lang w:val="nb-NO"/>
        </w:rPr>
        <w:t>Åpenbaring</w:t>
      </w:r>
      <w:r w:rsidRPr="00032948">
        <w:rPr>
          <w:lang w:val="nb-NO"/>
        </w:rPr>
        <w:t xml:space="preserve"> </w:t>
      </w:r>
    </w:p>
    <w:p w:rsidR="0059610D" w:rsidRPr="00032948" w:rsidRDefault="0059610D"/>
    <w:p w:rsidR="0059610D" w:rsidRPr="00032948" w:rsidRDefault="0059610D">
      <w:pPr>
        <w:ind w:left="708"/>
        <w:rPr>
          <w:b/>
        </w:rPr>
      </w:pPr>
      <w:r w:rsidRPr="00032948">
        <w:rPr>
          <w:b/>
        </w:rPr>
        <w:t>Tekster</w:t>
      </w:r>
    </w:p>
    <w:p w:rsidR="0059610D" w:rsidRPr="00032948" w:rsidRDefault="0059610D">
      <w:pPr>
        <w:pStyle w:val="Vanliginnrykk"/>
      </w:pPr>
    </w:p>
    <w:p w:rsidR="0059610D" w:rsidRPr="00032948" w:rsidRDefault="0059610D">
      <w:pPr>
        <w:pStyle w:val="Vanliginnrykk"/>
      </w:pPr>
      <w:proofErr w:type="spellStart"/>
      <w:r w:rsidRPr="00032948">
        <w:t>Åp</w:t>
      </w:r>
      <w:proofErr w:type="spellEnd"/>
      <w:r w:rsidRPr="00032948">
        <w:t xml:space="preserve"> 1,1-2,7; 4:1- 5:14, 12:1- 13:18,  20,1-21,8, 22:1-7 </w:t>
      </w:r>
    </w:p>
    <w:p w:rsidR="0059610D" w:rsidRPr="00032948" w:rsidRDefault="0059610D">
      <w:pPr>
        <w:pStyle w:val="Vanliginnrykk"/>
      </w:pPr>
    </w:p>
    <w:p w:rsidR="0059610D" w:rsidRPr="00032948" w:rsidRDefault="0059610D">
      <w:pPr>
        <w:pStyle w:val="Vanliginnrykk"/>
      </w:pPr>
    </w:p>
    <w:p w:rsidR="0059610D" w:rsidRPr="000A1EC9" w:rsidRDefault="0059610D">
      <w:pPr>
        <w:ind w:left="708"/>
        <w:rPr>
          <w:b/>
          <w:lang w:val="en-US"/>
        </w:rPr>
      </w:pPr>
      <w:proofErr w:type="spellStart"/>
      <w:r w:rsidRPr="000A1EC9">
        <w:rPr>
          <w:b/>
          <w:lang w:val="en-US"/>
        </w:rPr>
        <w:t>Litteratur</w:t>
      </w:r>
      <w:proofErr w:type="spellEnd"/>
    </w:p>
    <w:p w:rsidR="0059610D" w:rsidRPr="000A1EC9" w:rsidRDefault="0059610D">
      <w:pPr>
        <w:ind w:left="708"/>
        <w:rPr>
          <w:b/>
          <w:lang w:val="en-US"/>
        </w:rPr>
      </w:pPr>
    </w:p>
    <w:p w:rsidR="0059610D" w:rsidRPr="000A1EC9" w:rsidRDefault="0059610D">
      <w:pPr>
        <w:ind w:left="708"/>
        <w:rPr>
          <w:lang w:val="en-US"/>
        </w:rPr>
      </w:pPr>
      <w:r w:rsidRPr="000A1EC9">
        <w:rPr>
          <w:lang w:val="en-US"/>
        </w:rPr>
        <w:t xml:space="preserve">Beale, G. K.: </w:t>
      </w:r>
      <w:r w:rsidRPr="000A1EC9">
        <w:rPr>
          <w:i/>
          <w:lang w:val="en-US"/>
        </w:rPr>
        <w:t>The Book of Revelation: A Commentary on the Greek Text</w:t>
      </w:r>
      <w:r w:rsidRPr="000A1EC9">
        <w:rPr>
          <w:lang w:val="en-US"/>
        </w:rPr>
        <w:t xml:space="preserve">. The New international Greek Testament commentary. Grand Rapids, Michigan, 1999: </w:t>
      </w:r>
      <w:proofErr w:type="spellStart"/>
      <w:r w:rsidRPr="000A1EC9">
        <w:rPr>
          <w:lang w:val="en-US"/>
        </w:rPr>
        <w:t>Eerdmans</w:t>
      </w:r>
      <w:proofErr w:type="spellEnd"/>
      <w:r w:rsidRPr="000A1EC9">
        <w:rPr>
          <w:lang w:val="en-US"/>
        </w:rPr>
        <w:t xml:space="preserve"> (1245 </w:t>
      </w:r>
      <w:proofErr w:type="spellStart"/>
      <w:r w:rsidRPr="000A1EC9">
        <w:rPr>
          <w:lang w:val="en-US"/>
        </w:rPr>
        <w:t>sider</w:t>
      </w:r>
      <w:proofErr w:type="spellEnd"/>
      <w:r w:rsidRPr="000A1EC9">
        <w:rPr>
          <w:lang w:val="en-US"/>
        </w:rPr>
        <w:t xml:space="preserve">) </w:t>
      </w:r>
    </w:p>
    <w:p w:rsidR="0059610D" w:rsidRPr="000A1EC9" w:rsidRDefault="0059610D">
      <w:pPr>
        <w:ind w:left="708"/>
        <w:rPr>
          <w:b/>
          <w:lang w:val="en-US"/>
        </w:rPr>
      </w:pPr>
    </w:p>
    <w:p w:rsidR="0059610D" w:rsidRPr="000A1EC9" w:rsidRDefault="0059610D">
      <w:pPr>
        <w:pStyle w:val="Vanliginnrykk"/>
        <w:rPr>
          <w:lang w:val="en-US"/>
        </w:rPr>
      </w:pPr>
      <w:r>
        <w:t xml:space="preserve">Synnes, M.: </w:t>
      </w:r>
      <w:r>
        <w:rPr>
          <w:i/>
        </w:rPr>
        <w:t>7 profetiske budskap til menighetene. En gjennomgåelse av sendebrevene i Johannes’ åpenbaring</w:t>
      </w:r>
      <w:r>
        <w:t xml:space="preserve">. </w:t>
      </w:r>
      <w:r w:rsidRPr="000A1EC9">
        <w:rPr>
          <w:lang w:val="en-US"/>
        </w:rPr>
        <w:t xml:space="preserve">Oslo: Verbum, 1996. Side 7-143 (136 </w:t>
      </w:r>
      <w:proofErr w:type="spellStart"/>
      <w:r w:rsidRPr="00032948">
        <w:rPr>
          <w:lang w:val="en-US"/>
        </w:rPr>
        <w:t>sider</w:t>
      </w:r>
      <w:proofErr w:type="spellEnd"/>
      <w:r w:rsidRPr="000A1EC9">
        <w:rPr>
          <w:lang w:val="en-US"/>
        </w:rPr>
        <w:t>).</w:t>
      </w:r>
    </w:p>
    <w:p w:rsidR="0059610D" w:rsidRPr="000A1EC9" w:rsidRDefault="0059610D">
      <w:pPr>
        <w:pStyle w:val="Vanliginnrykk"/>
        <w:rPr>
          <w:lang w:val="en-US"/>
        </w:rPr>
      </w:pPr>
    </w:p>
    <w:p w:rsidR="0059610D" w:rsidRPr="000A1EC9" w:rsidRDefault="0059610D">
      <w:pPr>
        <w:pStyle w:val="Vanliginnrykk"/>
        <w:rPr>
          <w:lang w:val="en-US"/>
        </w:rPr>
      </w:pPr>
    </w:p>
    <w:p w:rsidR="0059610D" w:rsidRPr="000A1EC9" w:rsidRDefault="0059610D">
      <w:pPr>
        <w:pStyle w:val="Vanliginnrykk"/>
        <w:rPr>
          <w:b/>
          <w:lang w:val="en-US"/>
        </w:rPr>
      </w:pPr>
      <w:r w:rsidRPr="000A1EC9">
        <w:rPr>
          <w:b/>
          <w:lang w:val="en-US"/>
        </w:rPr>
        <w:t xml:space="preserve">Andre </w:t>
      </w:r>
      <w:proofErr w:type="spellStart"/>
      <w:r w:rsidRPr="000A1EC9">
        <w:rPr>
          <w:b/>
          <w:lang w:val="en-US"/>
        </w:rPr>
        <w:t>kommentarer</w:t>
      </w:r>
      <w:proofErr w:type="spellEnd"/>
      <w:r w:rsidRPr="000A1EC9">
        <w:rPr>
          <w:b/>
          <w:lang w:val="en-US"/>
        </w:rPr>
        <w:t xml:space="preserve"> </w:t>
      </w:r>
    </w:p>
    <w:p w:rsidR="0059610D" w:rsidRPr="000A1EC9" w:rsidRDefault="0059610D">
      <w:pPr>
        <w:pStyle w:val="Vanliginnrykk"/>
        <w:rPr>
          <w:b/>
          <w:lang w:val="en-US"/>
        </w:rPr>
      </w:pPr>
    </w:p>
    <w:p w:rsidR="0059610D" w:rsidRPr="008D4CF8" w:rsidRDefault="0059610D">
      <w:pPr>
        <w:pStyle w:val="Vanliginnrykk"/>
        <w:rPr>
          <w:lang w:val="en-US"/>
        </w:rPr>
      </w:pPr>
      <w:proofErr w:type="spellStart"/>
      <w:r w:rsidRPr="000A1EC9">
        <w:rPr>
          <w:lang w:val="en-US"/>
        </w:rPr>
        <w:t>Mounce</w:t>
      </w:r>
      <w:proofErr w:type="spellEnd"/>
      <w:r w:rsidRPr="000A1EC9">
        <w:rPr>
          <w:lang w:val="en-US"/>
        </w:rPr>
        <w:t xml:space="preserve">, R. H.: </w:t>
      </w:r>
      <w:r w:rsidRPr="000A1EC9">
        <w:rPr>
          <w:i/>
          <w:lang w:val="en-US"/>
        </w:rPr>
        <w:t>The Book of Revelation</w:t>
      </w:r>
      <w:r w:rsidRPr="000A1EC9">
        <w:rPr>
          <w:lang w:val="en-US"/>
        </w:rPr>
        <w:t xml:space="preserve">. The New International Commentary on the New Testament. </w:t>
      </w:r>
      <w:r w:rsidRPr="008D4CF8">
        <w:rPr>
          <w:lang w:val="en-US"/>
        </w:rPr>
        <w:t xml:space="preserve">Grand Rapids, Michigan: </w:t>
      </w:r>
      <w:proofErr w:type="spellStart"/>
      <w:r w:rsidRPr="008D4CF8">
        <w:rPr>
          <w:lang w:val="en-US"/>
        </w:rPr>
        <w:t>Eerdmans</w:t>
      </w:r>
      <w:proofErr w:type="spellEnd"/>
      <w:r w:rsidRPr="008D4CF8">
        <w:rPr>
          <w:lang w:val="en-US"/>
        </w:rPr>
        <w:t xml:space="preserve"> Publishing Company, 1997. Side 18-397 (379 </w:t>
      </w:r>
      <w:proofErr w:type="spellStart"/>
      <w:r w:rsidRPr="008D4CF8">
        <w:rPr>
          <w:lang w:val="en-US"/>
        </w:rPr>
        <w:t>sider</w:t>
      </w:r>
      <w:proofErr w:type="spellEnd"/>
      <w:r w:rsidRPr="008D4CF8">
        <w:rPr>
          <w:lang w:val="en-US"/>
        </w:rPr>
        <w:t>).</w:t>
      </w:r>
    </w:p>
    <w:p w:rsidR="0059610D" w:rsidRPr="008D4CF8" w:rsidRDefault="0059610D">
      <w:pPr>
        <w:pStyle w:val="Vanliginnrykk"/>
        <w:ind w:left="0"/>
        <w:rPr>
          <w:lang w:val="en-US"/>
        </w:rPr>
      </w:pPr>
    </w:p>
    <w:p w:rsidR="0059610D" w:rsidRPr="008D4CF8" w:rsidRDefault="0059610D">
      <w:pPr>
        <w:pStyle w:val="Vanliginnrykk"/>
        <w:ind w:left="0"/>
        <w:rPr>
          <w:lang w:val="en-US"/>
        </w:rPr>
      </w:pPr>
    </w:p>
    <w:p w:rsidR="00C43C63" w:rsidRPr="008D4CF8" w:rsidRDefault="00C43C63">
      <w:pPr>
        <w:pStyle w:val="Overskrift2"/>
        <w:rPr>
          <w:lang w:val="en-US"/>
        </w:rPr>
      </w:pPr>
      <w:r w:rsidRPr="008D4CF8">
        <w:rPr>
          <w:lang w:val="en-US"/>
        </w:rPr>
        <w:br w:type="page"/>
      </w:r>
      <w:bookmarkStart w:id="61" w:name="_Toc5790751"/>
      <w:bookmarkStart w:id="62" w:name="_Toc359393860"/>
      <w:proofErr w:type="spellStart"/>
      <w:r w:rsidRPr="008D4CF8">
        <w:rPr>
          <w:lang w:val="en-US"/>
        </w:rPr>
        <w:lastRenderedPageBreak/>
        <w:t>Emne</w:t>
      </w:r>
      <w:proofErr w:type="spellEnd"/>
      <w:r w:rsidRPr="008D4CF8">
        <w:rPr>
          <w:lang w:val="en-US"/>
        </w:rPr>
        <w:t xml:space="preserve"> </w:t>
      </w:r>
      <w:r w:rsidR="00A72FBE" w:rsidRPr="008D4CF8">
        <w:rPr>
          <w:lang w:val="en-US"/>
        </w:rPr>
        <w:t xml:space="preserve">MAK521 </w:t>
      </w:r>
      <w:proofErr w:type="spellStart"/>
      <w:r w:rsidRPr="008D4CF8">
        <w:rPr>
          <w:lang w:val="en-US"/>
        </w:rPr>
        <w:t>Hebraisk</w:t>
      </w:r>
      <w:proofErr w:type="spellEnd"/>
      <w:r w:rsidRPr="008D4CF8">
        <w:rPr>
          <w:lang w:val="en-US"/>
        </w:rPr>
        <w:t xml:space="preserve"> </w:t>
      </w:r>
      <w:proofErr w:type="spellStart"/>
      <w:r w:rsidRPr="008D4CF8">
        <w:rPr>
          <w:lang w:val="en-US"/>
        </w:rPr>
        <w:t>grammatikk</w:t>
      </w:r>
      <w:proofErr w:type="spellEnd"/>
      <w:r w:rsidRPr="008D4CF8">
        <w:rPr>
          <w:lang w:val="en-US"/>
        </w:rPr>
        <w:t xml:space="preserve"> (10 </w:t>
      </w:r>
      <w:proofErr w:type="spellStart"/>
      <w:r w:rsidRPr="008D4CF8">
        <w:rPr>
          <w:lang w:val="en-US"/>
        </w:rPr>
        <w:t>studiepoeng</w:t>
      </w:r>
      <w:proofErr w:type="spellEnd"/>
      <w:r w:rsidRPr="008D4CF8">
        <w:rPr>
          <w:lang w:val="en-US"/>
        </w:rPr>
        <w:t>)</w:t>
      </w:r>
      <w:bookmarkEnd w:id="61"/>
      <w:bookmarkEnd w:id="62"/>
    </w:p>
    <w:p w:rsidR="00C43C63" w:rsidRPr="008D4CF8" w:rsidRDefault="00C43C63">
      <w:pPr>
        <w:rPr>
          <w:lang w:val="en-US"/>
        </w:rPr>
      </w:pPr>
    </w:p>
    <w:p w:rsidR="00C43C63" w:rsidRPr="008D4CF8" w:rsidRDefault="00C43C63">
      <w:pPr>
        <w:rPr>
          <w:lang w:val="en-US"/>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4874"/>
      </w:tblGrid>
      <w:tr w:rsidR="00C43C63">
        <w:tc>
          <w:tcPr>
            <w:tcW w:w="2426" w:type="dxa"/>
          </w:tcPr>
          <w:p w:rsidR="00C43C63" w:rsidRDefault="00C43C63">
            <w:pPr>
              <w:rPr>
                <w:b/>
              </w:rPr>
            </w:pPr>
            <w:r>
              <w:rPr>
                <w:b/>
              </w:rPr>
              <w:t>Emnegruppe</w:t>
            </w:r>
          </w:p>
        </w:tc>
        <w:tc>
          <w:tcPr>
            <w:tcW w:w="4874" w:type="dxa"/>
          </w:tcPr>
          <w:p w:rsidR="00C43C63" w:rsidRDefault="00C43C63" w:rsidP="004C3533">
            <w:r>
              <w:t>MAK510-</w:t>
            </w:r>
            <w:r w:rsidR="004C3533">
              <w:t xml:space="preserve">534 </w:t>
            </w:r>
            <w:r>
              <w:t xml:space="preserve">Bibelens språk og tekster </w:t>
            </w:r>
          </w:p>
        </w:tc>
      </w:tr>
      <w:tr w:rsidR="00C43C63">
        <w:tc>
          <w:tcPr>
            <w:tcW w:w="2426" w:type="dxa"/>
          </w:tcPr>
          <w:p w:rsidR="00C43C63" w:rsidRDefault="00C43C63">
            <w:pPr>
              <w:rPr>
                <w:b/>
              </w:rPr>
            </w:pPr>
            <w:r>
              <w:rPr>
                <w:b/>
              </w:rPr>
              <w:t>Grad</w:t>
            </w:r>
          </w:p>
        </w:tc>
        <w:tc>
          <w:tcPr>
            <w:tcW w:w="4874" w:type="dxa"/>
          </w:tcPr>
          <w:p w:rsidR="00C43C63" w:rsidRDefault="00C43C63">
            <w:pPr>
              <w:pStyle w:val="bildetekst"/>
            </w:pPr>
            <w:r>
              <w:t>Master</w:t>
            </w:r>
          </w:p>
        </w:tc>
      </w:tr>
      <w:tr w:rsidR="00C43C63">
        <w:tc>
          <w:tcPr>
            <w:tcW w:w="2426" w:type="dxa"/>
          </w:tcPr>
          <w:p w:rsidR="00C43C63" w:rsidRDefault="00C43C63">
            <w:pPr>
              <w:rPr>
                <w:b/>
              </w:rPr>
            </w:pPr>
            <w:r>
              <w:rPr>
                <w:b/>
              </w:rPr>
              <w:t>Startgrunnlag</w:t>
            </w:r>
          </w:p>
        </w:tc>
        <w:tc>
          <w:tcPr>
            <w:tcW w:w="4874" w:type="dxa"/>
          </w:tcPr>
          <w:p w:rsidR="00C43C63" w:rsidRDefault="00C43C63" w:rsidP="004C3533">
            <w:pPr>
              <w:pStyle w:val="bildetekst"/>
            </w:pPr>
            <w:r>
              <w:t xml:space="preserve">Bachelor i teologi med KRL eller tilsvarende. </w:t>
            </w:r>
            <w:r w:rsidR="004C3533">
              <w:t xml:space="preserve">MAK521 </w:t>
            </w:r>
            <w:r>
              <w:t>er faglig overlappende med HEB101.</w:t>
            </w:r>
          </w:p>
        </w:tc>
      </w:tr>
      <w:tr w:rsidR="00C43C63">
        <w:tc>
          <w:tcPr>
            <w:tcW w:w="2426" w:type="dxa"/>
          </w:tcPr>
          <w:p w:rsidR="00C43C63" w:rsidRDefault="00C43C63">
            <w:pPr>
              <w:rPr>
                <w:b/>
              </w:rPr>
            </w:pPr>
            <w:r>
              <w:rPr>
                <w:b/>
              </w:rPr>
              <w:t>Varighet</w:t>
            </w:r>
          </w:p>
        </w:tc>
        <w:tc>
          <w:tcPr>
            <w:tcW w:w="4874" w:type="dxa"/>
          </w:tcPr>
          <w:p w:rsidR="00C43C63" w:rsidRDefault="00C43C63">
            <w:pPr>
              <w:pStyle w:val="bildetekst"/>
            </w:pPr>
            <w:r>
              <w:t xml:space="preserve">6 undervisningsuker </w:t>
            </w:r>
          </w:p>
        </w:tc>
      </w:tr>
      <w:tr w:rsidR="00C43C63">
        <w:tc>
          <w:tcPr>
            <w:tcW w:w="2426" w:type="dxa"/>
          </w:tcPr>
          <w:p w:rsidR="00C43C63" w:rsidRDefault="00C43C63">
            <w:pPr>
              <w:rPr>
                <w:b/>
              </w:rPr>
            </w:pPr>
            <w:r>
              <w:rPr>
                <w:b/>
              </w:rPr>
              <w:t>Tidspunkt for avvikling</w:t>
            </w:r>
          </w:p>
        </w:tc>
        <w:tc>
          <w:tcPr>
            <w:tcW w:w="4874" w:type="dxa"/>
          </w:tcPr>
          <w:p w:rsidR="00C43C63" w:rsidRDefault="00C43C63">
            <w:r>
              <w:t>Vår</w:t>
            </w:r>
          </w:p>
        </w:tc>
      </w:tr>
    </w:tbl>
    <w:p w:rsidR="00C43C63" w:rsidRDefault="00C43C63"/>
    <w:p w:rsidR="00C43C63" w:rsidRDefault="00C43C63"/>
    <w:p w:rsidR="00C43C63" w:rsidRDefault="00C43C63">
      <w:pPr>
        <w:pStyle w:val="Overskrift3"/>
      </w:pPr>
      <w:bookmarkStart w:id="63" w:name="_Toc5790752"/>
      <w:r>
        <w:t>Emnebeskrivelse og presentasjon</w:t>
      </w:r>
      <w:bookmarkEnd w:id="63"/>
    </w:p>
    <w:p w:rsidR="00C43C63" w:rsidRDefault="00C43C63"/>
    <w:p w:rsidR="00C43C63" w:rsidRDefault="00C43C63">
      <w:r>
        <w:t xml:space="preserve">Emnet </w:t>
      </w:r>
      <w:r w:rsidR="004C3533">
        <w:rPr>
          <w:i/>
        </w:rPr>
        <w:t xml:space="preserve">MAK521 </w:t>
      </w:r>
      <w:r>
        <w:rPr>
          <w:i/>
        </w:rPr>
        <w:t xml:space="preserve">Hebraisk grammatikk </w:t>
      </w:r>
      <w:r>
        <w:t>utgjør 10 studiepoeng av emnegruppe MAK510-</w:t>
      </w:r>
      <w:r w:rsidR="004C3533">
        <w:t xml:space="preserve">534 </w:t>
      </w:r>
      <w:r>
        <w:t xml:space="preserve">Bibelens språk og tekster. Emnegruppen </w:t>
      </w:r>
      <w:r>
        <w:rPr>
          <w:i/>
        </w:rPr>
        <w:t xml:space="preserve">Bibelens språk og tekster </w:t>
      </w:r>
      <w:r>
        <w:t>inneholder flere emner som kan inngå i studieprogrammet disiplinbasert Mastergrad i kristendomskunnskap og teologi ved Ansgar Teologiske Høgskole.</w:t>
      </w:r>
    </w:p>
    <w:p w:rsidR="00C43C63" w:rsidRDefault="00C43C63"/>
    <w:p w:rsidR="00C43C63" w:rsidRDefault="00C43C63"/>
    <w:p w:rsidR="00C43C63" w:rsidRDefault="00C43C63">
      <w:pPr>
        <w:pStyle w:val="Overskrift3"/>
      </w:pPr>
      <w:bookmarkStart w:id="64" w:name="_Toc5790753"/>
      <w:r>
        <w:t>Målsetting</w:t>
      </w:r>
      <w:bookmarkEnd w:id="64"/>
    </w:p>
    <w:p w:rsidR="00C43C63" w:rsidRDefault="00C43C63"/>
    <w:p w:rsidR="00C43C63" w:rsidRDefault="00C43C63">
      <w:r>
        <w:t xml:space="preserve">Studenten skal </w:t>
      </w:r>
    </w:p>
    <w:p w:rsidR="00C43C63" w:rsidRDefault="00C43C63"/>
    <w:p w:rsidR="00C43C63" w:rsidRDefault="00C43C63" w:rsidP="00BE07BB">
      <w:pPr>
        <w:numPr>
          <w:ilvl w:val="0"/>
          <w:numId w:val="3"/>
        </w:numPr>
      </w:pPr>
      <w:r>
        <w:t>ha evne til å lese og skrive hebraisk tekst samt beherske transkripsjon</w:t>
      </w:r>
    </w:p>
    <w:p w:rsidR="00C43C63" w:rsidRDefault="00C43C63" w:rsidP="00BE07BB">
      <w:pPr>
        <w:numPr>
          <w:ilvl w:val="0"/>
          <w:numId w:val="3"/>
        </w:numPr>
      </w:pPr>
      <w:r>
        <w:t>ha kjennskap til de viktigste elementene i hebraisk grammatikk</w:t>
      </w:r>
    </w:p>
    <w:p w:rsidR="00C43C63" w:rsidRDefault="00C43C63" w:rsidP="00BE07BB">
      <w:pPr>
        <w:numPr>
          <w:ilvl w:val="0"/>
          <w:numId w:val="3"/>
        </w:numPr>
      </w:pPr>
      <w:r>
        <w:t>ha kjennskap til et grunnleggende ordtilfang</w:t>
      </w:r>
    </w:p>
    <w:p w:rsidR="00C43C63" w:rsidRDefault="00C43C63" w:rsidP="00BE07BB">
      <w:pPr>
        <w:numPr>
          <w:ilvl w:val="0"/>
          <w:numId w:val="3"/>
        </w:numPr>
      </w:pPr>
      <w:r>
        <w:t>ha kjennskap til elementær syntaktisk analyse</w:t>
      </w:r>
    </w:p>
    <w:p w:rsidR="00C43C63" w:rsidRDefault="00C43C63" w:rsidP="00BE07BB">
      <w:pPr>
        <w:numPr>
          <w:ilvl w:val="0"/>
          <w:numId w:val="3"/>
        </w:numPr>
      </w:pPr>
      <w:r>
        <w:t>ha evne til å arbeide med vitenskapelige tekstutgaver til Det gamle testamente</w:t>
      </w:r>
    </w:p>
    <w:p w:rsidR="00C43C63" w:rsidRPr="000A1EC9" w:rsidRDefault="00C43C63" w:rsidP="00BE07BB">
      <w:pPr>
        <w:numPr>
          <w:ilvl w:val="0"/>
          <w:numId w:val="3"/>
        </w:numPr>
        <w:rPr>
          <w:lang w:val="nn-NO"/>
        </w:rPr>
      </w:pPr>
      <w:r w:rsidRPr="000A1EC9">
        <w:rPr>
          <w:lang w:val="nn-NO"/>
        </w:rPr>
        <w:t>ha kjennskap til bruk av leks</w:t>
      </w:r>
      <w:r w:rsidR="00312226" w:rsidRPr="000A1EC9">
        <w:rPr>
          <w:lang w:val="nn-NO"/>
        </w:rPr>
        <w:t>ikon og eksegetisk programvare</w:t>
      </w:r>
    </w:p>
    <w:p w:rsidR="00C43C63" w:rsidRPr="000A1EC9" w:rsidRDefault="00C43C63">
      <w:pPr>
        <w:rPr>
          <w:lang w:val="nn-NO"/>
        </w:rPr>
      </w:pPr>
    </w:p>
    <w:p w:rsidR="00C43C63" w:rsidRPr="000A1EC9" w:rsidRDefault="00C43C63">
      <w:pPr>
        <w:rPr>
          <w:lang w:val="nn-NO"/>
        </w:rPr>
      </w:pPr>
    </w:p>
    <w:p w:rsidR="00C43C63" w:rsidRDefault="00C43C63">
      <w:pPr>
        <w:pStyle w:val="Overskrift3"/>
      </w:pPr>
      <w:r>
        <w:t>Innhold og struktur</w:t>
      </w:r>
    </w:p>
    <w:p w:rsidR="00C43C63" w:rsidRDefault="00C43C63"/>
    <w:p w:rsidR="00C43C63" w:rsidRDefault="00C43C63">
      <w:r>
        <w:t>Undervisningen blir gitt i vårsemesteret og har et omfang på 48 timer. Undervisningen vil veksle mellom grammatikk (gjennomgang), øvelsesoppgaver – individuelt eller i grupper – og tekstlesning, der det forventes at studentene deltar aktivt.</w:t>
      </w:r>
    </w:p>
    <w:p w:rsidR="00C43C63" w:rsidRDefault="00C43C63"/>
    <w:p w:rsidR="00C43C63" w:rsidRDefault="00C43C63">
      <w:r>
        <w:t xml:space="preserve">Det vil varieres mellom prøver uten hjelpemidler, som gjennomføres i undervisningstiden, og hjemmeoppgaver som leveres inn for retting. Prøvene er ikke obligatoriske, men anbefales gjennomført. </w:t>
      </w:r>
    </w:p>
    <w:p w:rsidR="00C43C63" w:rsidRDefault="00C43C63"/>
    <w:p w:rsidR="00C43C63" w:rsidRDefault="00C43C63">
      <w:r>
        <w:t xml:space="preserve">Gruppearbeid vil også bli benyttet som en del av den regulære undervisningen.  </w:t>
      </w:r>
    </w:p>
    <w:p w:rsidR="00C43C63" w:rsidRDefault="00C43C63"/>
    <w:p w:rsidR="00C43C63" w:rsidRDefault="00C43C63"/>
    <w:p w:rsidR="00C43C63" w:rsidRDefault="00C43C63">
      <w:pPr>
        <w:pStyle w:val="Overskrift3"/>
      </w:pPr>
      <w:r>
        <w:t>Eksamen og evaluering</w:t>
      </w:r>
    </w:p>
    <w:p w:rsidR="00C43C63" w:rsidRDefault="00C43C63"/>
    <w:p w:rsidR="00C43C63" w:rsidRDefault="00C43C63">
      <w:r>
        <w:t>Det vil bli avholdt en skriftlig eksamen (3 timer) ved slutten av emnet. Det vil bli avholdt evaluering av emnets forelesninger ved slutten av hvert semester.</w:t>
      </w:r>
    </w:p>
    <w:p w:rsidR="00C43C63" w:rsidRPr="000A1EC9" w:rsidRDefault="00C43C63">
      <w:pPr>
        <w:pStyle w:val="Overskrift3"/>
        <w:rPr>
          <w:lang w:val="nn-NO"/>
        </w:rPr>
      </w:pPr>
      <w:bookmarkStart w:id="65" w:name="_Toc5790757"/>
      <w:r w:rsidRPr="000A1EC9">
        <w:rPr>
          <w:lang w:val="nn-NO"/>
        </w:rPr>
        <w:lastRenderedPageBreak/>
        <w:t>Pensum</w:t>
      </w:r>
      <w:bookmarkEnd w:id="65"/>
    </w:p>
    <w:p w:rsidR="00C43C63" w:rsidRPr="000A1EC9" w:rsidRDefault="00C43C63">
      <w:pPr>
        <w:rPr>
          <w:lang w:val="nn-NO"/>
        </w:rPr>
      </w:pPr>
    </w:p>
    <w:p w:rsidR="00C43C63" w:rsidRPr="000A1EC9" w:rsidRDefault="00C43C63">
      <w:pPr>
        <w:pStyle w:val="Overskrift4"/>
      </w:pPr>
      <w:r w:rsidRPr="000A1EC9">
        <w:t>Litteratur</w:t>
      </w:r>
    </w:p>
    <w:p w:rsidR="00C43C63" w:rsidRPr="000A1EC9" w:rsidRDefault="00C43C63">
      <w:pPr>
        <w:ind w:left="709"/>
        <w:rPr>
          <w:lang w:val="nn-NO"/>
        </w:rPr>
      </w:pPr>
    </w:p>
    <w:p w:rsidR="00C43C63" w:rsidRPr="000A1EC9" w:rsidRDefault="00C43C63">
      <w:pPr>
        <w:ind w:firstLine="708"/>
        <w:rPr>
          <w:b/>
          <w:lang w:val="nn-NO"/>
        </w:rPr>
      </w:pPr>
      <w:r w:rsidRPr="000A1EC9">
        <w:rPr>
          <w:b/>
          <w:lang w:val="nn-NO"/>
        </w:rPr>
        <w:t>Grammatikk</w:t>
      </w:r>
    </w:p>
    <w:p w:rsidR="00C43C63" w:rsidRPr="000A1EC9" w:rsidRDefault="00C43C63">
      <w:pPr>
        <w:ind w:firstLine="708"/>
        <w:rPr>
          <w:b/>
          <w:lang w:val="nn-NO"/>
        </w:rPr>
      </w:pPr>
    </w:p>
    <w:p w:rsidR="00C43C63" w:rsidRPr="000A1EC9" w:rsidRDefault="00C43C63">
      <w:pPr>
        <w:rPr>
          <w:lang w:val="nn-NO"/>
        </w:rPr>
      </w:pPr>
      <w:r w:rsidRPr="000A1EC9">
        <w:rPr>
          <w:lang w:val="nn-NO"/>
        </w:rPr>
        <w:tab/>
        <w:t xml:space="preserve">Birkeland, H.: </w:t>
      </w:r>
      <w:r w:rsidRPr="000A1EC9">
        <w:rPr>
          <w:i/>
          <w:lang w:val="nn-NO"/>
        </w:rPr>
        <w:t>Lærebok i hebraisk grammatikk</w:t>
      </w:r>
      <w:r w:rsidRPr="000A1EC9">
        <w:rPr>
          <w:lang w:val="nn-NO"/>
        </w:rPr>
        <w:t xml:space="preserve">. 3. reviderte </w:t>
      </w:r>
      <w:proofErr w:type="spellStart"/>
      <w:r w:rsidRPr="000A1EC9">
        <w:rPr>
          <w:lang w:val="nn-NO"/>
        </w:rPr>
        <w:t>utgave</w:t>
      </w:r>
      <w:proofErr w:type="spellEnd"/>
      <w:r w:rsidRPr="000A1EC9">
        <w:rPr>
          <w:lang w:val="nn-NO"/>
        </w:rPr>
        <w:t xml:space="preserve">. Oslo: Grøndahl &amp; </w:t>
      </w:r>
      <w:proofErr w:type="spellStart"/>
      <w:r w:rsidRPr="000A1EC9">
        <w:rPr>
          <w:lang w:val="nn-NO"/>
        </w:rPr>
        <w:t>Søn</w:t>
      </w:r>
      <w:proofErr w:type="spellEnd"/>
      <w:r w:rsidRPr="000A1EC9">
        <w:rPr>
          <w:lang w:val="nn-NO"/>
        </w:rPr>
        <w:t xml:space="preserve"> </w:t>
      </w:r>
    </w:p>
    <w:p w:rsidR="00C43C63" w:rsidRPr="000A1EC9" w:rsidRDefault="00C43C63">
      <w:pPr>
        <w:ind w:firstLine="708"/>
        <w:rPr>
          <w:lang w:val="nn-NO"/>
        </w:rPr>
      </w:pPr>
      <w:r w:rsidRPr="000A1EC9">
        <w:rPr>
          <w:lang w:val="nn-NO"/>
        </w:rPr>
        <w:t>Forlag, 1984.</w:t>
      </w:r>
    </w:p>
    <w:p w:rsidR="00C43C63" w:rsidRPr="000A1EC9" w:rsidRDefault="00C43C63">
      <w:pPr>
        <w:ind w:firstLine="708"/>
        <w:rPr>
          <w:lang w:val="nn-NO"/>
        </w:rPr>
      </w:pPr>
      <w:proofErr w:type="spellStart"/>
      <w:r w:rsidRPr="000A1EC9">
        <w:rPr>
          <w:lang w:val="nn-NO"/>
        </w:rPr>
        <w:t>Sammen</w:t>
      </w:r>
      <w:proofErr w:type="spellEnd"/>
      <w:r w:rsidRPr="000A1EC9">
        <w:rPr>
          <w:lang w:val="nn-NO"/>
        </w:rPr>
        <w:t xml:space="preserve"> med: </w:t>
      </w:r>
    </w:p>
    <w:p w:rsidR="00C43C63" w:rsidRPr="000A1EC9" w:rsidRDefault="00C43C63">
      <w:pPr>
        <w:ind w:left="720"/>
        <w:rPr>
          <w:lang w:val="nn-NO"/>
        </w:rPr>
      </w:pPr>
      <w:proofErr w:type="spellStart"/>
      <w:r w:rsidRPr="000A1EC9">
        <w:rPr>
          <w:lang w:val="nn-NO"/>
        </w:rPr>
        <w:t>Sørebø</w:t>
      </w:r>
      <w:proofErr w:type="spellEnd"/>
      <w:r w:rsidRPr="000A1EC9">
        <w:rPr>
          <w:lang w:val="nn-NO"/>
        </w:rPr>
        <w:t xml:space="preserve">, G.: </w:t>
      </w:r>
      <w:r w:rsidRPr="000A1EC9">
        <w:rPr>
          <w:i/>
          <w:lang w:val="nn-NO"/>
        </w:rPr>
        <w:t xml:space="preserve">Innføring i bibelhebraisk. </w:t>
      </w:r>
      <w:proofErr w:type="spellStart"/>
      <w:r w:rsidRPr="000A1EC9">
        <w:rPr>
          <w:lang w:val="nn-NO"/>
        </w:rPr>
        <w:t>MFs</w:t>
      </w:r>
      <w:proofErr w:type="spellEnd"/>
      <w:r w:rsidRPr="000A1EC9">
        <w:rPr>
          <w:lang w:val="nn-NO"/>
        </w:rPr>
        <w:t xml:space="preserve"> </w:t>
      </w:r>
      <w:proofErr w:type="spellStart"/>
      <w:r w:rsidRPr="000A1EC9">
        <w:rPr>
          <w:lang w:val="nn-NO"/>
        </w:rPr>
        <w:t>Litteraturtjeneste</w:t>
      </w:r>
      <w:proofErr w:type="spellEnd"/>
    </w:p>
    <w:p w:rsidR="00C43C63" w:rsidRPr="000A1EC9" w:rsidRDefault="00C43C63">
      <w:pPr>
        <w:ind w:left="708"/>
        <w:rPr>
          <w:lang w:val="nn-NO"/>
        </w:rPr>
      </w:pPr>
    </w:p>
    <w:p w:rsidR="00C43C63" w:rsidRPr="000A1EC9" w:rsidRDefault="00C43C63">
      <w:pPr>
        <w:ind w:left="709"/>
        <w:rPr>
          <w:lang w:val="nn-NO"/>
        </w:rPr>
      </w:pPr>
      <w:r w:rsidRPr="000A1EC9">
        <w:rPr>
          <w:b/>
          <w:lang w:val="nn-NO"/>
        </w:rPr>
        <w:t>Ordbok</w:t>
      </w:r>
      <w:r w:rsidRPr="000A1EC9">
        <w:rPr>
          <w:lang w:val="nn-NO"/>
        </w:rPr>
        <w:t xml:space="preserve"> (</w:t>
      </w:r>
      <w:proofErr w:type="spellStart"/>
      <w:r w:rsidRPr="000A1EC9">
        <w:rPr>
          <w:lang w:val="nn-NO"/>
        </w:rPr>
        <w:t>tillatt</w:t>
      </w:r>
      <w:proofErr w:type="spellEnd"/>
      <w:r w:rsidRPr="000A1EC9">
        <w:rPr>
          <w:lang w:val="nn-NO"/>
        </w:rPr>
        <w:t xml:space="preserve"> brukt under eksamen)</w:t>
      </w:r>
    </w:p>
    <w:p w:rsidR="00C43C63" w:rsidRPr="000A1EC9" w:rsidRDefault="00C43C63">
      <w:pPr>
        <w:ind w:left="709"/>
        <w:rPr>
          <w:lang w:val="nn-NO"/>
        </w:rPr>
      </w:pPr>
    </w:p>
    <w:p w:rsidR="00C43C63" w:rsidRPr="000A1EC9" w:rsidRDefault="00C43C63">
      <w:pPr>
        <w:pStyle w:val="NormalWeb"/>
        <w:spacing w:before="0" w:after="0"/>
        <w:ind w:left="1275" w:hanging="567"/>
        <w:jc w:val="both"/>
        <w:rPr>
          <w:i/>
          <w:sz w:val="22"/>
          <w:lang w:val="en-US"/>
        </w:rPr>
      </w:pPr>
      <w:r w:rsidRPr="000A1EC9">
        <w:rPr>
          <w:sz w:val="22"/>
          <w:lang w:val="en-US"/>
        </w:rPr>
        <w:t xml:space="preserve">Brown, F., Driver, S.R. &amp; Briggs, C.A.: </w:t>
      </w:r>
      <w:r w:rsidRPr="000A1EC9">
        <w:rPr>
          <w:i/>
          <w:sz w:val="22"/>
          <w:lang w:val="en-US"/>
        </w:rPr>
        <w:t>The New Brown-Driver-Briggs-</w:t>
      </w:r>
      <w:proofErr w:type="spellStart"/>
      <w:r w:rsidRPr="000A1EC9">
        <w:rPr>
          <w:i/>
          <w:sz w:val="22"/>
          <w:lang w:val="en-US"/>
        </w:rPr>
        <w:t>Gesenius</w:t>
      </w:r>
      <w:proofErr w:type="spellEnd"/>
      <w:r w:rsidRPr="000A1EC9">
        <w:rPr>
          <w:i/>
          <w:sz w:val="22"/>
          <w:lang w:val="en-US"/>
        </w:rPr>
        <w:t xml:space="preserve"> Hebrew and</w:t>
      </w:r>
    </w:p>
    <w:p w:rsidR="00C43C63" w:rsidRPr="00887556" w:rsidRDefault="00C43C63">
      <w:pPr>
        <w:pStyle w:val="NormalWeb"/>
        <w:spacing w:before="0" w:after="0"/>
        <w:ind w:left="1275" w:hanging="567"/>
        <w:jc w:val="both"/>
        <w:rPr>
          <w:sz w:val="22"/>
          <w:lang w:val="nb-NO"/>
        </w:rPr>
      </w:pPr>
      <w:r w:rsidRPr="000A1EC9">
        <w:rPr>
          <w:i/>
          <w:sz w:val="22"/>
          <w:lang w:val="en-US"/>
        </w:rPr>
        <w:t>English Lexicon with an Appendix Containing the Biblical Aramaic</w:t>
      </w:r>
      <w:r w:rsidRPr="000A1EC9">
        <w:rPr>
          <w:sz w:val="22"/>
          <w:lang w:val="en-US"/>
        </w:rPr>
        <w:t xml:space="preserve">. </w:t>
      </w:r>
      <w:proofErr w:type="spellStart"/>
      <w:r w:rsidRPr="00887556">
        <w:rPr>
          <w:sz w:val="22"/>
          <w:lang w:val="nb-NO"/>
        </w:rPr>
        <w:t>Peabody</w:t>
      </w:r>
      <w:proofErr w:type="spellEnd"/>
      <w:r w:rsidRPr="00887556">
        <w:rPr>
          <w:sz w:val="22"/>
          <w:lang w:val="nb-NO"/>
        </w:rPr>
        <w:t xml:space="preserve">: </w:t>
      </w:r>
      <w:proofErr w:type="spellStart"/>
      <w:r w:rsidRPr="00887556">
        <w:rPr>
          <w:sz w:val="22"/>
          <w:lang w:val="nb-NO"/>
        </w:rPr>
        <w:t>Hendrickson</w:t>
      </w:r>
      <w:proofErr w:type="spellEnd"/>
      <w:r w:rsidRPr="00887556">
        <w:rPr>
          <w:sz w:val="22"/>
          <w:lang w:val="nb-NO"/>
        </w:rPr>
        <w:t>,</w:t>
      </w:r>
    </w:p>
    <w:p w:rsidR="00C43C63" w:rsidRPr="00887556" w:rsidRDefault="00C43C63">
      <w:pPr>
        <w:pStyle w:val="NormalWeb"/>
        <w:spacing w:before="0" w:after="0"/>
        <w:ind w:left="1275" w:hanging="567"/>
        <w:jc w:val="both"/>
        <w:rPr>
          <w:sz w:val="22"/>
          <w:lang w:val="nb-NO"/>
        </w:rPr>
      </w:pPr>
      <w:r w:rsidRPr="00887556">
        <w:rPr>
          <w:sz w:val="22"/>
          <w:lang w:val="nb-NO"/>
        </w:rPr>
        <w:t>1995.</w:t>
      </w:r>
    </w:p>
    <w:p w:rsidR="00C43C63" w:rsidRPr="00887556" w:rsidRDefault="00C43C63">
      <w:pPr>
        <w:pStyle w:val="NormalWeb"/>
        <w:spacing w:before="0" w:after="0"/>
        <w:jc w:val="both"/>
        <w:rPr>
          <w:sz w:val="22"/>
          <w:lang w:val="nb-NO"/>
        </w:rPr>
      </w:pPr>
    </w:p>
    <w:p w:rsidR="00C43C63" w:rsidRPr="00887556" w:rsidRDefault="00C43C63">
      <w:pPr>
        <w:pStyle w:val="Overskrift5"/>
      </w:pPr>
      <w:r w:rsidRPr="00887556">
        <w:t>Tekstutgave</w:t>
      </w:r>
    </w:p>
    <w:p w:rsidR="00C43C63" w:rsidRPr="00887556" w:rsidRDefault="00C43C63"/>
    <w:p w:rsidR="00C43C63" w:rsidRPr="00887556" w:rsidRDefault="00C43C63">
      <w:pPr>
        <w:ind w:left="708"/>
      </w:pPr>
      <w:proofErr w:type="spellStart"/>
      <w:r w:rsidRPr="00887556">
        <w:t>Elliger</w:t>
      </w:r>
      <w:proofErr w:type="spellEnd"/>
      <w:r w:rsidRPr="00887556">
        <w:t xml:space="preserve">, K. &amp; </w:t>
      </w:r>
      <w:proofErr w:type="spellStart"/>
      <w:r w:rsidRPr="00887556">
        <w:t>Rudolph</w:t>
      </w:r>
      <w:proofErr w:type="spellEnd"/>
      <w:r w:rsidRPr="00887556">
        <w:t xml:space="preserve">, W. (eds.): </w:t>
      </w:r>
      <w:proofErr w:type="spellStart"/>
      <w:r w:rsidRPr="00887556">
        <w:rPr>
          <w:i/>
        </w:rPr>
        <w:t>Biblia</w:t>
      </w:r>
      <w:proofErr w:type="spellEnd"/>
      <w:r w:rsidRPr="00887556">
        <w:rPr>
          <w:i/>
        </w:rPr>
        <w:t xml:space="preserve"> </w:t>
      </w:r>
      <w:proofErr w:type="spellStart"/>
      <w:r w:rsidRPr="00887556">
        <w:rPr>
          <w:i/>
        </w:rPr>
        <w:t>Hebraica</w:t>
      </w:r>
      <w:proofErr w:type="spellEnd"/>
      <w:r w:rsidRPr="00887556">
        <w:rPr>
          <w:i/>
        </w:rPr>
        <w:t xml:space="preserve"> </w:t>
      </w:r>
      <w:proofErr w:type="spellStart"/>
      <w:r w:rsidRPr="00887556">
        <w:rPr>
          <w:i/>
        </w:rPr>
        <w:t>Stuttgartensia</w:t>
      </w:r>
      <w:proofErr w:type="spellEnd"/>
      <w:r w:rsidRPr="00887556">
        <w:t xml:space="preserve">. Stuttgart: Deutsche </w:t>
      </w:r>
    </w:p>
    <w:p w:rsidR="00C43C63" w:rsidRPr="00887556" w:rsidRDefault="00C43C63">
      <w:pPr>
        <w:ind w:left="708"/>
      </w:pPr>
      <w:proofErr w:type="spellStart"/>
      <w:r w:rsidRPr="00887556">
        <w:t>Bibelgesellschaft</w:t>
      </w:r>
      <w:proofErr w:type="spellEnd"/>
      <w:r w:rsidRPr="00887556">
        <w:t>, 1977 (og senere utgaver).</w:t>
      </w:r>
    </w:p>
    <w:p w:rsidR="00C43C63" w:rsidRPr="00887556" w:rsidRDefault="00C43C63">
      <w:pPr>
        <w:ind w:left="708"/>
      </w:pPr>
      <w:proofErr w:type="spellStart"/>
      <w:r w:rsidRPr="00887556">
        <w:t>Lohse</w:t>
      </w:r>
      <w:proofErr w:type="spellEnd"/>
      <w:r w:rsidRPr="00887556">
        <w:t xml:space="preserve">, E.: </w:t>
      </w:r>
      <w:r w:rsidRPr="00887556">
        <w:rPr>
          <w:i/>
        </w:rPr>
        <w:t xml:space="preserve">Die </w:t>
      </w:r>
      <w:proofErr w:type="spellStart"/>
      <w:r w:rsidRPr="00887556">
        <w:rPr>
          <w:i/>
        </w:rPr>
        <w:t>Texte</w:t>
      </w:r>
      <w:proofErr w:type="spellEnd"/>
      <w:r w:rsidRPr="00887556">
        <w:rPr>
          <w:i/>
        </w:rPr>
        <w:t xml:space="preserve"> Aus </w:t>
      </w:r>
      <w:proofErr w:type="spellStart"/>
      <w:r w:rsidRPr="00887556">
        <w:rPr>
          <w:i/>
        </w:rPr>
        <w:t>Qumran</w:t>
      </w:r>
      <w:proofErr w:type="spellEnd"/>
      <w:r w:rsidRPr="00887556">
        <w:rPr>
          <w:i/>
        </w:rPr>
        <w:t xml:space="preserve">. </w:t>
      </w:r>
      <w:proofErr w:type="spellStart"/>
      <w:r w:rsidRPr="00887556">
        <w:rPr>
          <w:i/>
        </w:rPr>
        <w:t>Hebräish</w:t>
      </w:r>
      <w:proofErr w:type="spellEnd"/>
      <w:r w:rsidRPr="00887556">
        <w:rPr>
          <w:i/>
        </w:rPr>
        <w:t xml:space="preserve"> </w:t>
      </w:r>
      <w:proofErr w:type="spellStart"/>
      <w:r w:rsidRPr="00887556">
        <w:rPr>
          <w:i/>
        </w:rPr>
        <w:t>und</w:t>
      </w:r>
      <w:proofErr w:type="spellEnd"/>
      <w:r w:rsidRPr="00887556">
        <w:rPr>
          <w:i/>
        </w:rPr>
        <w:t xml:space="preserve"> </w:t>
      </w:r>
      <w:proofErr w:type="spellStart"/>
      <w:r w:rsidRPr="00887556">
        <w:rPr>
          <w:i/>
        </w:rPr>
        <w:t>Deutsch</w:t>
      </w:r>
      <w:proofErr w:type="spellEnd"/>
      <w:r w:rsidRPr="00887556">
        <w:rPr>
          <w:i/>
        </w:rPr>
        <w:t xml:space="preserve">. </w:t>
      </w:r>
      <w:proofErr w:type="spellStart"/>
      <w:r w:rsidRPr="00887556">
        <w:rPr>
          <w:i/>
        </w:rPr>
        <w:t>Mit</w:t>
      </w:r>
      <w:proofErr w:type="spellEnd"/>
      <w:r w:rsidRPr="00887556">
        <w:rPr>
          <w:i/>
        </w:rPr>
        <w:t xml:space="preserve"> </w:t>
      </w:r>
      <w:proofErr w:type="spellStart"/>
      <w:r w:rsidRPr="00887556">
        <w:rPr>
          <w:i/>
        </w:rPr>
        <w:t>Masoretischer</w:t>
      </w:r>
      <w:proofErr w:type="spellEnd"/>
      <w:r w:rsidRPr="00887556">
        <w:rPr>
          <w:i/>
        </w:rPr>
        <w:t xml:space="preserve"> </w:t>
      </w:r>
      <w:proofErr w:type="spellStart"/>
      <w:r w:rsidRPr="00887556">
        <w:rPr>
          <w:i/>
        </w:rPr>
        <w:t>Punktation</w:t>
      </w:r>
      <w:proofErr w:type="spellEnd"/>
      <w:r w:rsidRPr="00887556">
        <w:rPr>
          <w:i/>
        </w:rPr>
        <w:t xml:space="preserve">, </w:t>
      </w:r>
      <w:proofErr w:type="spellStart"/>
      <w:r w:rsidRPr="00887556">
        <w:rPr>
          <w:i/>
        </w:rPr>
        <w:t>Übersetzung</w:t>
      </w:r>
      <w:proofErr w:type="spellEnd"/>
      <w:r w:rsidRPr="00887556">
        <w:rPr>
          <w:i/>
        </w:rPr>
        <w:t xml:space="preserve">, </w:t>
      </w:r>
      <w:proofErr w:type="spellStart"/>
      <w:r w:rsidRPr="00887556">
        <w:rPr>
          <w:i/>
        </w:rPr>
        <w:t>Einführung</w:t>
      </w:r>
      <w:proofErr w:type="spellEnd"/>
      <w:r w:rsidRPr="00887556">
        <w:rPr>
          <w:i/>
        </w:rPr>
        <w:t xml:space="preserve"> </w:t>
      </w:r>
      <w:proofErr w:type="spellStart"/>
      <w:r w:rsidRPr="00887556">
        <w:rPr>
          <w:i/>
        </w:rPr>
        <w:t>und</w:t>
      </w:r>
      <w:proofErr w:type="spellEnd"/>
      <w:r w:rsidRPr="00887556">
        <w:rPr>
          <w:i/>
        </w:rPr>
        <w:t xml:space="preserve"> </w:t>
      </w:r>
      <w:proofErr w:type="spellStart"/>
      <w:r w:rsidRPr="00887556">
        <w:rPr>
          <w:i/>
        </w:rPr>
        <w:t>Anmerkungen</w:t>
      </w:r>
      <w:proofErr w:type="spellEnd"/>
      <w:r w:rsidRPr="00887556">
        <w:rPr>
          <w:i/>
        </w:rPr>
        <w:t xml:space="preserve">. </w:t>
      </w:r>
      <w:r w:rsidRPr="00887556">
        <w:t xml:space="preserve">München: </w:t>
      </w:r>
      <w:proofErr w:type="spellStart"/>
      <w:r w:rsidRPr="00887556">
        <w:t>Kösel-Verlag</w:t>
      </w:r>
      <w:proofErr w:type="spellEnd"/>
      <w:r w:rsidRPr="00887556">
        <w:t xml:space="preserve">, 1981. </w:t>
      </w:r>
    </w:p>
    <w:p w:rsidR="00C43C63" w:rsidRPr="00887556" w:rsidRDefault="00C43C63">
      <w:pPr>
        <w:tabs>
          <w:tab w:val="left" w:pos="1418"/>
        </w:tabs>
      </w:pPr>
    </w:p>
    <w:p w:rsidR="00C43C63" w:rsidRPr="00887556" w:rsidRDefault="00C43C63">
      <w:pPr>
        <w:pStyle w:val="Overskrift5"/>
      </w:pPr>
      <w:r w:rsidRPr="00887556">
        <w:br w:type="page"/>
      </w:r>
    </w:p>
    <w:p w:rsidR="00C43C63" w:rsidRDefault="00C43C63">
      <w:pPr>
        <w:pStyle w:val="Overskrift2"/>
      </w:pPr>
      <w:bookmarkStart w:id="66" w:name="_Toc359393861"/>
      <w:r>
        <w:lastRenderedPageBreak/>
        <w:t xml:space="preserve">Emne </w:t>
      </w:r>
      <w:r w:rsidR="00A72FBE">
        <w:t xml:space="preserve">MAK522 </w:t>
      </w:r>
      <w:r>
        <w:t>Gammeltestamentlig tekstarbeid (10 studiepoeng)</w:t>
      </w:r>
      <w:bookmarkEnd w:id="66"/>
    </w:p>
    <w:p w:rsidR="00C43C63" w:rsidRDefault="00C43C63"/>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4874"/>
      </w:tblGrid>
      <w:tr w:rsidR="00C43C63">
        <w:tc>
          <w:tcPr>
            <w:tcW w:w="2426" w:type="dxa"/>
          </w:tcPr>
          <w:p w:rsidR="00C43C63" w:rsidRDefault="00C43C63">
            <w:pPr>
              <w:rPr>
                <w:b/>
              </w:rPr>
            </w:pPr>
            <w:r>
              <w:rPr>
                <w:b/>
              </w:rPr>
              <w:t>Emnegruppe</w:t>
            </w:r>
          </w:p>
        </w:tc>
        <w:tc>
          <w:tcPr>
            <w:tcW w:w="4874" w:type="dxa"/>
          </w:tcPr>
          <w:p w:rsidR="00C43C63" w:rsidRDefault="00C43C63" w:rsidP="004C3533">
            <w:r>
              <w:t>MAK510-</w:t>
            </w:r>
            <w:r w:rsidR="004C3533">
              <w:t xml:space="preserve">534 </w:t>
            </w:r>
            <w:r>
              <w:t xml:space="preserve">Bibelens språk og tekster </w:t>
            </w:r>
          </w:p>
        </w:tc>
      </w:tr>
      <w:tr w:rsidR="00C43C63">
        <w:tc>
          <w:tcPr>
            <w:tcW w:w="2426" w:type="dxa"/>
          </w:tcPr>
          <w:p w:rsidR="00C43C63" w:rsidRDefault="00C43C63">
            <w:pPr>
              <w:rPr>
                <w:b/>
              </w:rPr>
            </w:pPr>
            <w:r>
              <w:rPr>
                <w:b/>
              </w:rPr>
              <w:t>Grad</w:t>
            </w:r>
          </w:p>
        </w:tc>
        <w:tc>
          <w:tcPr>
            <w:tcW w:w="4874" w:type="dxa"/>
          </w:tcPr>
          <w:p w:rsidR="00C43C63" w:rsidRDefault="00C43C63">
            <w:pPr>
              <w:pStyle w:val="bildetekst"/>
            </w:pPr>
            <w:r>
              <w:t>Master</w:t>
            </w:r>
          </w:p>
        </w:tc>
      </w:tr>
      <w:tr w:rsidR="00C43C63">
        <w:tc>
          <w:tcPr>
            <w:tcW w:w="2426" w:type="dxa"/>
          </w:tcPr>
          <w:p w:rsidR="00C43C63" w:rsidRDefault="00C43C63">
            <w:pPr>
              <w:rPr>
                <w:b/>
              </w:rPr>
            </w:pPr>
            <w:r>
              <w:rPr>
                <w:b/>
              </w:rPr>
              <w:t>Startgrunnlag</w:t>
            </w:r>
          </w:p>
        </w:tc>
        <w:tc>
          <w:tcPr>
            <w:tcW w:w="4874" w:type="dxa"/>
          </w:tcPr>
          <w:p w:rsidR="00C43C63" w:rsidRDefault="00C43C63" w:rsidP="004C3533">
            <w:pPr>
              <w:pStyle w:val="bildetekst"/>
            </w:pPr>
            <w:r>
              <w:t xml:space="preserve">Fullført og bestått emne </w:t>
            </w:r>
            <w:r w:rsidR="004C3533">
              <w:t>MAK521</w:t>
            </w:r>
            <w:r>
              <w:t xml:space="preserve">. </w:t>
            </w:r>
            <w:r w:rsidR="004C3533">
              <w:t xml:space="preserve">MAK522 </w:t>
            </w:r>
            <w:r>
              <w:t>er faglig overlappende med HEB102.</w:t>
            </w:r>
          </w:p>
        </w:tc>
      </w:tr>
      <w:tr w:rsidR="00C43C63">
        <w:tc>
          <w:tcPr>
            <w:tcW w:w="2426" w:type="dxa"/>
          </w:tcPr>
          <w:p w:rsidR="00C43C63" w:rsidRDefault="00C43C63">
            <w:pPr>
              <w:rPr>
                <w:b/>
              </w:rPr>
            </w:pPr>
            <w:r>
              <w:rPr>
                <w:b/>
              </w:rPr>
              <w:t>Varighet</w:t>
            </w:r>
          </w:p>
        </w:tc>
        <w:tc>
          <w:tcPr>
            <w:tcW w:w="4874" w:type="dxa"/>
          </w:tcPr>
          <w:p w:rsidR="00C43C63" w:rsidRDefault="00C43C63">
            <w:pPr>
              <w:pStyle w:val="bildetekst"/>
            </w:pPr>
            <w:r>
              <w:t xml:space="preserve">6 undervisningsuker </w:t>
            </w:r>
          </w:p>
        </w:tc>
      </w:tr>
      <w:tr w:rsidR="00C43C63">
        <w:tc>
          <w:tcPr>
            <w:tcW w:w="2426" w:type="dxa"/>
          </w:tcPr>
          <w:p w:rsidR="00C43C63" w:rsidRDefault="00C43C63">
            <w:pPr>
              <w:rPr>
                <w:b/>
              </w:rPr>
            </w:pPr>
            <w:r>
              <w:rPr>
                <w:b/>
              </w:rPr>
              <w:t>Tidspunkt for avvikling</w:t>
            </w:r>
          </w:p>
        </w:tc>
        <w:tc>
          <w:tcPr>
            <w:tcW w:w="4874" w:type="dxa"/>
          </w:tcPr>
          <w:p w:rsidR="00C43C63" w:rsidRDefault="00C43C63">
            <w:r>
              <w:t>Vår</w:t>
            </w:r>
          </w:p>
        </w:tc>
      </w:tr>
    </w:tbl>
    <w:p w:rsidR="00C43C63" w:rsidRDefault="00C43C63"/>
    <w:p w:rsidR="00C43C63" w:rsidRDefault="00C43C63"/>
    <w:p w:rsidR="00C43C63" w:rsidRDefault="00C43C63">
      <w:pPr>
        <w:pStyle w:val="Overskrift3"/>
      </w:pPr>
      <w:r>
        <w:t>Emnebeskrivelse og presentasjon</w:t>
      </w:r>
    </w:p>
    <w:p w:rsidR="00C43C63" w:rsidRDefault="00C43C63"/>
    <w:p w:rsidR="00C43C63" w:rsidRDefault="00C43C63">
      <w:r>
        <w:t xml:space="preserve">Emnet </w:t>
      </w:r>
      <w:r w:rsidR="004C3533">
        <w:rPr>
          <w:i/>
        </w:rPr>
        <w:t xml:space="preserve">MAK522 </w:t>
      </w:r>
      <w:r>
        <w:rPr>
          <w:i/>
        </w:rPr>
        <w:t xml:space="preserve">Gammeltestamentlig tekstarbeid </w:t>
      </w:r>
      <w:r>
        <w:t>utgjør 10 studiepoeng av emnegruppe MAK510-</w:t>
      </w:r>
      <w:r w:rsidR="004C3533">
        <w:t xml:space="preserve">534 </w:t>
      </w:r>
      <w:r>
        <w:t xml:space="preserve">Bibelens språk og tekster. Emnegruppen </w:t>
      </w:r>
      <w:r>
        <w:rPr>
          <w:i/>
        </w:rPr>
        <w:t xml:space="preserve">Bibelens språk og tekster </w:t>
      </w:r>
      <w:r>
        <w:t>inneholder flere emner som kan inngå i studieprogrammet disiplinbasert Mastergrad i kristendomskunnskap og teologi ved Ansgar Teologiske Høgskole.</w:t>
      </w:r>
    </w:p>
    <w:p w:rsidR="00C43C63" w:rsidRDefault="00C43C63"/>
    <w:p w:rsidR="00C43C63" w:rsidRDefault="00C43C63"/>
    <w:p w:rsidR="00C43C63" w:rsidRDefault="00C43C63">
      <w:pPr>
        <w:pStyle w:val="Overskrift3"/>
      </w:pPr>
      <w:r>
        <w:t>Målsetting</w:t>
      </w:r>
    </w:p>
    <w:p w:rsidR="00C43C63" w:rsidRDefault="00C43C63"/>
    <w:p w:rsidR="00C43C63" w:rsidRDefault="00C43C63">
      <w:r>
        <w:t xml:space="preserve">Studenten skal </w:t>
      </w:r>
    </w:p>
    <w:p w:rsidR="00C43C63" w:rsidRDefault="00C43C63"/>
    <w:p w:rsidR="00C43C63" w:rsidRDefault="00C43C63" w:rsidP="00BE07BB">
      <w:pPr>
        <w:numPr>
          <w:ilvl w:val="0"/>
          <w:numId w:val="4"/>
        </w:numPr>
      </w:pPr>
      <w:r>
        <w:t>ha god kunnskap om de viktigste elementene i hebraisk grammatikk</w:t>
      </w:r>
    </w:p>
    <w:p w:rsidR="00C43C63" w:rsidRDefault="00C43C63" w:rsidP="00BE07BB">
      <w:pPr>
        <w:numPr>
          <w:ilvl w:val="0"/>
          <w:numId w:val="4"/>
        </w:numPr>
      </w:pPr>
      <w:r>
        <w:t>ha evne til å arbeide med vitenskapelige tekstutgaver av Det gamle testamente</w:t>
      </w:r>
    </w:p>
    <w:p w:rsidR="00C43C63" w:rsidRDefault="00C43C63" w:rsidP="00BE07BB">
      <w:pPr>
        <w:numPr>
          <w:ilvl w:val="0"/>
          <w:numId w:val="4"/>
        </w:numPr>
      </w:pPr>
      <w:r>
        <w:t>ha kjennskap til et grunnleggende gammeltestamentlig ordtilfang, svarende til alle ord som finnes 50 ganger eller mer i BGS (ca 750 ord)</w:t>
      </w:r>
    </w:p>
    <w:p w:rsidR="00C43C63" w:rsidRDefault="00C43C63" w:rsidP="00BE07BB">
      <w:pPr>
        <w:numPr>
          <w:ilvl w:val="0"/>
          <w:numId w:val="4"/>
        </w:numPr>
      </w:pPr>
      <w:r>
        <w:t>være fortrolig med bruk av leksikon og eksegetisk programvare</w:t>
      </w:r>
    </w:p>
    <w:p w:rsidR="00C43C63" w:rsidRDefault="00C43C63" w:rsidP="00BE07BB">
      <w:pPr>
        <w:numPr>
          <w:ilvl w:val="0"/>
          <w:numId w:val="4"/>
        </w:numPr>
      </w:pPr>
      <w:r>
        <w:t>være fortrolig med syntaktisk analyse og oppsett</w:t>
      </w:r>
    </w:p>
    <w:p w:rsidR="00C43C63" w:rsidRDefault="00C43C63" w:rsidP="00BE07BB">
      <w:pPr>
        <w:numPr>
          <w:ilvl w:val="0"/>
          <w:numId w:val="4"/>
        </w:numPr>
      </w:pPr>
      <w:r>
        <w:t xml:space="preserve">ha evne til å lese og oversette hebraiske tekster som inngår i pensum. </w:t>
      </w:r>
    </w:p>
    <w:p w:rsidR="00C43C63" w:rsidRDefault="00C43C63"/>
    <w:p w:rsidR="00C43C63" w:rsidRDefault="00C43C63">
      <w:r>
        <w:t xml:space="preserve">Tekstene er hentet fra ulike bøker og sjangre, med særlig vekt på fortellende tekster. </w:t>
      </w:r>
    </w:p>
    <w:p w:rsidR="00C43C63" w:rsidRDefault="00C43C63"/>
    <w:p w:rsidR="00C43C63" w:rsidRDefault="00C43C63"/>
    <w:p w:rsidR="00C43C63" w:rsidRDefault="00C43C63">
      <w:pPr>
        <w:pStyle w:val="Overskrift3"/>
      </w:pPr>
      <w:r>
        <w:t>Innhold og struktur</w:t>
      </w:r>
    </w:p>
    <w:p w:rsidR="00C43C63" w:rsidRDefault="00C43C63"/>
    <w:p w:rsidR="00C43C63" w:rsidRDefault="00C43C63">
      <w:r>
        <w:t>Undervisningen blir gitt i vårsemesteret og har et omfang på 48 timer. Undervisningen vil veksle mellom grammatikkgjennomgang, øvelsesoppgaver – individuelt eller i grupper – og tekstlesning der det forventes at studentene deltar aktivt.</w:t>
      </w:r>
    </w:p>
    <w:p w:rsidR="00C43C63" w:rsidRDefault="00C43C63"/>
    <w:p w:rsidR="00C43C63" w:rsidRDefault="00C43C63">
      <w:r>
        <w:t xml:space="preserve">Det vil varieres mellom prøver uten hjelpemidler, som gjennomføres i undervisningstiden, og hjemmeoppgaver som leveres inn for retting. Prøvene er ikke obligatoriske, men anbefales gjennomført. </w:t>
      </w:r>
    </w:p>
    <w:p w:rsidR="00C43C63" w:rsidRDefault="00C43C63"/>
    <w:p w:rsidR="00C43C63" w:rsidRDefault="00C43C63">
      <w:r>
        <w:t>Gruppearbeid vil også bli benyttet som en del av den regulære undervisningen.</w:t>
      </w:r>
    </w:p>
    <w:p w:rsidR="00C43C63" w:rsidRDefault="00C43C63"/>
    <w:p w:rsidR="00C43C63" w:rsidRDefault="00C43C63"/>
    <w:p w:rsidR="00C43C63" w:rsidRDefault="005D52F2">
      <w:pPr>
        <w:pStyle w:val="Overskrift3"/>
      </w:pPr>
      <w:r>
        <w:t>Vurdering</w:t>
      </w:r>
      <w:r w:rsidR="00C43C63">
        <w:t xml:space="preserve"> og evaluering</w:t>
      </w:r>
    </w:p>
    <w:p w:rsidR="00C43C63" w:rsidRDefault="00C43C63"/>
    <w:p w:rsidR="00C43C63" w:rsidRDefault="00C43C63">
      <w:r>
        <w:lastRenderedPageBreak/>
        <w:t>Det vil bli avholdt en skriftlig eksamen (3 timer) ved slutten av emnet. Det vil bli avholdt evaluering av emnets forelesninger ved slutten av hvert semester.</w:t>
      </w:r>
    </w:p>
    <w:p w:rsidR="00C43C63" w:rsidRDefault="00C43C63"/>
    <w:p w:rsidR="00C43C63" w:rsidRDefault="00C43C63"/>
    <w:p w:rsidR="00C43C63" w:rsidRDefault="00C43C63">
      <w:pPr>
        <w:pStyle w:val="Overskrift3"/>
      </w:pPr>
      <w:r>
        <w:t>Pensum</w:t>
      </w:r>
    </w:p>
    <w:p w:rsidR="00C43C63" w:rsidRDefault="00C43C63"/>
    <w:p w:rsidR="00C43C63" w:rsidRDefault="00C43C63">
      <w:pPr>
        <w:pStyle w:val="Overskrift4"/>
        <w:rPr>
          <w:lang w:val="nb-NO"/>
        </w:rPr>
      </w:pPr>
      <w:r>
        <w:rPr>
          <w:lang w:val="nb-NO"/>
        </w:rPr>
        <w:t>Tekstpensum</w:t>
      </w:r>
    </w:p>
    <w:p w:rsidR="00C43C63" w:rsidRDefault="00C43C63">
      <w:pPr>
        <w:ind w:firstLine="708"/>
      </w:pPr>
    </w:p>
    <w:p w:rsidR="00C43C63" w:rsidRDefault="00C43C63">
      <w:pPr>
        <w:ind w:firstLine="708"/>
        <w:rPr>
          <w:b/>
          <w:i/>
        </w:rPr>
      </w:pPr>
      <w:r>
        <w:rPr>
          <w:b/>
          <w:i/>
        </w:rPr>
        <w:t>GT</w:t>
      </w:r>
    </w:p>
    <w:p w:rsidR="00C43C63" w:rsidRDefault="00C43C63">
      <w:pPr>
        <w:ind w:firstLine="708"/>
      </w:pPr>
    </w:p>
    <w:p w:rsidR="00C43C63" w:rsidRDefault="00C43C63">
      <w:pPr>
        <w:ind w:firstLine="708"/>
      </w:pPr>
      <w:r>
        <w:t>Genesis 1-3; 12,1-9; 22,1-19</w:t>
      </w:r>
      <w:r>
        <w:rPr>
          <w:b/>
        </w:rPr>
        <w:t xml:space="preserve"> </w:t>
      </w:r>
    </w:p>
    <w:p w:rsidR="00C43C63" w:rsidRDefault="00C43C63">
      <w:pPr>
        <w:ind w:left="720"/>
      </w:pPr>
      <w:proofErr w:type="spellStart"/>
      <w:r>
        <w:t>Exodus</w:t>
      </w:r>
      <w:proofErr w:type="spellEnd"/>
      <w:r>
        <w:t xml:space="preserve"> 19-20</w:t>
      </w:r>
    </w:p>
    <w:p w:rsidR="00C43C63" w:rsidRDefault="00C43C63">
      <w:pPr>
        <w:ind w:left="720"/>
      </w:pPr>
      <w:proofErr w:type="spellStart"/>
      <w:r>
        <w:t>Deuteronomium</w:t>
      </w:r>
      <w:proofErr w:type="spellEnd"/>
      <w:r>
        <w:t xml:space="preserve"> 6,4-9; 7,6-13; 26,1-11</w:t>
      </w:r>
    </w:p>
    <w:p w:rsidR="00C43C63" w:rsidRPr="00887556" w:rsidRDefault="00C43C63">
      <w:pPr>
        <w:ind w:left="720"/>
      </w:pPr>
      <w:r w:rsidRPr="00887556">
        <w:t>2Sam 7,1-17</w:t>
      </w:r>
    </w:p>
    <w:p w:rsidR="00C43C63" w:rsidRPr="00887556" w:rsidRDefault="00C43C63">
      <w:pPr>
        <w:ind w:left="720"/>
      </w:pPr>
      <w:r w:rsidRPr="00887556">
        <w:t>1Kong 8,12-52</w:t>
      </w:r>
    </w:p>
    <w:p w:rsidR="00C43C63" w:rsidRPr="00887556" w:rsidRDefault="00C43C63">
      <w:pPr>
        <w:ind w:left="720"/>
      </w:pPr>
      <w:r w:rsidRPr="00887556">
        <w:t>Jesaja 6,1-7,17; 11,1-9; 42,1-9</w:t>
      </w:r>
    </w:p>
    <w:p w:rsidR="00C43C63" w:rsidRPr="00887556" w:rsidRDefault="00C43C63">
      <w:pPr>
        <w:ind w:left="720"/>
      </w:pPr>
      <w:r w:rsidRPr="00887556">
        <w:t>Salme 2; 110</w:t>
      </w:r>
    </w:p>
    <w:p w:rsidR="00C43C63" w:rsidRPr="00887556" w:rsidRDefault="00C43C63">
      <w:pPr>
        <w:ind w:left="709"/>
      </w:pPr>
    </w:p>
    <w:p w:rsidR="00C43C63" w:rsidRPr="000A1EC9" w:rsidRDefault="00C43C63">
      <w:pPr>
        <w:ind w:left="709"/>
        <w:rPr>
          <w:b/>
          <w:i/>
          <w:lang w:val="en-US"/>
        </w:rPr>
      </w:pPr>
      <w:r w:rsidRPr="000A1EC9">
        <w:rPr>
          <w:b/>
          <w:i/>
          <w:lang w:val="en-US"/>
        </w:rPr>
        <w:t xml:space="preserve">Qumran </w:t>
      </w:r>
    </w:p>
    <w:p w:rsidR="00C43C63" w:rsidRPr="000A1EC9" w:rsidRDefault="00C43C63">
      <w:pPr>
        <w:ind w:left="709"/>
        <w:rPr>
          <w:lang w:val="en-US"/>
        </w:rPr>
      </w:pPr>
    </w:p>
    <w:p w:rsidR="00C43C63" w:rsidRPr="000A1EC9" w:rsidRDefault="00C43C63">
      <w:pPr>
        <w:ind w:left="709"/>
        <w:rPr>
          <w:lang w:val="en-US"/>
        </w:rPr>
      </w:pPr>
      <w:r w:rsidRPr="000A1EC9">
        <w:rPr>
          <w:lang w:val="en-US"/>
        </w:rPr>
        <w:t>1QHab VII</w:t>
      </w:r>
    </w:p>
    <w:p w:rsidR="00C43C63" w:rsidRPr="000A1EC9" w:rsidRDefault="00C43C63">
      <w:pPr>
        <w:ind w:left="709"/>
        <w:rPr>
          <w:lang w:val="en-US"/>
        </w:rPr>
      </w:pPr>
      <w:r w:rsidRPr="000A1EC9">
        <w:rPr>
          <w:lang w:val="en-US"/>
        </w:rPr>
        <w:t>4QTestimonia</w:t>
      </w:r>
    </w:p>
    <w:p w:rsidR="00C43C63" w:rsidRPr="000A1EC9" w:rsidRDefault="00C43C63">
      <w:pPr>
        <w:ind w:left="709"/>
        <w:rPr>
          <w:lang w:val="en-US"/>
        </w:rPr>
      </w:pPr>
      <w:r w:rsidRPr="000A1EC9">
        <w:rPr>
          <w:lang w:val="en-US"/>
        </w:rPr>
        <w:t>4QFlorilegium</w:t>
      </w:r>
    </w:p>
    <w:p w:rsidR="00C43C63" w:rsidRPr="000A1EC9" w:rsidRDefault="00C43C63">
      <w:pPr>
        <w:ind w:left="709"/>
        <w:rPr>
          <w:lang w:val="en-US"/>
        </w:rPr>
      </w:pPr>
    </w:p>
    <w:p w:rsidR="00C43C63" w:rsidRPr="000A1EC9" w:rsidRDefault="00C43C63">
      <w:pPr>
        <w:ind w:left="709"/>
        <w:rPr>
          <w:lang w:val="en-US"/>
        </w:rPr>
      </w:pPr>
    </w:p>
    <w:p w:rsidR="00C43C63" w:rsidRPr="000A1EC9" w:rsidRDefault="00C43C63">
      <w:pPr>
        <w:pStyle w:val="Overskrift4"/>
      </w:pPr>
      <w:r w:rsidRPr="000A1EC9">
        <w:t>Litteratur</w:t>
      </w:r>
    </w:p>
    <w:p w:rsidR="00C43C63" w:rsidRPr="000A1EC9" w:rsidRDefault="00C43C63">
      <w:pPr>
        <w:ind w:left="709"/>
        <w:rPr>
          <w:lang w:val="nn-NO"/>
        </w:rPr>
      </w:pPr>
    </w:p>
    <w:p w:rsidR="00C43C63" w:rsidRPr="000A1EC9" w:rsidRDefault="00C43C63">
      <w:pPr>
        <w:ind w:firstLine="708"/>
        <w:rPr>
          <w:b/>
          <w:lang w:val="nn-NO"/>
        </w:rPr>
      </w:pPr>
      <w:r w:rsidRPr="000A1EC9">
        <w:rPr>
          <w:b/>
          <w:lang w:val="nn-NO"/>
        </w:rPr>
        <w:t>Grammatikk</w:t>
      </w:r>
    </w:p>
    <w:p w:rsidR="00C43C63" w:rsidRPr="000A1EC9" w:rsidRDefault="00C43C63">
      <w:pPr>
        <w:rPr>
          <w:lang w:val="nn-NO"/>
        </w:rPr>
      </w:pPr>
    </w:p>
    <w:p w:rsidR="00C43C63" w:rsidRPr="000A1EC9" w:rsidRDefault="00C43C63">
      <w:pPr>
        <w:rPr>
          <w:lang w:val="nn-NO"/>
        </w:rPr>
      </w:pPr>
      <w:r w:rsidRPr="000A1EC9">
        <w:rPr>
          <w:lang w:val="nn-NO"/>
        </w:rPr>
        <w:tab/>
        <w:t xml:space="preserve">Birkeland, H.: </w:t>
      </w:r>
      <w:r w:rsidRPr="000A1EC9">
        <w:rPr>
          <w:i/>
          <w:lang w:val="nn-NO"/>
        </w:rPr>
        <w:t>Lærebok i hebraisk grammatikk</w:t>
      </w:r>
      <w:r w:rsidRPr="000A1EC9">
        <w:rPr>
          <w:lang w:val="nn-NO"/>
        </w:rPr>
        <w:t xml:space="preserve">. 3. reviderte </w:t>
      </w:r>
      <w:proofErr w:type="spellStart"/>
      <w:r w:rsidRPr="000A1EC9">
        <w:rPr>
          <w:lang w:val="nn-NO"/>
        </w:rPr>
        <w:t>utgave</w:t>
      </w:r>
      <w:proofErr w:type="spellEnd"/>
      <w:r w:rsidRPr="000A1EC9">
        <w:rPr>
          <w:lang w:val="nn-NO"/>
        </w:rPr>
        <w:t xml:space="preserve">. Oslo: Grøndahl &amp; </w:t>
      </w:r>
      <w:proofErr w:type="spellStart"/>
      <w:r w:rsidRPr="000A1EC9">
        <w:rPr>
          <w:lang w:val="nn-NO"/>
        </w:rPr>
        <w:t>Søn</w:t>
      </w:r>
      <w:proofErr w:type="spellEnd"/>
      <w:r w:rsidRPr="000A1EC9">
        <w:rPr>
          <w:lang w:val="nn-NO"/>
        </w:rPr>
        <w:t xml:space="preserve"> </w:t>
      </w:r>
    </w:p>
    <w:p w:rsidR="00C43C63" w:rsidRPr="000A1EC9" w:rsidRDefault="00C43C63">
      <w:pPr>
        <w:ind w:firstLine="708"/>
        <w:rPr>
          <w:lang w:val="nn-NO"/>
        </w:rPr>
      </w:pPr>
      <w:r w:rsidRPr="000A1EC9">
        <w:rPr>
          <w:lang w:val="nn-NO"/>
        </w:rPr>
        <w:t>Forlag, 1984.</w:t>
      </w:r>
    </w:p>
    <w:p w:rsidR="00C43C63" w:rsidRPr="000A1EC9" w:rsidRDefault="00C43C63">
      <w:pPr>
        <w:ind w:left="720"/>
        <w:rPr>
          <w:lang w:val="nn-NO"/>
        </w:rPr>
      </w:pPr>
    </w:p>
    <w:p w:rsidR="00C43C63" w:rsidRPr="000A1EC9" w:rsidRDefault="00C43C63">
      <w:pPr>
        <w:ind w:left="720"/>
        <w:rPr>
          <w:lang w:val="nn-NO"/>
        </w:rPr>
      </w:pPr>
      <w:proofErr w:type="spellStart"/>
      <w:r w:rsidRPr="000A1EC9">
        <w:rPr>
          <w:lang w:val="nn-NO"/>
        </w:rPr>
        <w:t>Sørebø</w:t>
      </w:r>
      <w:proofErr w:type="spellEnd"/>
      <w:r w:rsidRPr="000A1EC9">
        <w:rPr>
          <w:lang w:val="nn-NO"/>
        </w:rPr>
        <w:t xml:space="preserve">, G.: </w:t>
      </w:r>
      <w:r w:rsidRPr="000A1EC9">
        <w:rPr>
          <w:i/>
          <w:lang w:val="nn-NO"/>
        </w:rPr>
        <w:t xml:space="preserve">Innføring i bibelhebraisk. </w:t>
      </w:r>
      <w:proofErr w:type="spellStart"/>
      <w:r w:rsidRPr="000A1EC9">
        <w:rPr>
          <w:lang w:val="nn-NO"/>
        </w:rPr>
        <w:t>MFs</w:t>
      </w:r>
      <w:proofErr w:type="spellEnd"/>
      <w:r w:rsidRPr="000A1EC9">
        <w:rPr>
          <w:lang w:val="nn-NO"/>
        </w:rPr>
        <w:t xml:space="preserve"> </w:t>
      </w:r>
      <w:proofErr w:type="spellStart"/>
      <w:r w:rsidRPr="000A1EC9">
        <w:rPr>
          <w:lang w:val="nn-NO"/>
        </w:rPr>
        <w:t>Litteraturtjeneste</w:t>
      </w:r>
      <w:proofErr w:type="spellEnd"/>
    </w:p>
    <w:p w:rsidR="00C43C63" w:rsidRPr="000A1EC9" w:rsidRDefault="00C43C63">
      <w:pPr>
        <w:ind w:left="708"/>
        <w:rPr>
          <w:lang w:val="nn-NO"/>
        </w:rPr>
      </w:pPr>
    </w:p>
    <w:p w:rsidR="00C43C63" w:rsidRPr="000A1EC9" w:rsidRDefault="00C43C63">
      <w:pPr>
        <w:ind w:left="708"/>
        <w:rPr>
          <w:lang w:val="nn-NO"/>
        </w:rPr>
      </w:pPr>
    </w:p>
    <w:p w:rsidR="00C43C63" w:rsidRPr="000A1EC9" w:rsidRDefault="00C43C63">
      <w:pPr>
        <w:ind w:left="709"/>
        <w:rPr>
          <w:lang w:val="nn-NO"/>
        </w:rPr>
      </w:pPr>
      <w:r w:rsidRPr="000A1EC9">
        <w:rPr>
          <w:b/>
          <w:lang w:val="nn-NO"/>
        </w:rPr>
        <w:t>Ordbok</w:t>
      </w:r>
      <w:r w:rsidRPr="000A1EC9">
        <w:rPr>
          <w:lang w:val="nn-NO"/>
        </w:rPr>
        <w:t xml:space="preserve"> (</w:t>
      </w:r>
      <w:proofErr w:type="spellStart"/>
      <w:r w:rsidRPr="000A1EC9">
        <w:rPr>
          <w:lang w:val="nn-NO"/>
        </w:rPr>
        <w:t>tillatt</w:t>
      </w:r>
      <w:proofErr w:type="spellEnd"/>
      <w:r w:rsidRPr="000A1EC9">
        <w:rPr>
          <w:lang w:val="nn-NO"/>
        </w:rPr>
        <w:t xml:space="preserve"> brukt under eksamen)</w:t>
      </w:r>
    </w:p>
    <w:p w:rsidR="00C43C63" w:rsidRPr="000A1EC9" w:rsidRDefault="00C43C63">
      <w:pPr>
        <w:pStyle w:val="NormalWeb"/>
        <w:spacing w:before="0" w:after="0"/>
        <w:ind w:left="1275" w:hanging="567"/>
        <w:jc w:val="both"/>
        <w:rPr>
          <w:sz w:val="22"/>
          <w:lang w:val="nn-NO"/>
        </w:rPr>
      </w:pPr>
    </w:p>
    <w:p w:rsidR="00C43C63" w:rsidRPr="000A1EC9" w:rsidRDefault="00C43C63">
      <w:pPr>
        <w:pStyle w:val="NormalWeb"/>
        <w:spacing w:before="0" w:after="0"/>
        <w:ind w:left="1275" w:hanging="567"/>
        <w:jc w:val="both"/>
        <w:rPr>
          <w:i/>
          <w:sz w:val="22"/>
          <w:lang w:val="nn-NO"/>
        </w:rPr>
      </w:pPr>
      <w:r w:rsidRPr="000A1EC9">
        <w:rPr>
          <w:sz w:val="22"/>
          <w:lang w:val="nn-NO"/>
        </w:rPr>
        <w:t xml:space="preserve">Brown, F., Driver, S.R. &amp; Briggs, C.A.: </w:t>
      </w:r>
      <w:r w:rsidRPr="000A1EC9">
        <w:rPr>
          <w:i/>
          <w:sz w:val="22"/>
          <w:lang w:val="nn-NO"/>
        </w:rPr>
        <w:t xml:space="preserve">The New </w:t>
      </w:r>
      <w:proofErr w:type="spellStart"/>
      <w:r w:rsidRPr="000A1EC9">
        <w:rPr>
          <w:i/>
          <w:sz w:val="22"/>
          <w:lang w:val="nn-NO"/>
        </w:rPr>
        <w:t>Brown-Driver-Briggs-Gesenius</w:t>
      </w:r>
      <w:proofErr w:type="spellEnd"/>
      <w:r w:rsidRPr="000A1EC9">
        <w:rPr>
          <w:i/>
          <w:sz w:val="22"/>
          <w:lang w:val="nn-NO"/>
        </w:rPr>
        <w:t xml:space="preserve"> </w:t>
      </w:r>
      <w:proofErr w:type="spellStart"/>
      <w:r w:rsidRPr="000A1EC9">
        <w:rPr>
          <w:i/>
          <w:sz w:val="22"/>
          <w:lang w:val="nn-NO"/>
        </w:rPr>
        <w:t>Hebrew</w:t>
      </w:r>
      <w:proofErr w:type="spellEnd"/>
      <w:r w:rsidRPr="000A1EC9">
        <w:rPr>
          <w:i/>
          <w:sz w:val="22"/>
          <w:lang w:val="nn-NO"/>
        </w:rPr>
        <w:t xml:space="preserve"> and</w:t>
      </w:r>
    </w:p>
    <w:p w:rsidR="00C43C63" w:rsidRPr="00887556" w:rsidRDefault="00C43C63">
      <w:pPr>
        <w:pStyle w:val="NormalWeb"/>
        <w:spacing w:before="0" w:after="0"/>
        <w:ind w:left="1275" w:hanging="567"/>
        <w:jc w:val="both"/>
        <w:rPr>
          <w:sz w:val="22"/>
          <w:lang w:val="nb-NO"/>
        </w:rPr>
      </w:pPr>
      <w:r w:rsidRPr="000A1EC9">
        <w:rPr>
          <w:i/>
          <w:sz w:val="22"/>
          <w:lang w:val="en-US"/>
        </w:rPr>
        <w:t>English Lexicon with an Appendix Containing the Biblical Aramaic</w:t>
      </w:r>
      <w:r w:rsidRPr="000A1EC9">
        <w:rPr>
          <w:sz w:val="22"/>
          <w:lang w:val="en-US"/>
        </w:rPr>
        <w:t xml:space="preserve">. </w:t>
      </w:r>
      <w:proofErr w:type="spellStart"/>
      <w:r w:rsidRPr="00887556">
        <w:rPr>
          <w:sz w:val="22"/>
          <w:lang w:val="nb-NO"/>
        </w:rPr>
        <w:t>Peabody</w:t>
      </w:r>
      <w:proofErr w:type="spellEnd"/>
      <w:r w:rsidRPr="00887556">
        <w:rPr>
          <w:sz w:val="22"/>
          <w:lang w:val="nb-NO"/>
        </w:rPr>
        <w:t xml:space="preserve">: </w:t>
      </w:r>
      <w:proofErr w:type="spellStart"/>
      <w:r w:rsidRPr="00887556">
        <w:rPr>
          <w:sz w:val="22"/>
          <w:lang w:val="nb-NO"/>
        </w:rPr>
        <w:t>Hendrickson</w:t>
      </w:r>
      <w:proofErr w:type="spellEnd"/>
      <w:r w:rsidRPr="00887556">
        <w:rPr>
          <w:sz w:val="22"/>
          <w:lang w:val="nb-NO"/>
        </w:rPr>
        <w:t>,</w:t>
      </w:r>
    </w:p>
    <w:p w:rsidR="00C43C63" w:rsidRPr="00887556" w:rsidRDefault="00C43C63">
      <w:pPr>
        <w:pStyle w:val="NormalWeb"/>
        <w:spacing w:before="0" w:after="0"/>
        <w:ind w:left="1275" w:hanging="567"/>
        <w:jc w:val="both"/>
        <w:rPr>
          <w:sz w:val="22"/>
          <w:lang w:val="nb-NO"/>
        </w:rPr>
      </w:pPr>
      <w:r w:rsidRPr="00887556">
        <w:rPr>
          <w:sz w:val="22"/>
          <w:lang w:val="nb-NO"/>
        </w:rPr>
        <w:t>1995.</w:t>
      </w:r>
    </w:p>
    <w:p w:rsidR="00C43C63" w:rsidRPr="00887556" w:rsidRDefault="00C43C63">
      <w:pPr>
        <w:pStyle w:val="NormalWeb"/>
        <w:spacing w:before="0" w:after="0"/>
        <w:jc w:val="both"/>
        <w:rPr>
          <w:sz w:val="22"/>
          <w:lang w:val="nb-NO"/>
        </w:rPr>
      </w:pPr>
    </w:p>
    <w:p w:rsidR="00C43C63" w:rsidRPr="00887556" w:rsidRDefault="00C43C63">
      <w:pPr>
        <w:pStyle w:val="NormalWeb"/>
        <w:spacing w:before="0" w:after="0"/>
        <w:jc w:val="both"/>
        <w:rPr>
          <w:sz w:val="22"/>
          <w:lang w:val="nb-NO"/>
        </w:rPr>
      </w:pPr>
    </w:p>
    <w:p w:rsidR="00C43C63" w:rsidRPr="00887556" w:rsidRDefault="00C43C63">
      <w:pPr>
        <w:pStyle w:val="Overskrift5"/>
      </w:pPr>
      <w:r w:rsidRPr="00887556">
        <w:t>Tekstutgave</w:t>
      </w:r>
    </w:p>
    <w:p w:rsidR="00C43C63" w:rsidRPr="00887556" w:rsidRDefault="00C43C63">
      <w:pPr>
        <w:ind w:left="708"/>
      </w:pPr>
    </w:p>
    <w:p w:rsidR="00C43C63" w:rsidRPr="00887556" w:rsidRDefault="00C43C63">
      <w:pPr>
        <w:ind w:left="708"/>
      </w:pPr>
      <w:proofErr w:type="spellStart"/>
      <w:r w:rsidRPr="00887556">
        <w:t>Elliger</w:t>
      </w:r>
      <w:proofErr w:type="spellEnd"/>
      <w:r w:rsidRPr="00887556">
        <w:t xml:space="preserve">, K. &amp; </w:t>
      </w:r>
      <w:proofErr w:type="spellStart"/>
      <w:r w:rsidRPr="00887556">
        <w:t>Rudolph</w:t>
      </w:r>
      <w:proofErr w:type="spellEnd"/>
      <w:r w:rsidRPr="00887556">
        <w:t xml:space="preserve">, W. (eds.): </w:t>
      </w:r>
      <w:proofErr w:type="spellStart"/>
      <w:r w:rsidRPr="00887556">
        <w:rPr>
          <w:i/>
        </w:rPr>
        <w:t>Biblia</w:t>
      </w:r>
      <w:proofErr w:type="spellEnd"/>
      <w:r w:rsidRPr="00887556">
        <w:rPr>
          <w:i/>
        </w:rPr>
        <w:t xml:space="preserve"> </w:t>
      </w:r>
      <w:proofErr w:type="spellStart"/>
      <w:r w:rsidRPr="00887556">
        <w:rPr>
          <w:i/>
        </w:rPr>
        <w:t>Hebraica</w:t>
      </w:r>
      <w:proofErr w:type="spellEnd"/>
      <w:r w:rsidRPr="00887556">
        <w:rPr>
          <w:i/>
        </w:rPr>
        <w:t xml:space="preserve"> </w:t>
      </w:r>
      <w:proofErr w:type="spellStart"/>
      <w:r w:rsidRPr="00887556">
        <w:rPr>
          <w:i/>
        </w:rPr>
        <w:t>Stuttgartensia</w:t>
      </w:r>
      <w:proofErr w:type="spellEnd"/>
      <w:r w:rsidRPr="00887556">
        <w:t xml:space="preserve">. Stuttgart: Deutsche </w:t>
      </w:r>
    </w:p>
    <w:p w:rsidR="00C43C63" w:rsidRPr="00887556" w:rsidRDefault="00C43C63">
      <w:pPr>
        <w:ind w:left="708"/>
      </w:pPr>
      <w:proofErr w:type="spellStart"/>
      <w:r w:rsidRPr="00887556">
        <w:t>Bibelgesellschaft</w:t>
      </w:r>
      <w:proofErr w:type="spellEnd"/>
      <w:r w:rsidRPr="00887556">
        <w:t>, 1977 (og senere utgaver).</w:t>
      </w:r>
    </w:p>
    <w:p w:rsidR="006F4453" w:rsidRPr="00887556" w:rsidRDefault="00C43C63">
      <w:pPr>
        <w:ind w:left="708"/>
      </w:pPr>
      <w:proofErr w:type="spellStart"/>
      <w:r w:rsidRPr="00887556">
        <w:t>Lohse</w:t>
      </w:r>
      <w:proofErr w:type="spellEnd"/>
      <w:r w:rsidRPr="00887556">
        <w:t xml:space="preserve">, E.: </w:t>
      </w:r>
      <w:r w:rsidRPr="00887556">
        <w:rPr>
          <w:i/>
        </w:rPr>
        <w:t xml:space="preserve">Die </w:t>
      </w:r>
      <w:proofErr w:type="spellStart"/>
      <w:r w:rsidRPr="00887556">
        <w:rPr>
          <w:i/>
        </w:rPr>
        <w:t>Texte</w:t>
      </w:r>
      <w:proofErr w:type="spellEnd"/>
      <w:r w:rsidRPr="00887556">
        <w:rPr>
          <w:i/>
        </w:rPr>
        <w:t xml:space="preserve"> Aus </w:t>
      </w:r>
      <w:proofErr w:type="spellStart"/>
      <w:r w:rsidRPr="00887556">
        <w:rPr>
          <w:i/>
        </w:rPr>
        <w:t>Qumran</w:t>
      </w:r>
      <w:proofErr w:type="spellEnd"/>
      <w:r w:rsidRPr="00887556">
        <w:rPr>
          <w:i/>
        </w:rPr>
        <w:t xml:space="preserve">. </w:t>
      </w:r>
      <w:proofErr w:type="spellStart"/>
      <w:r w:rsidRPr="00887556">
        <w:rPr>
          <w:i/>
        </w:rPr>
        <w:t>Hebräish</w:t>
      </w:r>
      <w:proofErr w:type="spellEnd"/>
      <w:r w:rsidRPr="00887556">
        <w:rPr>
          <w:i/>
        </w:rPr>
        <w:t xml:space="preserve"> </w:t>
      </w:r>
      <w:proofErr w:type="spellStart"/>
      <w:r w:rsidRPr="00887556">
        <w:rPr>
          <w:i/>
        </w:rPr>
        <w:t>und</w:t>
      </w:r>
      <w:proofErr w:type="spellEnd"/>
      <w:r w:rsidRPr="00887556">
        <w:rPr>
          <w:i/>
        </w:rPr>
        <w:t xml:space="preserve"> </w:t>
      </w:r>
      <w:proofErr w:type="spellStart"/>
      <w:r w:rsidRPr="00887556">
        <w:rPr>
          <w:i/>
        </w:rPr>
        <w:t>Deutsch</w:t>
      </w:r>
      <w:proofErr w:type="spellEnd"/>
      <w:r w:rsidRPr="00887556">
        <w:rPr>
          <w:i/>
        </w:rPr>
        <w:t xml:space="preserve">. </w:t>
      </w:r>
      <w:proofErr w:type="spellStart"/>
      <w:r w:rsidRPr="00887556">
        <w:rPr>
          <w:i/>
        </w:rPr>
        <w:t>Mit</w:t>
      </w:r>
      <w:proofErr w:type="spellEnd"/>
      <w:r w:rsidRPr="00887556">
        <w:rPr>
          <w:i/>
        </w:rPr>
        <w:t xml:space="preserve"> </w:t>
      </w:r>
      <w:proofErr w:type="spellStart"/>
      <w:r w:rsidRPr="00887556">
        <w:rPr>
          <w:i/>
        </w:rPr>
        <w:t>Masoretischer</w:t>
      </w:r>
      <w:proofErr w:type="spellEnd"/>
      <w:r w:rsidRPr="00887556">
        <w:rPr>
          <w:i/>
        </w:rPr>
        <w:t xml:space="preserve"> </w:t>
      </w:r>
      <w:proofErr w:type="spellStart"/>
      <w:r w:rsidRPr="00887556">
        <w:rPr>
          <w:i/>
        </w:rPr>
        <w:t>Punktation</w:t>
      </w:r>
      <w:proofErr w:type="spellEnd"/>
      <w:r w:rsidRPr="00887556">
        <w:rPr>
          <w:i/>
        </w:rPr>
        <w:t xml:space="preserve">, </w:t>
      </w:r>
      <w:proofErr w:type="spellStart"/>
      <w:r w:rsidRPr="00887556">
        <w:rPr>
          <w:i/>
        </w:rPr>
        <w:t>Übersetzung</w:t>
      </w:r>
      <w:proofErr w:type="spellEnd"/>
      <w:r w:rsidRPr="00887556">
        <w:rPr>
          <w:i/>
        </w:rPr>
        <w:t xml:space="preserve">, </w:t>
      </w:r>
      <w:proofErr w:type="spellStart"/>
      <w:r w:rsidRPr="00887556">
        <w:rPr>
          <w:i/>
        </w:rPr>
        <w:t>Einführung</w:t>
      </w:r>
      <w:proofErr w:type="spellEnd"/>
      <w:r w:rsidRPr="00887556">
        <w:rPr>
          <w:i/>
        </w:rPr>
        <w:t xml:space="preserve"> </w:t>
      </w:r>
      <w:proofErr w:type="spellStart"/>
      <w:r w:rsidRPr="00887556">
        <w:rPr>
          <w:i/>
        </w:rPr>
        <w:t>und</w:t>
      </w:r>
      <w:proofErr w:type="spellEnd"/>
      <w:r w:rsidRPr="00887556">
        <w:rPr>
          <w:i/>
        </w:rPr>
        <w:t xml:space="preserve"> </w:t>
      </w:r>
      <w:proofErr w:type="spellStart"/>
      <w:r w:rsidRPr="00887556">
        <w:rPr>
          <w:i/>
        </w:rPr>
        <w:t>Anmerkungen</w:t>
      </w:r>
      <w:proofErr w:type="spellEnd"/>
      <w:r w:rsidRPr="00887556">
        <w:rPr>
          <w:i/>
        </w:rPr>
        <w:t xml:space="preserve">. </w:t>
      </w:r>
      <w:r w:rsidRPr="00887556">
        <w:t xml:space="preserve">München: </w:t>
      </w:r>
      <w:proofErr w:type="spellStart"/>
      <w:r w:rsidRPr="00887556">
        <w:t>Kösel-Verlag</w:t>
      </w:r>
      <w:proofErr w:type="spellEnd"/>
      <w:r w:rsidRPr="00887556">
        <w:t>, 1981.</w:t>
      </w:r>
    </w:p>
    <w:p w:rsidR="00C43C63" w:rsidRPr="00887556" w:rsidRDefault="006F4453">
      <w:pPr>
        <w:ind w:left="708"/>
      </w:pPr>
      <w:r w:rsidRPr="00887556">
        <w:br w:type="page"/>
      </w:r>
    </w:p>
    <w:p w:rsidR="006F4453" w:rsidRDefault="008D4CF8">
      <w:pPr>
        <w:pStyle w:val="Overskrift2"/>
      </w:pPr>
      <w:bookmarkStart w:id="67" w:name="_Toc359393862"/>
      <w:r>
        <w:lastRenderedPageBreak/>
        <w:t xml:space="preserve">Emne </w:t>
      </w:r>
      <w:r w:rsidR="006F4453">
        <w:t>MAK523 Det gamle testamente – emner og tekster (10 studiepoeng)</w:t>
      </w:r>
      <w:bookmarkEnd w:id="67"/>
    </w:p>
    <w:p w:rsidR="006F4453" w:rsidRDefault="006F4453"/>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4874"/>
      </w:tblGrid>
      <w:tr w:rsidR="006F4453">
        <w:tc>
          <w:tcPr>
            <w:tcW w:w="2426" w:type="dxa"/>
          </w:tcPr>
          <w:p w:rsidR="006F4453" w:rsidRDefault="006F4453">
            <w:pPr>
              <w:pStyle w:val="Overskrift9"/>
            </w:pPr>
            <w:r>
              <w:t>Emnegruppe</w:t>
            </w:r>
          </w:p>
        </w:tc>
        <w:tc>
          <w:tcPr>
            <w:tcW w:w="4874" w:type="dxa"/>
          </w:tcPr>
          <w:p w:rsidR="006F4453" w:rsidRDefault="006F4453" w:rsidP="004C3533">
            <w:pPr>
              <w:pStyle w:val="bildetekst"/>
            </w:pPr>
            <w:r>
              <w:t>MAK510-</w:t>
            </w:r>
            <w:r w:rsidR="004C3533">
              <w:t>534</w:t>
            </w:r>
            <w:r>
              <w:t xml:space="preserve"> Bibelens språk og tekster</w:t>
            </w:r>
          </w:p>
        </w:tc>
      </w:tr>
      <w:tr w:rsidR="006F4453">
        <w:tc>
          <w:tcPr>
            <w:tcW w:w="2426" w:type="dxa"/>
          </w:tcPr>
          <w:p w:rsidR="006F4453" w:rsidRDefault="006F4453">
            <w:pPr>
              <w:rPr>
                <w:b/>
              </w:rPr>
            </w:pPr>
            <w:r>
              <w:rPr>
                <w:b/>
              </w:rPr>
              <w:t>Startgrunnlag</w:t>
            </w:r>
          </w:p>
        </w:tc>
        <w:tc>
          <w:tcPr>
            <w:tcW w:w="4874" w:type="dxa"/>
          </w:tcPr>
          <w:p w:rsidR="006F4453" w:rsidRDefault="006F4453" w:rsidP="004C3533">
            <w:pPr>
              <w:pStyle w:val="bildetekst"/>
            </w:pPr>
            <w:r>
              <w:t xml:space="preserve">Fullført og bestått emnene </w:t>
            </w:r>
            <w:r w:rsidDel="00A72FBE">
              <w:t>MAK5</w:t>
            </w:r>
            <w:r w:rsidR="004C3533">
              <w:t>21</w:t>
            </w:r>
            <w:r w:rsidDel="00A72FBE">
              <w:t xml:space="preserve"> </w:t>
            </w:r>
            <w:r>
              <w:t>MAK52</w:t>
            </w:r>
            <w:r w:rsidR="004C3533">
              <w:t>2</w:t>
            </w:r>
            <w:r>
              <w:t xml:space="preserve"> MAK523 er faglig overlappende med HEB103.</w:t>
            </w:r>
          </w:p>
        </w:tc>
      </w:tr>
      <w:tr w:rsidR="006F4453">
        <w:tc>
          <w:tcPr>
            <w:tcW w:w="2426" w:type="dxa"/>
          </w:tcPr>
          <w:p w:rsidR="006F4453" w:rsidRDefault="006F4453">
            <w:pPr>
              <w:pStyle w:val="Overskrift9"/>
            </w:pPr>
            <w:r>
              <w:t>Grad</w:t>
            </w:r>
          </w:p>
        </w:tc>
        <w:tc>
          <w:tcPr>
            <w:tcW w:w="4874" w:type="dxa"/>
          </w:tcPr>
          <w:p w:rsidR="006F4453" w:rsidRDefault="006F4453">
            <w:pPr>
              <w:pStyle w:val="bildetekst"/>
            </w:pPr>
            <w:r>
              <w:t>Master</w:t>
            </w:r>
          </w:p>
        </w:tc>
      </w:tr>
      <w:tr w:rsidR="006F4453">
        <w:tc>
          <w:tcPr>
            <w:tcW w:w="2426" w:type="dxa"/>
          </w:tcPr>
          <w:p w:rsidR="006F4453" w:rsidRDefault="006F4453">
            <w:pPr>
              <w:pStyle w:val="Overskrift9"/>
            </w:pPr>
            <w:r>
              <w:t>Kurs</w:t>
            </w:r>
          </w:p>
        </w:tc>
        <w:tc>
          <w:tcPr>
            <w:tcW w:w="4874" w:type="dxa"/>
          </w:tcPr>
          <w:p w:rsidR="006F4453" w:rsidRDefault="006F4453" w:rsidP="00C43C63">
            <w:pPr>
              <w:tabs>
                <w:tab w:val="num" w:pos="360"/>
              </w:tabs>
              <w:ind w:left="360" w:hanging="360"/>
            </w:pPr>
            <w:r>
              <w:t>Isagogikk og metode</w:t>
            </w:r>
          </w:p>
          <w:p w:rsidR="006F4453" w:rsidRDefault="006F4453" w:rsidP="00C43C63">
            <w:pPr>
              <w:tabs>
                <w:tab w:val="num" w:pos="360"/>
              </w:tabs>
              <w:ind w:left="360" w:hanging="360"/>
            </w:pPr>
            <w:r>
              <w:t>Detaljeksegese</w:t>
            </w:r>
          </w:p>
        </w:tc>
      </w:tr>
      <w:tr w:rsidR="006F4453">
        <w:tc>
          <w:tcPr>
            <w:tcW w:w="2426" w:type="dxa"/>
          </w:tcPr>
          <w:p w:rsidR="006F4453" w:rsidRDefault="006F4453">
            <w:pPr>
              <w:rPr>
                <w:b/>
              </w:rPr>
            </w:pPr>
            <w:r>
              <w:rPr>
                <w:b/>
              </w:rPr>
              <w:t>Varighet</w:t>
            </w:r>
          </w:p>
        </w:tc>
        <w:tc>
          <w:tcPr>
            <w:tcW w:w="4874" w:type="dxa"/>
          </w:tcPr>
          <w:p w:rsidR="006F4453" w:rsidRDefault="006F4453">
            <w:pPr>
              <w:pStyle w:val="bildetekst"/>
            </w:pPr>
            <w:r>
              <w:t>6 undervisningsuker</w:t>
            </w:r>
          </w:p>
        </w:tc>
      </w:tr>
      <w:tr w:rsidR="006F4453">
        <w:tc>
          <w:tcPr>
            <w:tcW w:w="2426" w:type="dxa"/>
          </w:tcPr>
          <w:p w:rsidR="006F4453" w:rsidRDefault="006F4453">
            <w:pPr>
              <w:rPr>
                <w:b/>
              </w:rPr>
            </w:pPr>
            <w:r>
              <w:rPr>
                <w:b/>
              </w:rPr>
              <w:t>Tidspunkt for avvikling</w:t>
            </w:r>
          </w:p>
        </w:tc>
        <w:tc>
          <w:tcPr>
            <w:tcW w:w="4874" w:type="dxa"/>
          </w:tcPr>
          <w:p w:rsidR="006F4453" w:rsidRDefault="006F4453">
            <w:r>
              <w:t>Vår</w:t>
            </w:r>
          </w:p>
        </w:tc>
      </w:tr>
    </w:tbl>
    <w:p w:rsidR="006F4453" w:rsidRDefault="006F4453"/>
    <w:p w:rsidR="006F4453" w:rsidRDefault="006F4453"/>
    <w:p w:rsidR="006F4453" w:rsidRDefault="006F4453">
      <w:pPr>
        <w:pStyle w:val="Overskrift3"/>
      </w:pPr>
      <w:r>
        <w:t>Emnebeskrivelse og presentasjon</w:t>
      </w:r>
    </w:p>
    <w:p w:rsidR="006F4453" w:rsidRDefault="006F4453"/>
    <w:p w:rsidR="006F4453" w:rsidRDefault="006F4453">
      <w:r>
        <w:t xml:space="preserve">Emnet </w:t>
      </w:r>
      <w:r>
        <w:rPr>
          <w:i/>
        </w:rPr>
        <w:t xml:space="preserve">MAK523 Det gamle testamente – emner og tekster </w:t>
      </w:r>
      <w:r>
        <w:t>utgjør 10 studiepoeng av emnegruppe MAK510-</w:t>
      </w:r>
      <w:r w:rsidR="004C3533">
        <w:t>534</w:t>
      </w:r>
      <w:r>
        <w:t xml:space="preserve"> Bibelens språk og tekster. Emnegruppen </w:t>
      </w:r>
      <w:r>
        <w:rPr>
          <w:i/>
        </w:rPr>
        <w:t xml:space="preserve">Bibelens språk og tekster </w:t>
      </w:r>
      <w:r>
        <w:t>inneholder flere emner som kan inngå i studieprogrammet disiplinbasert Mastergrad i kristendomskunnskap og teologi ved Ansgar Teologiske Høgskole.</w:t>
      </w:r>
    </w:p>
    <w:p w:rsidR="006F4453" w:rsidRDefault="006F4453"/>
    <w:p w:rsidR="006F4453" w:rsidRDefault="006F4453"/>
    <w:p w:rsidR="006F4453" w:rsidRDefault="006F4453">
      <w:pPr>
        <w:pStyle w:val="Overskrift3"/>
      </w:pPr>
      <w:r>
        <w:t>Målsetting</w:t>
      </w:r>
    </w:p>
    <w:p w:rsidR="006F4453" w:rsidRDefault="006F4453"/>
    <w:p w:rsidR="006F4453" w:rsidRDefault="006F4453">
      <w:r>
        <w:t>Dette emnet fokuserer på eksegetisk arbeid med de hebraiske tekstene. Det primære fokus er således tekstenes historiske betydning og funksjon i det israelittisk</w:t>
      </w:r>
      <w:r>
        <w:noBreakHyphen/>
        <w:t>jødiske miljøet. Samtidig vil også tekstenes virkningshistorie og aktuelle bruk innenfor den verdensvide, kristne kirke bli fokusert, med sikte på å integrere innsikten fra dette emnet i det bredere bibelfaglige og teologiske studium.</w:t>
      </w:r>
    </w:p>
    <w:p w:rsidR="006F4453" w:rsidRDefault="006F4453"/>
    <w:p w:rsidR="006F4453" w:rsidRDefault="006F4453">
      <w:r>
        <w:t xml:space="preserve">Emnet er delt i to kurs, hvert på 5 studiepoeng. Kurset </w:t>
      </w:r>
      <w:r>
        <w:rPr>
          <w:i/>
        </w:rPr>
        <w:t>Isagogikk og metode</w:t>
      </w:r>
      <w:r>
        <w:t xml:space="preserve"> er konsentrert om tekstenes litterære og historiske kontekst samt bibelvitenskapelige metodespørsmål. Kurset </w:t>
      </w:r>
      <w:r>
        <w:rPr>
          <w:i/>
        </w:rPr>
        <w:t>Detaljeksegese</w:t>
      </w:r>
      <w:r>
        <w:t xml:space="preserve"> fokuserer på detaljeksegese av sentrale tekstavsnitt. </w:t>
      </w:r>
    </w:p>
    <w:p w:rsidR="006F4453" w:rsidRDefault="006F4453"/>
    <w:p w:rsidR="006F4453" w:rsidRDefault="006F4453"/>
    <w:p w:rsidR="006F4453" w:rsidRDefault="006F4453">
      <w:pPr>
        <w:pStyle w:val="Overskrift4"/>
        <w:rPr>
          <w:lang w:val="nb-NO"/>
        </w:rPr>
      </w:pPr>
      <w:r>
        <w:rPr>
          <w:lang w:val="nb-NO"/>
        </w:rPr>
        <w:t>Isagogikk og metode (5 studiepoeng)</w:t>
      </w:r>
    </w:p>
    <w:p w:rsidR="006F4453" w:rsidRDefault="006F4453"/>
    <w:p w:rsidR="006F4453" w:rsidRDefault="006F4453">
      <w:r>
        <w:t xml:space="preserve">I kurset </w:t>
      </w:r>
      <w:r>
        <w:rPr>
          <w:i/>
        </w:rPr>
        <w:t>Isagogikk og metode</w:t>
      </w:r>
      <w:r>
        <w:t xml:space="preserve"> fokuseres det på tre områder: </w:t>
      </w:r>
    </w:p>
    <w:p w:rsidR="006F4453" w:rsidRDefault="006F4453">
      <w:pPr>
        <w:pStyle w:val="bildetekst"/>
      </w:pPr>
    </w:p>
    <w:p w:rsidR="006F4453" w:rsidRDefault="006F4453" w:rsidP="00C43C63">
      <w:pPr>
        <w:tabs>
          <w:tab w:val="num" w:pos="720"/>
        </w:tabs>
        <w:ind w:left="720" w:hanging="360"/>
      </w:pPr>
      <w:r>
        <w:t>I</w:t>
      </w:r>
      <w:r>
        <w:rPr>
          <w:i/>
        </w:rPr>
        <w:t>sagogikk</w:t>
      </w:r>
      <w:r>
        <w:t xml:space="preserve">, dvs. studiet av de gammeltestamentlige skrifters tilblivelse, innhold, funksjon og litterære egenart. </w:t>
      </w:r>
    </w:p>
    <w:p w:rsidR="006F4453" w:rsidRDefault="006F4453" w:rsidP="00C43C63">
      <w:pPr>
        <w:tabs>
          <w:tab w:val="num" w:pos="720"/>
        </w:tabs>
        <w:ind w:left="720" w:hanging="360"/>
      </w:pPr>
      <w:r>
        <w:rPr>
          <w:i/>
        </w:rPr>
        <w:t>Metode</w:t>
      </w:r>
      <w:r>
        <w:t xml:space="preserve">, dvs. studiet av de tekstanalytiske redskaper som den gammeltestamentlige bibelvitenskapen har utviklet. </w:t>
      </w:r>
    </w:p>
    <w:p w:rsidR="006F4453" w:rsidRDefault="006F4453" w:rsidP="00C43C63">
      <w:pPr>
        <w:tabs>
          <w:tab w:val="num" w:pos="720"/>
        </w:tabs>
        <w:ind w:left="720" w:hanging="360"/>
      </w:pPr>
      <w:r>
        <w:rPr>
          <w:i/>
        </w:rPr>
        <w:t>Israels historie</w:t>
      </w:r>
      <w:r>
        <w:t>, dvs. studiet av den historiske og religiøse kontekst som de gammeltestamentlige tekstene beskriver og er blitt til i.</w:t>
      </w:r>
    </w:p>
    <w:p w:rsidR="006F4453" w:rsidRDefault="006F4453">
      <w:pPr>
        <w:rPr>
          <w:i/>
        </w:rPr>
      </w:pPr>
    </w:p>
    <w:p w:rsidR="006F4453" w:rsidRDefault="006F4453">
      <w:r>
        <w:t xml:space="preserve">Målet for kurset i </w:t>
      </w:r>
      <w:r>
        <w:rPr>
          <w:i/>
        </w:rPr>
        <w:t>Isagogikk og metode</w:t>
      </w:r>
      <w:r>
        <w:t xml:space="preserve"> er:</w:t>
      </w:r>
    </w:p>
    <w:p w:rsidR="006F4453" w:rsidRDefault="006F4453"/>
    <w:p w:rsidR="006F4453" w:rsidRDefault="006F4453" w:rsidP="00C43C63">
      <w:pPr>
        <w:tabs>
          <w:tab w:val="num" w:pos="720"/>
        </w:tabs>
        <w:ind w:left="720" w:hanging="360"/>
      </w:pPr>
      <w:r>
        <w:t>å gi evne til å tolke grunnspråklige, gammeltestamentlige tekster ut fra deres litterære og historiske kontekst, og basert på anerkjente vitenskapelige metoder</w:t>
      </w:r>
    </w:p>
    <w:p w:rsidR="006F4453" w:rsidRDefault="006F4453" w:rsidP="00C43C63">
      <w:pPr>
        <w:tabs>
          <w:tab w:val="num" w:pos="720"/>
        </w:tabs>
        <w:ind w:left="720" w:hanging="360"/>
      </w:pPr>
      <w:r>
        <w:lastRenderedPageBreak/>
        <w:t>å gi kunnskap om tilblivelse, innhold, funksjon og litterære egenart for hele det gammeltestamentlige tekstmaterialet, samt om tekstenes historiske og religiøse kontekst.</w:t>
      </w:r>
    </w:p>
    <w:p w:rsidR="006F4453" w:rsidRPr="000A1EC9" w:rsidRDefault="006F4453">
      <w:pPr>
        <w:pStyle w:val="Overskrift4"/>
        <w:rPr>
          <w:lang w:val="nb-NO"/>
        </w:rPr>
      </w:pPr>
      <w:r w:rsidRPr="000A1EC9">
        <w:rPr>
          <w:lang w:val="nb-NO"/>
        </w:rPr>
        <w:t>Detaljeksegese (5 studiepoeng)</w:t>
      </w:r>
    </w:p>
    <w:p w:rsidR="006F4453" w:rsidRDefault="006F4453"/>
    <w:p w:rsidR="006F4453" w:rsidRDefault="006F4453">
      <w:r>
        <w:t xml:space="preserve">Kurset i </w:t>
      </w:r>
      <w:r>
        <w:rPr>
          <w:i/>
        </w:rPr>
        <w:t>Detaljeksegese</w:t>
      </w:r>
      <w:r>
        <w:t xml:space="preserve"> fokuserer på detaljanalyse av et utvalg tekster tilsvarende om lag 25 sider i </w:t>
      </w:r>
      <w:proofErr w:type="spellStart"/>
      <w:r>
        <w:rPr>
          <w:i/>
        </w:rPr>
        <w:t>Biblia</w:t>
      </w:r>
      <w:proofErr w:type="spellEnd"/>
      <w:r>
        <w:rPr>
          <w:i/>
        </w:rPr>
        <w:t xml:space="preserve"> </w:t>
      </w:r>
      <w:proofErr w:type="spellStart"/>
      <w:r>
        <w:rPr>
          <w:i/>
        </w:rPr>
        <w:t>Hebraica</w:t>
      </w:r>
      <w:proofErr w:type="spellEnd"/>
      <w:r>
        <w:rPr>
          <w:i/>
        </w:rPr>
        <w:t xml:space="preserve"> </w:t>
      </w:r>
      <w:proofErr w:type="spellStart"/>
      <w:r>
        <w:rPr>
          <w:i/>
        </w:rPr>
        <w:t>Stuttgartensia</w:t>
      </w:r>
      <w:proofErr w:type="spellEnd"/>
      <w:r>
        <w:rPr>
          <w:i/>
        </w:rPr>
        <w:t xml:space="preserve">. </w:t>
      </w:r>
      <w:r>
        <w:t xml:space="preserve">Disse tekstene er valgt ut fra kriterier som teologisk og sjangermessig </w:t>
      </w:r>
      <w:proofErr w:type="spellStart"/>
      <w:r>
        <w:t>representatitivitet</w:t>
      </w:r>
      <w:proofErr w:type="spellEnd"/>
      <w:r>
        <w:t>.</w:t>
      </w:r>
    </w:p>
    <w:p w:rsidR="006F4453" w:rsidRDefault="006F4453">
      <w:pPr>
        <w:pStyle w:val="bildetekst"/>
      </w:pPr>
    </w:p>
    <w:p w:rsidR="006F4453" w:rsidRDefault="006F4453">
      <w:r>
        <w:t xml:space="preserve">Målet for kurset i </w:t>
      </w:r>
      <w:r>
        <w:rPr>
          <w:i/>
        </w:rPr>
        <w:t xml:space="preserve">Detaljeksegese </w:t>
      </w:r>
      <w:r>
        <w:t>er:</w:t>
      </w:r>
    </w:p>
    <w:p w:rsidR="006F4453" w:rsidRDefault="006F4453"/>
    <w:p w:rsidR="006F4453" w:rsidRDefault="006F4453" w:rsidP="00C43C63">
      <w:pPr>
        <w:tabs>
          <w:tab w:val="num" w:pos="720"/>
        </w:tabs>
        <w:ind w:left="720" w:hanging="360"/>
      </w:pPr>
      <w:r>
        <w:t>å gi evne til å tolke grunnspråklige, gammeltestamentlige tekster ut fra deres litterære og historiske kontekst, basert på anerkjente vitenskapelige metoder</w:t>
      </w:r>
    </w:p>
    <w:p w:rsidR="006F4453" w:rsidRDefault="006F4453" w:rsidP="00C43C63">
      <w:pPr>
        <w:tabs>
          <w:tab w:val="num" w:pos="720"/>
        </w:tabs>
        <w:ind w:left="720" w:hanging="360"/>
      </w:pPr>
      <w:r>
        <w:t>å god kunnskap om innhold, tilblivelse og litterær egenart for de skrifter som studeres detaljeksegetisk</w:t>
      </w:r>
    </w:p>
    <w:p w:rsidR="006F4453" w:rsidRDefault="006F4453">
      <w:pPr>
        <w:ind w:left="360"/>
      </w:pPr>
    </w:p>
    <w:p w:rsidR="006F4453" w:rsidRDefault="006F4453"/>
    <w:p w:rsidR="006F4453" w:rsidRDefault="006F4453">
      <w:pPr>
        <w:pStyle w:val="Overskrift3"/>
      </w:pPr>
      <w:r>
        <w:t>Innhold og struktur</w:t>
      </w:r>
    </w:p>
    <w:p w:rsidR="006F4453" w:rsidRDefault="006F4453"/>
    <w:p w:rsidR="006F4453" w:rsidRDefault="006F4453">
      <w:r>
        <w:t xml:space="preserve">Undervisningen vil bestå av både </w:t>
      </w:r>
      <w:r>
        <w:rPr>
          <w:i/>
        </w:rPr>
        <w:t>forelesninger</w:t>
      </w:r>
      <w:r>
        <w:t xml:space="preserve"> og </w:t>
      </w:r>
      <w:r>
        <w:rPr>
          <w:i/>
        </w:rPr>
        <w:t>seminar</w:t>
      </w:r>
      <w:r>
        <w:t xml:space="preserve">. Både forelesningene og seminaret har til sammen et omfang på 48 timer. </w:t>
      </w:r>
    </w:p>
    <w:p w:rsidR="006F4453" w:rsidRDefault="006F4453"/>
    <w:p w:rsidR="006F4453" w:rsidRDefault="006F4453">
      <w:r>
        <w:t>S</w:t>
      </w:r>
      <w:r>
        <w:rPr>
          <w:i/>
        </w:rPr>
        <w:t xml:space="preserve">eminarene </w:t>
      </w:r>
      <w:r>
        <w:t>består av studenter som arbeider med tilsvarende emner i studiet, og ledes av en seminarlærer. Seminartimene brukes til undervisning og veiledning og til presentasjon av og respons på oppgaver og framlegg fra studentene. For å få veiledning fra lærer i arbeidet med emnene må studentene delta i seminartimene. Seminaret bygger på pensumlitteratur og på forelesningene. Studentene deles ved kursstart inn i smågrupper på ca 4 studenter. Disse seminargruppene vil arbeide med presentasjoner og oppgaver de blir tildelt.</w:t>
      </w:r>
    </w:p>
    <w:p w:rsidR="006F4453" w:rsidRDefault="006F4453"/>
    <w:p w:rsidR="006F4453" w:rsidRDefault="006F4453"/>
    <w:p w:rsidR="006F4453" w:rsidRDefault="005D52F2">
      <w:pPr>
        <w:pStyle w:val="Overskrift3"/>
      </w:pPr>
      <w:r>
        <w:t>Vurdering</w:t>
      </w:r>
      <w:r w:rsidR="006F4453">
        <w:t xml:space="preserve"> og evaluering</w:t>
      </w:r>
    </w:p>
    <w:p w:rsidR="006F4453" w:rsidRDefault="006F4453">
      <w:pPr>
        <w:pStyle w:val="Overskrift4"/>
        <w:rPr>
          <w:lang w:val="nb-NO"/>
        </w:rPr>
      </w:pPr>
      <w:r>
        <w:rPr>
          <w:lang w:val="nb-NO"/>
        </w:rPr>
        <w:t>Emneoppgave</w:t>
      </w:r>
    </w:p>
    <w:p w:rsidR="006F4453" w:rsidRDefault="006F4453"/>
    <w:p w:rsidR="006F4453" w:rsidRDefault="006F4453">
      <w:r>
        <w:t xml:space="preserve">I løpet av emnet skal hver student levere inn et obligatorisk skriftlig arbeid. Hver student får velge seg et gitt (eller godkjent) tema av seminarlærer. Det er viktig at studenten tidlig begynner å utforme den individuelle oppgaven. Tiden som er avsatt til emnet bør aktivt brukes til arbeidet med emneoppgaven. </w:t>
      </w:r>
    </w:p>
    <w:p w:rsidR="006F4453" w:rsidRDefault="006F4453"/>
    <w:p w:rsidR="006F4453" w:rsidRDefault="006F4453">
      <w:r>
        <w:t>Studenten har rett og plikt til individuell veiledning i arbeidet med sin skriftlige oppgave. Utkast skal leveres til læreren én gang i løpet av kurset. Denne innleveringen er obligatorisk.</w:t>
      </w:r>
    </w:p>
    <w:p w:rsidR="006F4453" w:rsidRDefault="006F4453"/>
    <w:p w:rsidR="006F4453" w:rsidRDefault="006F4453">
      <w:r>
        <w:t>Emneoppgaven har et omfang på 5000 ord (pluss/minus 10 %). Tidsfrist for innlevering av oppgaven vil det bli opplyst om ved emnestart. Oppgaven blir sensurert ved undervisningens slutt.</w:t>
      </w:r>
    </w:p>
    <w:p w:rsidR="006F4453" w:rsidRDefault="006F4453"/>
    <w:p w:rsidR="006F4453" w:rsidRDefault="006F4453"/>
    <w:p w:rsidR="006F4453" w:rsidRDefault="006F4453">
      <w:pPr>
        <w:pStyle w:val="Overskrift4"/>
        <w:rPr>
          <w:lang w:val="nb-NO"/>
        </w:rPr>
      </w:pPr>
      <w:r>
        <w:rPr>
          <w:lang w:val="nb-NO"/>
        </w:rPr>
        <w:t>Muntlig prøve</w:t>
      </w:r>
    </w:p>
    <w:p w:rsidR="006F4453" w:rsidRDefault="006F4453"/>
    <w:p w:rsidR="006F4453" w:rsidRDefault="006F4453">
      <w:r>
        <w:t xml:space="preserve">I tillegg til emneoppgaven skal studentene fremstille seg for en </w:t>
      </w:r>
      <w:r>
        <w:rPr>
          <w:i/>
        </w:rPr>
        <w:t>muntlig prøve</w:t>
      </w:r>
      <w:r>
        <w:t xml:space="preserve">, med en varighet på ca 20 minutter. Den muntlige prøven skal prøve studentene i hele pensum. </w:t>
      </w:r>
    </w:p>
    <w:p w:rsidR="006F4453" w:rsidRDefault="006F4453"/>
    <w:p w:rsidR="006F4453" w:rsidRDefault="006F4453">
      <w:r>
        <w:lastRenderedPageBreak/>
        <w:t>Både emneoppgaven og den muntlige prøven må være fullført og bestått for at emnet skal kunne godkjennes. Den muntlige prøven må være fullført og bestått før studenten får evaluert sin emneoppgave.</w:t>
      </w:r>
    </w:p>
    <w:p w:rsidR="006F4453" w:rsidRDefault="006F4453"/>
    <w:p w:rsidR="006F4453" w:rsidRDefault="006F4453"/>
    <w:p w:rsidR="006F4453" w:rsidRPr="000A1EC9" w:rsidRDefault="006F4453">
      <w:pPr>
        <w:pStyle w:val="Overskrift4"/>
        <w:rPr>
          <w:lang w:val="nb-NO"/>
        </w:rPr>
      </w:pPr>
      <w:r w:rsidRPr="000A1EC9">
        <w:rPr>
          <w:lang w:val="nb-NO"/>
        </w:rPr>
        <w:t>Evalueringsformer</w:t>
      </w:r>
    </w:p>
    <w:p w:rsidR="006F4453" w:rsidRDefault="006F4453"/>
    <w:p w:rsidR="006F4453" w:rsidRDefault="006F4453">
      <w:r>
        <w:t xml:space="preserve">Den muntlige prøven evalueres til </w:t>
      </w:r>
      <w:r>
        <w:rPr>
          <w:i/>
        </w:rPr>
        <w:t>bestått/ikke bestått</w:t>
      </w:r>
      <w:r>
        <w:t xml:space="preserve">, mens emneoppgaven evalueres med bokstavkarakter (A til F). Studenter som får karakteren F, har ikke bestått eksamen. </w:t>
      </w:r>
    </w:p>
    <w:p w:rsidR="006F4453" w:rsidRDefault="006F4453"/>
    <w:p w:rsidR="006F4453" w:rsidRDefault="006F4453">
      <w:r>
        <w:t>Det vil bli avholdt evaluering av emnets forelesninger og seminar ved slutten av semesteret.</w:t>
      </w:r>
    </w:p>
    <w:p w:rsidR="006F4453" w:rsidRDefault="006F4453"/>
    <w:p w:rsidR="006F4453" w:rsidRDefault="006F4453"/>
    <w:p w:rsidR="006F4453" w:rsidRPr="00887556" w:rsidRDefault="006F4453">
      <w:pPr>
        <w:pStyle w:val="Overskrift3"/>
      </w:pPr>
      <w:r w:rsidRPr="00887556">
        <w:t>Pensum</w:t>
      </w:r>
    </w:p>
    <w:p w:rsidR="006F4453" w:rsidRPr="00887556" w:rsidRDefault="006F4453"/>
    <w:p w:rsidR="006F4453" w:rsidRPr="00887556" w:rsidRDefault="006F4453">
      <w:pPr>
        <w:pStyle w:val="Overskrift4"/>
        <w:rPr>
          <w:lang w:val="nb-NO"/>
        </w:rPr>
      </w:pPr>
      <w:r w:rsidRPr="00887556">
        <w:rPr>
          <w:lang w:val="nb-NO"/>
        </w:rPr>
        <w:t>Isagogikk og metode</w:t>
      </w:r>
    </w:p>
    <w:p w:rsidR="006F4453" w:rsidRPr="00887556" w:rsidRDefault="006F4453"/>
    <w:p w:rsidR="006F4453" w:rsidRPr="00887556" w:rsidRDefault="006F4453">
      <w:pPr>
        <w:ind w:left="708"/>
        <w:rPr>
          <w:b/>
        </w:rPr>
      </w:pPr>
      <w:r w:rsidRPr="00887556">
        <w:rPr>
          <w:b/>
        </w:rPr>
        <w:t>Litteratur</w:t>
      </w:r>
    </w:p>
    <w:p w:rsidR="006F4453" w:rsidRPr="00887556" w:rsidRDefault="006F4453">
      <w:pPr>
        <w:ind w:left="708"/>
        <w:rPr>
          <w:u w:val="single"/>
        </w:rPr>
      </w:pPr>
      <w:r w:rsidRPr="00887556">
        <w:rPr>
          <w:u w:val="single"/>
        </w:rPr>
        <w:t>Isagogikk</w:t>
      </w:r>
    </w:p>
    <w:p w:rsidR="006F4453" w:rsidRPr="000A1EC9" w:rsidRDefault="006F4453">
      <w:pPr>
        <w:ind w:left="708"/>
        <w:rPr>
          <w:lang w:val="en-US"/>
        </w:rPr>
      </w:pPr>
      <w:proofErr w:type="spellStart"/>
      <w:r w:rsidRPr="000A1EC9">
        <w:rPr>
          <w:lang w:val="en-US"/>
        </w:rPr>
        <w:t>Rendtorff</w:t>
      </w:r>
      <w:proofErr w:type="spellEnd"/>
      <w:r w:rsidRPr="000A1EC9">
        <w:rPr>
          <w:lang w:val="en-US"/>
        </w:rPr>
        <w:t xml:space="preserve">, R.: </w:t>
      </w:r>
      <w:r w:rsidRPr="000A1EC9">
        <w:rPr>
          <w:i/>
          <w:lang w:val="en-US"/>
        </w:rPr>
        <w:t>The Old Testament. An Introduction.</w:t>
      </w:r>
      <w:r w:rsidRPr="000A1EC9">
        <w:rPr>
          <w:lang w:val="en-US"/>
        </w:rPr>
        <w:t xml:space="preserve"> Philadelphia: Fortress, 1986. Side 77-291 (ca 215 </w:t>
      </w:r>
      <w:proofErr w:type="spellStart"/>
      <w:r w:rsidRPr="000A1EC9">
        <w:rPr>
          <w:lang w:val="en-US"/>
        </w:rPr>
        <w:t>sider</w:t>
      </w:r>
      <w:proofErr w:type="spellEnd"/>
      <w:r w:rsidRPr="000A1EC9">
        <w:rPr>
          <w:lang w:val="en-US"/>
        </w:rPr>
        <w:t>)</w:t>
      </w:r>
    </w:p>
    <w:p w:rsidR="006F4453" w:rsidRPr="000A1EC9" w:rsidRDefault="006F4453">
      <w:pPr>
        <w:ind w:left="708"/>
        <w:rPr>
          <w:lang w:val="en-US"/>
        </w:rPr>
      </w:pPr>
    </w:p>
    <w:p w:rsidR="006F4453" w:rsidRPr="000A1EC9" w:rsidRDefault="006F4453">
      <w:pPr>
        <w:ind w:left="708"/>
        <w:rPr>
          <w:lang w:val="en-US"/>
        </w:rPr>
      </w:pPr>
      <w:proofErr w:type="spellStart"/>
      <w:r w:rsidRPr="000A1EC9">
        <w:rPr>
          <w:u w:val="single"/>
          <w:lang w:val="en-US"/>
        </w:rPr>
        <w:t>Eksegetisk</w:t>
      </w:r>
      <w:proofErr w:type="spellEnd"/>
      <w:r w:rsidRPr="000A1EC9">
        <w:rPr>
          <w:u w:val="single"/>
          <w:lang w:val="en-US"/>
        </w:rPr>
        <w:t xml:space="preserve"> </w:t>
      </w:r>
      <w:proofErr w:type="spellStart"/>
      <w:r w:rsidRPr="000A1EC9">
        <w:rPr>
          <w:u w:val="single"/>
          <w:lang w:val="en-US"/>
        </w:rPr>
        <w:t>metode</w:t>
      </w:r>
      <w:proofErr w:type="spellEnd"/>
    </w:p>
    <w:p w:rsidR="006F4453" w:rsidRPr="000A1EC9" w:rsidRDefault="006F4453">
      <w:pPr>
        <w:ind w:left="708"/>
        <w:rPr>
          <w:lang w:val="en-US"/>
        </w:rPr>
      </w:pPr>
      <w:r w:rsidRPr="000A1EC9">
        <w:rPr>
          <w:lang w:val="en-US"/>
        </w:rPr>
        <w:t xml:space="preserve">Hayes, J. H. &amp; C. R. Holladay: </w:t>
      </w:r>
      <w:r w:rsidRPr="000A1EC9">
        <w:rPr>
          <w:i/>
          <w:lang w:val="en-US"/>
        </w:rPr>
        <w:t>Biblical Exegesis: A Beginner’s Handbook.</w:t>
      </w:r>
      <w:r w:rsidRPr="000A1EC9">
        <w:rPr>
          <w:lang w:val="en-US"/>
        </w:rPr>
        <w:t xml:space="preserve"> 2</w:t>
      </w:r>
      <w:r w:rsidRPr="000A1EC9">
        <w:rPr>
          <w:vertAlign w:val="superscript"/>
          <w:lang w:val="en-US"/>
        </w:rPr>
        <w:t>nd</w:t>
      </w:r>
      <w:r w:rsidRPr="000A1EC9">
        <w:rPr>
          <w:lang w:val="en-US"/>
        </w:rPr>
        <w:t xml:space="preserve"> edition. London: SCM Press, 1995 (ca 150 </w:t>
      </w:r>
      <w:proofErr w:type="spellStart"/>
      <w:r w:rsidRPr="000A1EC9">
        <w:rPr>
          <w:lang w:val="en-US"/>
        </w:rPr>
        <w:t>sider</w:t>
      </w:r>
      <w:proofErr w:type="spellEnd"/>
      <w:r w:rsidRPr="000A1EC9">
        <w:rPr>
          <w:lang w:val="en-US"/>
        </w:rPr>
        <w:t>)</w:t>
      </w:r>
    </w:p>
    <w:p w:rsidR="006F4453" w:rsidRPr="000A1EC9" w:rsidRDefault="006F4453">
      <w:pPr>
        <w:ind w:left="708"/>
        <w:rPr>
          <w:lang w:val="en-US"/>
        </w:rPr>
      </w:pPr>
    </w:p>
    <w:p w:rsidR="006F4453" w:rsidRPr="000A1EC9" w:rsidRDefault="006F4453">
      <w:pPr>
        <w:ind w:left="708"/>
        <w:rPr>
          <w:lang w:val="en-US"/>
        </w:rPr>
      </w:pPr>
      <w:proofErr w:type="spellStart"/>
      <w:r w:rsidRPr="000A1EC9">
        <w:rPr>
          <w:u w:val="single"/>
          <w:lang w:val="en-US"/>
        </w:rPr>
        <w:t>Israels</w:t>
      </w:r>
      <w:proofErr w:type="spellEnd"/>
      <w:r w:rsidRPr="000A1EC9">
        <w:rPr>
          <w:u w:val="single"/>
          <w:lang w:val="en-US"/>
        </w:rPr>
        <w:t xml:space="preserve"> </w:t>
      </w:r>
      <w:proofErr w:type="spellStart"/>
      <w:r w:rsidRPr="000A1EC9">
        <w:rPr>
          <w:u w:val="single"/>
          <w:lang w:val="en-US"/>
        </w:rPr>
        <w:t>historie</w:t>
      </w:r>
      <w:proofErr w:type="spellEnd"/>
    </w:p>
    <w:p w:rsidR="006F4453" w:rsidRPr="000A1EC9" w:rsidRDefault="006F4453">
      <w:pPr>
        <w:ind w:left="708"/>
        <w:rPr>
          <w:lang w:val="en-US"/>
        </w:rPr>
      </w:pPr>
      <w:proofErr w:type="spellStart"/>
      <w:r w:rsidRPr="000A1EC9">
        <w:rPr>
          <w:lang w:val="en-US"/>
        </w:rPr>
        <w:t>Rendtorff</w:t>
      </w:r>
      <w:proofErr w:type="spellEnd"/>
      <w:r w:rsidRPr="000A1EC9">
        <w:rPr>
          <w:lang w:val="en-US"/>
        </w:rPr>
        <w:t xml:space="preserve">, R.: </w:t>
      </w:r>
      <w:r w:rsidRPr="000A1EC9">
        <w:rPr>
          <w:i/>
          <w:lang w:val="en-US"/>
        </w:rPr>
        <w:t xml:space="preserve">The Old Testament. An Introduction. </w:t>
      </w:r>
      <w:r w:rsidRPr="000A1EC9">
        <w:rPr>
          <w:lang w:val="en-US"/>
        </w:rPr>
        <w:t xml:space="preserve">Philadelphia: Fortress, 1986. Side 1-76 (ca 75 </w:t>
      </w:r>
      <w:proofErr w:type="spellStart"/>
      <w:r w:rsidRPr="000A1EC9">
        <w:rPr>
          <w:lang w:val="en-US"/>
        </w:rPr>
        <w:t>sider</w:t>
      </w:r>
      <w:proofErr w:type="spellEnd"/>
      <w:r w:rsidRPr="000A1EC9">
        <w:rPr>
          <w:lang w:val="en-US"/>
        </w:rPr>
        <w:t>).</w:t>
      </w:r>
    </w:p>
    <w:p w:rsidR="006F4453" w:rsidRPr="000A1EC9" w:rsidRDefault="006F4453">
      <w:pPr>
        <w:ind w:left="708"/>
        <w:rPr>
          <w:lang w:val="en-US"/>
        </w:rPr>
      </w:pPr>
    </w:p>
    <w:p w:rsidR="006F4453" w:rsidRPr="000A1EC9" w:rsidRDefault="006F4453">
      <w:pPr>
        <w:ind w:left="708"/>
        <w:rPr>
          <w:lang w:val="en-US"/>
        </w:rPr>
      </w:pPr>
    </w:p>
    <w:p w:rsidR="006F4453" w:rsidRDefault="006F4453">
      <w:pPr>
        <w:pStyle w:val="Overskrift4"/>
        <w:rPr>
          <w:lang w:val="nb-NO"/>
        </w:rPr>
      </w:pPr>
      <w:r>
        <w:rPr>
          <w:lang w:val="nb-NO"/>
        </w:rPr>
        <w:t>Detaljeksegese</w:t>
      </w:r>
    </w:p>
    <w:p w:rsidR="006F4453" w:rsidRDefault="006F4453"/>
    <w:p w:rsidR="006F4453" w:rsidRDefault="006F4453">
      <w:pPr>
        <w:ind w:left="708"/>
        <w:rPr>
          <w:b/>
        </w:rPr>
      </w:pPr>
      <w:r>
        <w:rPr>
          <w:b/>
        </w:rPr>
        <w:t>Tekster</w:t>
      </w:r>
    </w:p>
    <w:p w:rsidR="006F4453" w:rsidRDefault="006F4453">
      <w:pPr>
        <w:ind w:firstLine="708"/>
      </w:pPr>
      <w:r>
        <w:t>Genesis 1-3; 12,1-9; 22,1-19</w:t>
      </w:r>
      <w:r>
        <w:rPr>
          <w:b/>
        </w:rPr>
        <w:t xml:space="preserve"> </w:t>
      </w:r>
    </w:p>
    <w:p w:rsidR="006F4453" w:rsidRDefault="006F4453">
      <w:pPr>
        <w:ind w:left="720"/>
      </w:pPr>
      <w:proofErr w:type="spellStart"/>
      <w:r>
        <w:t>Exodus</w:t>
      </w:r>
      <w:proofErr w:type="spellEnd"/>
      <w:r>
        <w:t xml:space="preserve"> 19-20</w:t>
      </w:r>
    </w:p>
    <w:p w:rsidR="006F4453" w:rsidRDefault="006F4453">
      <w:pPr>
        <w:ind w:left="720"/>
      </w:pPr>
      <w:proofErr w:type="spellStart"/>
      <w:r>
        <w:t>Deut</w:t>
      </w:r>
      <w:proofErr w:type="spellEnd"/>
      <w:r>
        <w:t xml:space="preserve"> 6,4-9; 7,6-13; 26,1-11</w:t>
      </w:r>
    </w:p>
    <w:p w:rsidR="006F4453" w:rsidRPr="00887556" w:rsidRDefault="006F4453">
      <w:pPr>
        <w:ind w:left="720"/>
      </w:pPr>
      <w:r w:rsidRPr="00887556">
        <w:t>2Sam 7,1-17</w:t>
      </w:r>
    </w:p>
    <w:p w:rsidR="006F4453" w:rsidRPr="00887556" w:rsidRDefault="006F4453">
      <w:pPr>
        <w:ind w:left="720"/>
      </w:pPr>
      <w:r w:rsidRPr="00887556">
        <w:t>1Kong 8,12-52</w:t>
      </w:r>
    </w:p>
    <w:p w:rsidR="006F4453" w:rsidRPr="00887556" w:rsidRDefault="006F4453">
      <w:pPr>
        <w:ind w:left="720"/>
      </w:pPr>
      <w:r w:rsidRPr="00887556">
        <w:t>Salme 2; 110</w:t>
      </w:r>
    </w:p>
    <w:p w:rsidR="006F4453" w:rsidRPr="00887556" w:rsidRDefault="006F4453">
      <w:pPr>
        <w:ind w:left="720"/>
      </w:pPr>
      <w:r w:rsidRPr="00887556">
        <w:t>Jesaja 6,1-7,17; 11,1-9; 42,1-9</w:t>
      </w:r>
    </w:p>
    <w:p w:rsidR="006F4453" w:rsidRPr="00887556" w:rsidRDefault="006F4453">
      <w:pPr>
        <w:ind w:left="720"/>
      </w:pPr>
    </w:p>
    <w:p w:rsidR="006F4453" w:rsidRPr="00887556" w:rsidRDefault="006F4453">
      <w:pPr>
        <w:ind w:left="720"/>
      </w:pPr>
    </w:p>
    <w:p w:rsidR="006F4453" w:rsidRPr="00887556" w:rsidRDefault="006F4453">
      <w:pPr>
        <w:pStyle w:val="Brdtekstinnrykk"/>
        <w:rPr>
          <w:b/>
        </w:rPr>
      </w:pPr>
      <w:r w:rsidRPr="00887556">
        <w:rPr>
          <w:b/>
        </w:rPr>
        <w:t>Litteratur</w:t>
      </w:r>
    </w:p>
    <w:p w:rsidR="006F4453" w:rsidRPr="00887556" w:rsidRDefault="006F4453">
      <w:pPr>
        <w:pStyle w:val="Brdtekstinnrykk"/>
        <w:rPr>
          <w:b/>
          <w:sz w:val="24"/>
        </w:rPr>
      </w:pPr>
      <w:r w:rsidRPr="00887556">
        <w:rPr>
          <w:b/>
        </w:rPr>
        <w:t>Genesis</w:t>
      </w:r>
    </w:p>
    <w:p w:rsidR="006F4453" w:rsidRPr="000A1EC9" w:rsidRDefault="006F4453">
      <w:pPr>
        <w:ind w:left="708"/>
        <w:rPr>
          <w:sz w:val="24"/>
          <w:lang w:val="en-US"/>
        </w:rPr>
      </w:pPr>
      <w:r w:rsidRPr="000A1EC9">
        <w:rPr>
          <w:sz w:val="24"/>
          <w:lang w:val="en-US"/>
        </w:rPr>
        <w:t xml:space="preserve">V P Hamilton: </w:t>
      </w:r>
      <w:r w:rsidRPr="000A1EC9">
        <w:rPr>
          <w:i/>
          <w:sz w:val="24"/>
          <w:lang w:val="en-US"/>
        </w:rPr>
        <w:t>The Book of Genesis</w:t>
      </w:r>
      <w:r w:rsidRPr="000A1EC9">
        <w:rPr>
          <w:sz w:val="24"/>
          <w:lang w:val="en-US"/>
        </w:rPr>
        <w:t>. Chapters 1-17, New International Commentary on the Old Testament, NICOT</w:t>
      </w:r>
    </w:p>
    <w:p w:rsidR="006F4453" w:rsidRPr="000A1EC9" w:rsidRDefault="006F4453">
      <w:pPr>
        <w:ind w:left="708"/>
        <w:rPr>
          <w:sz w:val="24"/>
          <w:lang w:val="en-US"/>
        </w:rPr>
      </w:pPr>
      <w:r w:rsidRPr="000A1EC9">
        <w:rPr>
          <w:sz w:val="24"/>
          <w:lang w:val="en-US"/>
        </w:rPr>
        <w:t xml:space="preserve">V P Hamilton: </w:t>
      </w:r>
      <w:r w:rsidRPr="000A1EC9">
        <w:rPr>
          <w:i/>
          <w:sz w:val="24"/>
          <w:lang w:val="en-US"/>
        </w:rPr>
        <w:t>The Book of Genesis</w:t>
      </w:r>
      <w:r w:rsidRPr="000A1EC9">
        <w:rPr>
          <w:sz w:val="24"/>
          <w:lang w:val="en-US"/>
        </w:rPr>
        <w:t>. Chapters 18-50, NICOT</w:t>
      </w:r>
    </w:p>
    <w:p w:rsidR="006F4453" w:rsidRPr="000A1EC9" w:rsidRDefault="006F4453">
      <w:pPr>
        <w:rPr>
          <w:sz w:val="24"/>
          <w:lang w:val="en-US"/>
        </w:rPr>
      </w:pPr>
    </w:p>
    <w:p w:rsidR="006F4453" w:rsidRPr="000A1EC9" w:rsidRDefault="006F4453">
      <w:pPr>
        <w:ind w:left="708"/>
        <w:rPr>
          <w:b/>
          <w:lang w:val="en-US"/>
        </w:rPr>
      </w:pPr>
      <w:r w:rsidRPr="000A1EC9">
        <w:rPr>
          <w:b/>
          <w:lang w:val="en-US"/>
        </w:rPr>
        <w:t>Exodus</w:t>
      </w:r>
    </w:p>
    <w:p w:rsidR="006F4453" w:rsidRPr="000A1EC9" w:rsidRDefault="006F4453">
      <w:pPr>
        <w:ind w:left="708"/>
        <w:rPr>
          <w:sz w:val="24"/>
          <w:lang w:val="en-US"/>
        </w:rPr>
      </w:pPr>
      <w:r w:rsidRPr="000A1EC9">
        <w:rPr>
          <w:sz w:val="24"/>
          <w:lang w:val="en-US"/>
        </w:rPr>
        <w:t xml:space="preserve">J I Durham: </w:t>
      </w:r>
      <w:r w:rsidRPr="000A1EC9">
        <w:rPr>
          <w:i/>
          <w:sz w:val="24"/>
          <w:lang w:val="en-US"/>
        </w:rPr>
        <w:t>Exodus</w:t>
      </w:r>
      <w:r w:rsidRPr="000A1EC9">
        <w:rPr>
          <w:sz w:val="24"/>
          <w:lang w:val="en-US"/>
        </w:rPr>
        <w:t>, WBC 3</w:t>
      </w:r>
    </w:p>
    <w:p w:rsidR="006F4453" w:rsidRPr="000A1EC9" w:rsidRDefault="006F4453">
      <w:pPr>
        <w:rPr>
          <w:sz w:val="24"/>
          <w:lang w:val="en-US"/>
        </w:rPr>
      </w:pPr>
    </w:p>
    <w:p w:rsidR="006F4453" w:rsidRPr="000A1EC9" w:rsidRDefault="006F4453">
      <w:pPr>
        <w:ind w:left="708"/>
        <w:rPr>
          <w:b/>
          <w:lang w:val="en-US"/>
        </w:rPr>
      </w:pPr>
      <w:proofErr w:type="spellStart"/>
      <w:r w:rsidRPr="000A1EC9">
        <w:rPr>
          <w:b/>
          <w:lang w:val="en-US"/>
        </w:rPr>
        <w:t>Deuteronomium</w:t>
      </w:r>
      <w:proofErr w:type="spellEnd"/>
    </w:p>
    <w:p w:rsidR="006F4453" w:rsidRPr="000A1EC9" w:rsidRDefault="006F4453">
      <w:pPr>
        <w:ind w:left="708"/>
        <w:rPr>
          <w:sz w:val="24"/>
          <w:lang w:val="en-US"/>
        </w:rPr>
      </w:pPr>
      <w:r w:rsidRPr="000A1EC9">
        <w:rPr>
          <w:sz w:val="24"/>
          <w:lang w:val="en-US"/>
        </w:rPr>
        <w:t xml:space="preserve">P C </w:t>
      </w:r>
      <w:proofErr w:type="spellStart"/>
      <w:r w:rsidRPr="000A1EC9">
        <w:rPr>
          <w:sz w:val="24"/>
          <w:lang w:val="en-US"/>
        </w:rPr>
        <w:t>Craigie</w:t>
      </w:r>
      <w:proofErr w:type="spellEnd"/>
      <w:r w:rsidRPr="000A1EC9">
        <w:rPr>
          <w:sz w:val="24"/>
          <w:lang w:val="en-US"/>
        </w:rPr>
        <w:t xml:space="preserve">: </w:t>
      </w:r>
      <w:r w:rsidRPr="000A1EC9">
        <w:rPr>
          <w:i/>
          <w:sz w:val="24"/>
          <w:lang w:val="en-US"/>
        </w:rPr>
        <w:t>The Book of Deuteronomy</w:t>
      </w:r>
      <w:r w:rsidRPr="000A1EC9">
        <w:rPr>
          <w:sz w:val="24"/>
          <w:lang w:val="en-US"/>
        </w:rPr>
        <w:t>, NICOT.</w:t>
      </w:r>
    </w:p>
    <w:p w:rsidR="006F4453" w:rsidRPr="000A1EC9" w:rsidRDefault="006F4453">
      <w:pPr>
        <w:ind w:firstLine="708"/>
        <w:rPr>
          <w:lang w:val="en-US"/>
        </w:rPr>
      </w:pPr>
    </w:p>
    <w:p w:rsidR="006F4453" w:rsidRPr="000A1EC9" w:rsidRDefault="006F4453">
      <w:pPr>
        <w:ind w:firstLine="708"/>
        <w:rPr>
          <w:b/>
          <w:lang w:val="en-US"/>
        </w:rPr>
      </w:pPr>
      <w:r w:rsidRPr="000A1EC9">
        <w:rPr>
          <w:b/>
          <w:lang w:val="en-US"/>
        </w:rPr>
        <w:t>2. Samuel</w:t>
      </w:r>
    </w:p>
    <w:p w:rsidR="006F4453" w:rsidRPr="000A1EC9" w:rsidRDefault="00520A69">
      <w:pPr>
        <w:ind w:left="708"/>
        <w:rPr>
          <w:lang w:val="en-US"/>
        </w:rPr>
      </w:pPr>
      <w:hyperlink r:id="rId8" w:history="1">
        <w:r w:rsidR="006F4453" w:rsidRPr="000A1EC9">
          <w:rPr>
            <w:rStyle w:val="Hyperkobling"/>
            <w:color w:val="auto"/>
            <w:u w:val="none"/>
            <w:lang w:val="en-US"/>
          </w:rPr>
          <w:t>McCarter, P. Kyle</w:t>
        </w:r>
      </w:hyperlink>
      <w:r w:rsidR="006F4453" w:rsidRPr="000A1EC9">
        <w:rPr>
          <w:lang w:val="en-US"/>
        </w:rPr>
        <w:t xml:space="preserve">: II Samuel / a new translation with introduction, notes and commentary, The Anchor Bible; New York: Doubleday, 1984. </w:t>
      </w:r>
    </w:p>
    <w:p w:rsidR="006F4453" w:rsidRPr="000A1EC9" w:rsidRDefault="006F4453">
      <w:pPr>
        <w:ind w:left="708"/>
        <w:rPr>
          <w:sz w:val="24"/>
          <w:lang w:val="en-US"/>
        </w:rPr>
      </w:pPr>
    </w:p>
    <w:p w:rsidR="006F4453" w:rsidRPr="000A1EC9" w:rsidRDefault="006F4453">
      <w:pPr>
        <w:ind w:left="708"/>
        <w:rPr>
          <w:b/>
          <w:lang w:val="en-US"/>
        </w:rPr>
      </w:pPr>
      <w:r w:rsidRPr="000A1EC9">
        <w:rPr>
          <w:b/>
          <w:lang w:val="en-US"/>
        </w:rPr>
        <w:t xml:space="preserve">1. </w:t>
      </w:r>
      <w:proofErr w:type="spellStart"/>
      <w:r w:rsidRPr="000A1EC9">
        <w:rPr>
          <w:b/>
          <w:lang w:val="en-US"/>
        </w:rPr>
        <w:t>Kongebok</w:t>
      </w:r>
      <w:proofErr w:type="spellEnd"/>
    </w:p>
    <w:p w:rsidR="006F4453" w:rsidRPr="000A1EC9" w:rsidRDefault="006F4453">
      <w:pPr>
        <w:ind w:left="708"/>
        <w:rPr>
          <w:sz w:val="24"/>
          <w:lang w:val="en-US"/>
        </w:rPr>
      </w:pPr>
      <w:r w:rsidRPr="000A1EC9">
        <w:rPr>
          <w:sz w:val="24"/>
          <w:lang w:val="en-US"/>
        </w:rPr>
        <w:t xml:space="preserve">S J </w:t>
      </w:r>
      <w:proofErr w:type="spellStart"/>
      <w:r w:rsidRPr="000A1EC9">
        <w:rPr>
          <w:sz w:val="24"/>
          <w:lang w:val="en-US"/>
        </w:rPr>
        <w:t>DeVries</w:t>
      </w:r>
      <w:proofErr w:type="spellEnd"/>
      <w:r w:rsidRPr="000A1EC9">
        <w:rPr>
          <w:sz w:val="24"/>
          <w:lang w:val="en-US"/>
        </w:rPr>
        <w:t xml:space="preserve">: </w:t>
      </w:r>
      <w:r w:rsidRPr="000A1EC9">
        <w:rPr>
          <w:i/>
          <w:sz w:val="24"/>
          <w:lang w:val="en-US"/>
        </w:rPr>
        <w:t>1 Kings</w:t>
      </w:r>
      <w:r w:rsidRPr="000A1EC9">
        <w:rPr>
          <w:sz w:val="24"/>
          <w:lang w:val="en-US"/>
        </w:rPr>
        <w:t>, WBC 12</w:t>
      </w:r>
    </w:p>
    <w:p w:rsidR="006F4453" w:rsidRPr="000A1EC9" w:rsidRDefault="006F4453">
      <w:pPr>
        <w:rPr>
          <w:sz w:val="24"/>
          <w:lang w:val="en-US"/>
        </w:rPr>
      </w:pPr>
    </w:p>
    <w:p w:rsidR="006F4453" w:rsidRPr="000A1EC9" w:rsidRDefault="006F4453">
      <w:pPr>
        <w:ind w:left="708"/>
        <w:rPr>
          <w:b/>
          <w:lang w:val="en-US"/>
        </w:rPr>
      </w:pPr>
      <w:proofErr w:type="spellStart"/>
      <w:r w:rsidRPr="000A1EC9">
        <w:rPr>
          <w:b/>
          <w:lang w:val="en-US"/>
        </w:rPr>
        <w:t>Salmene</w:t>
      </w:r>
      <w:proofErr w:type="spellEnd"/>
    </w:p>
    <w:p w:rsidR="006F4453" w:rsidRPr="000A1EC9" w:rsidRDefault="006F4453">
      <w:pPr>
        <w:ind w:left="708"/>
        <w:rPr>
          <w:sz w:val="24"/>
          <w:lang w:val="en-US"/>
        </w:rPr>
      </w:pPr>
      <w:r w:rsidRPr="000A1EC9">
        <w:rPr>
          <w:sz w:val="24"/>
          <w:lang w:val="en-US"/>
        </w:rPr>
        <w:t xml:space="preserve">P C </w:t>
      </w:r>
      <w:proofErr w:type="spellStart"/>
      <w:r w:rsidRPr="000A1EC9">
        <w:rPr>
          <w:sz w:val="24"/>
          <w:lang w:val="en-US"/>
        </w:rPr>
        <w:t>Craigie</w:t>
      </w:r>
      <w:proofErr w:type="spellEnd"/>
      <w:r w:rsidRPr="000A1EC9">
        <w:rPr>
          <w:sz w:val="24"/>
          <w:lang w:val="en-US"/>
        </w:rPr>
        <w:t xml:space="preserve">: </w:t>
      </w:r>
      <w:r w:rsidRPr="000A1EC9">
        <w:rPr>
          <w:i/>
          <w:sz w:val="24"/>
          <w:lang w:val="en-US"/>
        </w:rPr>
        <w:t>Psalms 1-50</w:t>
      </w:r>
      <w:r w:rsidRPr="000A1EC9">
        <w:rPr>
          <w:sz w:val="24"/>
          <w:lang w:val="en-US"/>
        </w:rPr>
        <w:t>, WBC 19</w:t>
      </w:r>
    </w:p>
    <w:p w:rsidR="006F4453" w:rsidRPr="000A1EC9" w:rsidRDefault="006F4453">
      <w:pPr>
        <w:ind w:left="708"/>
        <w:rPr>
          <w:sz w:val="24"/>
          <w:lang w:val="en-US"/>
        </w:rPr>
      </w:pPr>
      <w:r w:rsidRPr="000A1EC9">
        <w:rPr>
          <w:sz w:val="24"/>
          <w:lang w:val="en-US"/>
        </w:rPr>
        <w:t xml:space="preserve">M E Tate: </w:t>
      </w:r>
      <w:r w:rsidRPr="000A1EC9">
        <w:rPr>
          <w:i/>
          <w:sz w:val="24"/>
          <w:lang w:val="en-US"/>
        </w:rPr>
        <w:t>Psalms 50-100</w:t>
      </w:r>
      <w:r w:rsidRPr="000A1EC9">
        <w:rPr>
          <w:sz w:val="24"/>
          <w:lang w:val="en-US"/>
        </w:rPr>
        <w:t>, WBC 20</w:t>
      </w:r>
    </w:p>
    <w:p w:rsidR="006F4453" w:rsidRPr="000A1EC9" w:rsidRDefault="006F4453">
      <w:pPr>
        <w:rPr>
          <w:sz w:val="24"/>
          <w:lang w:val="en-US"/>
        </w:rPr>
      </w:pPr>
    </w:p>
    <w:p w:rsidR="006F4453" w:rsidRPr="000A1EC9" w:rsidRDefault="006F4453">
      <w:pPr>
        <w:ind w:left="708"/>
        <w:rPr>
          <w:b/>
          <w:lang w:val="en-US"/>
        </w:rPr>
      </w:pPr>
      <w:proofErr w:type="spellStart"/>
      <w:r w:rsidRPr="000A1EC9">
        <w:rPr>
          <w:b/>
          <w:lang w:val="en-US"/>
        </w:rPr>
        <w:t>Jesaja</w:t>
      </w:r>
      <w:proofErr w:type="spellEnd"/>
    </w:p>
    <w:p w:rsidR="006F4453" w:rsidRPr="000A1EC9" w:rsidRDefault="006F4453">
      <w:pPr>
        <w:ind w:left="708"/>
        <w:rPr>
          <w:sz w:val="24"/>
          <w:lang w:val="en-US"/>
        </w:rPr>
      </w:pPr>
      <w:r w:rsidRPr="000A1EC9">
        <w:rPr>
          <w:sz w:val="24"/>
          <w:lang w:val="en-US"/>
        </w:rPr>
        <w:t xml:space="preserve">J N </w:t>
      </w:r>
      <w:proofErr w:type="spellStart"/>
      <w:r w:rsidRPr="000A1EC9">
        <w:rPr>
          <w:sz w:val="24"/>
          <w:lang w:val="en-US"/>
        </w:rPr>
        <w:t>Oswalt</w:t>
      </w:r>
      <w:proofErr w:type="spellEnd"/>
      <w:r w:rsidRPr="000A1EC9">
        <w:rPr>
          <w:sz w:val="24"/>
          <w:lang w:val="en-US"/>
        </w:rPr>
        <w:t xml:space="preserve">: </w:t>
      </w:r>
      <w:r w:rsidRPr="000A1EC9">
        <w:rPr>
          <w:i/>
          <w:sz w:val="24"/>
          <w:lang w:val="en-US"/>
        </w:rPr>
        <w:t>The Book of Isaiah</w:t>
      </w:r>
      <w:r w:rsidRPr="000A1EC9">
        <w:rPr>
          <w:sz w:val="24"/>
          <w:lang w:val="en-US"/>
        </w:rPr>
        <w:t xml:space="preserve">, Chapters 1-39, NICOT </w:t>
      </w:r>
    </w:p>
    <w:p w:rsidR="006F4453" w:rsidRDefault="006F4453">
      <w:pPr>
        <w:ind w:left="708"/>
        <w:rPr>
          <w:sz w:val="24"/>
          <w:lang w:val="en-US"/>
        </w:rPr>
      </w:pPr>
      <w:r w:rsidRPr="000A1EC9">
        <w:rPr>
          <w:sz w:val="24"/>
          <w:lang w:val="en-US"/>
        </w:rPr>
        <w:t xml:space="preserve">J N </w:t>
      </w:r>
      <w:proofErr w:type="spellStart"/>
      <w:r w:rsidRPr="000A1EC9">
        <w:rPr>
          <w:sz w:val="24"/>
          <w:lang w:val="en-US"/>
        </w:rPr>
        <w:t>Oswalt</w:t>
      </w:r>
      <w:proofErr w:type="spellEnd"/>
      <w:r w:rsidRPr="000A1EC9">
        <w:rPr>
          <w:sz w:val="24"/>
          <w:lang w:val="en-US"/>
        </w:rPr>
        <w:t xml:space="preserve">: </w:t>
      </w:r>
      <w:r w:rsidRPr="000A1EC9">
        <w:rPr>
          <w:i/>
          <w:sz w:val="24"/>
          <w:lang w:val="en-US"/>
        </w:rPr>
        <w:t>The Book of Isaiah</w:t>
      </w:r>
      <w:r w:rsidRPr="000A1EC9">
        <w:rPr>
          <w:sz w:val="24"/>
          <w:lang w:val="en-US"/>
        </w:rPr>
        <w:t>, Chapters 40-66, NICOT</w:t>
      </w:r>
    </w:p>
    <w:p w:rsidR="006F4453" w:rsidRPr="000A1EC9" w:rsidRDefault="006F4453">
      <w:pPr>
        <w:ind w:left="708"/>
        <w:rPr>
          <w:sz w:val="24"/>
          <w:lang w:val="en-US"/>
        </w:rPr>
      </w:pPr>
      <w:r>
        <w:rPr>
          <w:sz w:val="24"/>
          <w:lang w:val="en-US"/>
        </w:rPr>
        <w:br w:type="page"/>
      </w:r>
    </w:p>
    <w:p w:rsidR="006F4453" w:rsidRPr="000A1EC9" w:rsidRDefault="008D4CF8">
      <w:pPr>
        <w:pStyle w:val="Overskrift2"/>
        <w:rPr>
          <w:lang w:val="nn-NO"/>
        </w:rPr>
      </w:pPr>
      <w:bookmarkStart w:id="68" w:name="_Toc359393863"/>
      <w:r>
        <w:rPr>
          <w:lang w:val="nn-NO"/>
        </w:rPr>
        <w:lastRenderedPageBreak/>
        <w:t xml:space="preserve">Emne </w:t>
      </w:r>
      <w:r w:rsidR="006F4453" w:rsidRPr="000A1EC9">
        <w:rPr>
          <w:lang w:val="nn-NO"/>
        </w:rPr>
        <w:t>MAK5</w:t>
      </w:r>
      <w:r w:rsidR="006F4453">
        <w:rPr>
          <w:lang w:val="nn-NO"/>
        </w:rPr>
        <w:t>24</w:t>
      </w:r>
      <w:r w:rsidR="006F4453" w:rsidRPr="000A1EC9">
        <w:rPr>
          <w:lang w:val="nn-NO"/>
        </w:rPr>
        <w:t xml:space="preserve"> </w:t>
      </w:r>
      <w:proofErr w:type="spellStart"/>
      <w:r w:rsidR="006F4453" w:rsidRPr="000A1EC9">
        <w:rPr>
          <w:lang w:val="nn-NO"/>
        </w:rPr>
        <w:t>Deuterojesaja</w:t>
      </w:r>
      <w:proofErr w:type="spellEnd"/>
      <w:r w:rsidR="006F4453" w:rsidRPr="000A1EC9">
        <w:rPr>
          <w:lang w:val="nn-NO"/>
        </w:rPr>
        <w:t xml:space="preserve"> og eksilteologien (10 studiepoeng)</w:t>
      </w:r>
      <w:bookmarkEnd w:id="68"/>
    </w:p>
    <w:p w:rsidR="006F4453" w:rsidRPr="000A1EC9" w:rsidRDefault="006F4453">
      <w:pPr>
        <w:rPr>
          <w:lang w:val="nn-NO"/>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4874"/>
      </w:tblGrid>
      <w:tr w:rsidR="006F4453">
        <w:tc>
          <w:tcPr>
            <w:tcW w:w="2426" w:type="dxa"/>
          </w:tcPr>
          <w:p w:rsidR="006F4453" w:rsidRDefault="006F4453">
            <w:pPr>
              <w:pStyle w:val="Overskrift9"/>
            </w:pPr>
            <w:r>
              <w:t>Emnegruppe</w:t>
            </w:r>
          </w:p>
        </w:tc>
        <w:tc>
          <w:tcPr>
            <w:tcW w:w="4874" w:type="dxa"/>
          </w:tcPr>
          <w:p w:rsidR="006F4453" w:rsidRDefault="006F4453" w:rsidP="004C3533">
            <w:pPr>
              <w:pStyle w:val="bildetekst"/>
            </w:pPr>
            <w:r>
              <w:t>MAK510-5</w:t>
            </w:r>
            <w:r w:rsidR="004C3533">
              <w:t>34</w:t>
            </w:r>
            <w:r>
              <w:t xml:space="preserve"> Bibelens språk og tekster</w:t>
            </w:r>
          </w:p>
        </w:tc>
      </w:tr>
      <w:tr w:rsidR="006F4453">
        <w:tc>
          <w:tcPr>
            <w:tcW w:w="2426" w:type="dxa"/>
          </w:tcPr>
          <w:p w:rsidR="006F4453" w:rsidRDefault="006F4453">
            <w:pPr>
              <w:rPr>
                <w:b/>
              </w:rPr>
            </w:pPr>
            <w:r>
              <w:rPr>
                <w:b/>
              </w:rPr>
              <w:t>Startgrunnlag</w:t>
            </w:r>
          </w:p>
        </w:tc>
        <w:tc>
          <w:tcPr>
            <w:tcW w:w="4874" w:type="dxa"/>
          </w:tcPr>
          <w:p w:rsidR="006F4453" w:rsidRDefault="006F4453" w:rsidP="004C3533">
            <w:pPr>
              <w:pStyle w:val="bildetekst"/>
            </w:pPr>
            <w:r>
              <w:t>Fullført og bestått MAK5</w:t>
            </w:r>
            <w:r w:rsidR="004C3533">
              <w:t>21</w:t>
            </w:r>
            <w:r>
              <w:t xml:space="preserve"> </w:t>
            </w:r>
            <w:r w:rsidR="004C3533">
              <w:t>- MAK5</w:t>
            </w:r>
            <w:r>
              <w:t>2</w:t>
            </w:r>
            <w:r w:rsidR="004C3533">
              <w:t>3</w:t>
            </w:r>
          </w:p>
        </w:tc>
      </w:tr>
      <w:tr w:rsidR="006F4453">
        <w:tc>
          <w:tcPr>
            <w:tcW w:w="2426" w:type="dxa"/>
          </w:tcPr>
          <w:p w:rsidR="006F4453" w:rsidRDefault="006F4453">
            <w:pPr>
              <w:pStyle w:val="Overskrift9"/>
            </w:pPr>
            <w:r>
              <w:t>Grad</w:t>
            </w:r>
          </w:p>
        </w:tc>
        <w:tc>
          <w:tcPr>
            <w:tcW w:w="4874" w:type="dxa"/>
          </w:tcPr>
          <w:p w:rsidR="006F4453" w:rsidRDefault="006F4453">
            <w:pPr>
              <w:pStyle w:val="bildetekst"/>
            </w:pPr>
            <w:r>
              <w:t>Master</w:t>
            </w:r>
          </w:p>
        </w:tc>
      </w:tr>
      <w:tr w:rsidR="006F4453">
        <w:tc>
          <w:tcPr>
            <w:tcW w:w="2426" w:type="dxa"/>
          </w:tcPr>
          <w:p w:rsidR="006F4453" w:rsidRDefault="006F4453">
            <w:pPr>
              <w:pStyle w:val="Overskrift9"/>
            </w:pPr>
            <w:r>
              <w:t>Kurs</w:t>
            </w:r>
          </w:p>
        </w:tc>
        <w:tc>
          <w:tcPr>
            <w:tcW w:w="4874" w:type="dxa"/>
          </w:tcPr>
          <w:p w:rsidR="006F4453" w:rsidRDefault="006F4453">
            <w:pPr>
              <w:pStyle w:val="bildetekst"/>
            </w:pPr>
          </w:p>
        </w:tc>
      </w:tr>
      <w:tr w:rsidR="006F4453">
        <w:tc>
          <w:tcPr>
            <w:tcW w:w="2426" w:type="dxa"/>
          </w:tcPr>
          <w:p w:rsidR="006F4453" w:rsidRDefault="006F4453">
            <w:pPr>
              <w:rPr>
                <w:b/>
              </w:rPr>
            </w:pPr>
            <w:r>
              <w:rPr>
                <w:b/>
              </w:rPr>
              <w:t>Varighet</w:t>
            </w:r>
          </w:p>
        </w:tc>
        <w:tc>
          <w:tcPr>
            <w:tcW w:w="4874" w:type="dxa"/>
          </w:tcPr>
          <w:p w:rsidR="006F4453" w:rsidRDefault="006F4453">
            <w:pPr>
              <w:pStyle w:val="bildetekst"/>
            </w:pPr>
            <w:r>
              <w:t>6 undervisningsuker</w:t>
            </w:r>
          </w:p>
        </w:tc>
      </w:tr>
      <w:tr w:rsidR="006F4453">
        <w:tc>
          <w:tcPr>
            <w:tcW w:w="2426" w:type="dxa"/>
          </w:tcPr>
          <w:p w:rsidR="006F4453" w:rsidRDefault="006F4453">
            <w:pPr>
              <w:rPr>
                <w:b/>
              </w:rPr>
            </w:pPr>
            <w:r>
              <w:rPr>
                <w:b/>
              </w:rPr>
              <w:t>Tidspunkt for avvikling</w:t>
            </w:r>
          </w:p>
        </w:tc>
        <w:tc>
          <w:tcPr>
            <w:tcW w:w="4874" w:type="dxa"/>
          </w:tcPr>
          <w:p w:rsidR="006F4453" w:rsidRDefault="006F4453">
            <w:r>
              <w:t>Vår</w:t>
            </w:r>
          </w:p>
        </w:tc>
      </w:tr>
    </w:tbl>
    <w:p w:rsidR="006F4453" w:rsidRDefault="006F4453"/>
    <w:p w:rsidR="006F4453" w:rsidRDefault="006F4453"/>
    <w:p w:rsidR="006F4453" w:rsidRDefault="006F4453">
      <w:pPr>
        <w:pStyle w:val="Overskrift3"/>
      </w:pPr>
      <w:r>
        <w:t>Emnebeskrivelse og presentasjon</w:t>
      </w:r>
    </w:p>
    <w:p w:rsidR="006F4453" w:rsidRDefault="006F4453"/>
    <w:p w:rsidR="006F4453" w:rsidRDefault="006F4453">
      <w:r>
        <w:t xml:space="preserve">Emnet </w:t>
      </w:r>
      <w:r>
        <w:rPr>
          <w:i/>
        </w:rPr>
        <w:t>MAK5</w:t>
      </w:r>
      <w:r w:rsidR="004C3533">
        <w:rPr>
          <w:i/>
        </w:rPr>
        <w:t>24</w:t>
      </w:r>
      <w:r>
        <w:rPr>
          <w:i/>
        </w:rPr>
        <w:t xml:space="preserve"> </w:t>
      </w:r>
      <w:proofErr w:type="spellStart"/>
      <w:r>
        <w:rPr>
          <w:i/>
        </w:rPr>
        <w:t>Deuterojesaja</w:t>
      </w:r>
      <w:proofErr w:type="spellEnd"/>
      <w:r>
        <w:rPr>
          <w:i/>
        </w:rPr>
        <w:t xml:space="preserve"> og eksilteologien</w:t>
      </w:r>
      <w:r>
        <w:t xml:space="preserve"> utgjør 10 studiepoeng av emnegruppe MAK510-5</w:t>
      </w:r>
      <w:r w:rsidR="004C3533">
        <w:t>34</w:t>
      </w:r>
      <w:r>
        <w:t xml:space="preserve"> Bibelens språk og tekster. Emnegruppen </w:t>
      </w:r>
      <w:r>
        <w:rPr>
          <w:i/>
        </w:rPr>
        <w:t xml:space="preserve">Bibelens språk og tekster </w:t>
      </w:r>
      <w:r>
        <w:t>inneholder flere emner som kan inngå i studieprogrammet disiplinbasert Mastergrad i kristendomskunnskap og teologi ved Ansgar Teologiske Høgskole.</w:t>
      </w:r>
    </w:p>
    <w:p w:rsidR="006F4453" w:rsidRDefault="006F4453"/>
    <w:p w:rsidR="006F4453" w:rsidRDefault="006F4453"/>
    <w:p w:rsidR="006F4453" w:rsidRDefault="006F4453">
      <w:pPr>
        <w:pStyle w:val="Overskrift3"/>
      </w:pPr>
      <w:r>
        <w:t>Målsetting</w:t>
      </w:r>
    </w:p>
    <w:p w:rsidR="006F4453" w:rsidRDefault="006F4453">
      <w:pPr>
        <w:rPr>
          <w:b/>
        </w:rPr>
      </w:pPr>
    </w:p>
    <w:p w:rsidR="006F4453" w:rsidRDefault="006F4453">
      <w:r>
        <w:t xml:space="preserve">Jesaja-boken kan forsås som en antologi over ”Jesaja-skolen”, </w:t>
      </w:r>
      <w:proofErr w:type="spellStart"/>
      <w:r>
        <w:t>profet-tradisjonen</w:t>
      </w:r>
      <w:proofErr w:type="spellEnd"/>
      <w:r>
        <w:t xml:space="preserve"> etter den store profeten Jesaja fra Jerusalem. I denne tradisjonen finner vi en ikke navngitt profet, som i bibelforskningen går under betegnelsen ”</w:t>
      </w:r>
      <w:proofErr w:type="spellStart"/>
      <w:r>
        <w:t>Deuterojesaja</w:t>
      </w:r>
      <w:proofErr w:type="spellEnd"/>
      <w:r>
        <w:t>”, eller ”Den andre Jesaja”. Profetiene etter ham finnes i Jesaja 40-55. Denne ikke navngitte profet levde på 500-tallet f. Kr. Jerusalem og templet var blitt ødelagt av babylonerne i år 587, og en sentral gruppe av befolkningen var blitt bortført til i fangenskap, eksil, i Babylon. Denne hendelse var en av de verste historiske katastrofer det jødiske folk har vært utsatt for. Samtidig ble eksiltiden en meget skjellsettende periode, fordi de som var bortført til Babylon tilhørte folkets intellektuelle og administrative elite. Disse forsto at nå måtte noe gjøres for å redde folket og dets identitet. Dette resulterte i stor kulturell aktivitet, litterært og teologisk. En side ved denne aktivitet var den teologiske tenkningen knyttet til det å være i eksil i fremmed land, med lang vei til hjemlandet. Denne tenkningen har fått vidtrekkende følger også for kristen teologi, i tanken på at man som kristen er fremmed og utlending i verden og i håpet om det evige Guds rike. Dette er meget sentrale tanker i Det nye Testamente.</w:t>
      </w:r>
    </w:p>
    <w:p w:rsidR="006F4453" w:rsidRDefault="006F4453"/>
    <w:p w:rsidR="006F4453" w:rsidRDefault="006F4453">
      <w:r>
        <w:t xml:space="preserve">I dette emnet skal vi fokusere på denne tematikken, slik vi møter den i Det gamle Testamente. Vi skal gjøre det med to innfallsvinkler. For det første skal vi lese bibeltekster fra eksiltiden og </w:t>
      </w:r>
      <w:proofErr w:type="spellStart"/>
      <w:r>
        <w:t>etter-eksilsk</w:t>
      </w:r>
      <w:proofErr w:type="spellEnd"/>
      <w:r>
        <w:t xml:space="preserve"> tid, på norsk og hebraisk. For det andre skal vi lese bibelteologi, direkte relatert til disse tekster.</w:t>
      </w:r>
    </w:p>
    <w:p w:rsidR="006F4453" w:rsidRDefault="006F4453"/>
    <w:p w:rsidR="006F4453" w:rsidRDefault="006F4453">
      <w:r>
        <w:t>Målet med studiet er å gi studentene innføring i og kjennskap til de bibelskriftene som handler om eksiltiden og den teologi disse skrifter er eksponent for. Spesielt vil det bli arbeidet med eksegese av den hebraiske teksten i Jesaja 40-48.</w:t>
      </w:r>
    </w:p>
    <w:p w:rsidR="006F4453" w:rsidRDefault="006F4453"/>
    <w:p w:rsidR="006F4453" w:rsidRDefault="006F4453"/>
    <w:p w:rsidR="006F4453" w:rsidRDefault="006F4453">
      <w:pPr>
        <w:pStyle w:val="Overskrift3"/>
      </w:pPr>
      <w:r>
        <w:t>Innhold og struktur</w:t>
      </w:r>
    </w:p>
    <w:p w:rsidR="006F4453" w:rsidRDefault="006F4453"/>
    <w:p w:rsidR="006F4453" w:rsidRDefault="006F4453">
      <w:r>
        <w:t xml:space="preserve">Undervisningen vil bestå av både </w:t>
      </w:r>
      <w:r>
        <w:rPr>
          <w:i/>
        </w:rPr>
        <w:t>forelesninger</w:t>
      </w:r>
      <w:r>
        <w:t xml:space="preserve"> og </w:t>
      </w:r>
      <w:r>
        <w:rPr>
          <w:i/>
        </w:rPr>
        <w:t>seminar</w:t>
      </w:r>
      <w:r>
        <w:t xml:space="preserve">. Både forelesningene og seminaret har til sammen et omfang på 48 timer, og vil spesielt dreie seg om lesningen av de hebraiske tekster og bibelteologien. </w:t>
      </w:r>
    </w:p>
    <w:p w:rsidR="006F4453" w:rsidRDefault="006F4453"/>
    <w:p w:rsidR="006F4453" w:rsidRDefault="006F4453">
      <w:r>
        <w:lastRenderedPageBreak/>
        <w:t>S</w:t>
      </w:r>
      <w:r>
        <w:rPr>
          <w:i/>
        </w:rPr>
        <w:t xml:space="preserve">eminarene </w:t>
      </w:r>
      <w:r>
        <w:t>består av studenter som arbeider med tilsvarende emner i studiet, og ledes av en seminarlærer. Seminartimene brukes til undervisning og veiledning og til presentasjon av og respons på oppgaver og framlegg fra studentene. For å få veiledning fra lærer i arbeidet med emnene må studentene delta i seminartimene. Seminaret bygger på pensumlitteratur og på forelesningene. Studentene deles ved kursstart inn i smågrupper på ca 4 studenter. Disse seminargruppene vil arbeide med presentasjoner og oppgaver de blir tildelt.</w:t>
      </w:r>
    </w:p>
    <w:p w:rsidR="006F4453" w:rsidRDefault="006F4453"/>
    <w:p w:rsidR="006F4453" w:rsidRDefault="006F4453"/>
    <w:p w:rsidR="006F4453" w:rsidRDefault="005D52F2">
      <w:pPr>
        <w:pStyle w:val="Overskrift3"/>
      </w:pPr>
      <w:r>
        <w:t>Vurdering</w:t>
      </w:r>
      <w:r w:rsidR="006F4453">
        <w:t xml:space="preserve"> og evaluering</w:t>
      </w:r>
    </w:p>
    <w:p w:rsidR="006F4453" w:rsidRDefault="006F4453">
      <w:pPr>
        <w:pStyle w:val="Overskrift4"/>
        <w:rPr>
          <w:lang w:val="nb-NO"/>
        </w:rPr>
      </w:pPr>
      <w:r>
        <w:rPr>
          <w:lang w:val="nb-NO"/>
        </w:rPr>
        <w:t>Emneoppgave</w:t>
      </w:r>
    </w:p>
    <w:p w:rsidR="006F4453" w:rsidRDefault="006F4453"/>
    <w:p w:rsidR="006F4453" w:rsidRDefault="006F4453">
      <w:r>
        <w:t xml:space="preserve">I løpet av emnet skal hver student levere inn et obligatorisk skriftlig arbeid. Hver student får velge seg et gitt (eller godkjent) tema av seminarlærer. Det er viktig at studenten tidlig begynner å utforme den individuelle oppgaven. Tiden som er avsatt til emnet bør aktivt brukes til arbeidet med emneoppgaven. </w:t>
      </w:r>
    </w:p>
    <w:p w:rsidR="006F4453" w:rsidRDefault="006F4453"/>
    <w:p w:rsidR="006F4453" w:rsidRDefault="006F4453">
      <w:r>
        <w:t>Studenten har rett og plikt til individuell veiledning i arbeidet med sin skriftlige oppgave. Utkast skal leveres til læreren én gang i løpet av kurset. Denne innleveringen er obligatorisk.</w:t>
      </w:r>
    </w:p>
    <w:p w:rsidR="006F4453" w:rsidRDefault="006F4453"/>
    <w:p w:rsidR="006F4453" w:rsidRDefault="006F4453">
      <w:r>
        <w:t>Emneoppgaven har et omfang på 5000 ord (pluss/minus 10 %). Tidsfrist for innlevering av oppgaven vil det bli opplyst om ved emnestart. Oppgaven blir sensurert ved undervisningens slutt.</w:t>
      </w:r>
    </w:p>
    <w:p w:rsidR="006F4453" w:rsidRDefault="006F4453"/>
    <w:p w:rsidR="006F4453" w:rsidRDefault="006F4453"/>
    <w:p w:rsidR="006F4453" w:rsidRDefault="006F4453">
      <w:pPr>
        <w:pStyle w:val="Overskrift4"/>
        <w:rPr>
          <w:lang w:val="nb-NO"/>
        </w:rPr>
      </w:pPr>
      <w:r>
        <w:rPr>
          <w:lang w:val="nb-NO"/>
        </w:rPr>
        <w:t>Muntlig prøve</w:t>
      </w:r>
    </w:p>
    <w:p w:rsidR="006F4453" w:rsidRDefault="006F4453"/>
    <w:p w:rsidR="006F4453" w:rsidRDefault="006F4453">
      <w:r>
        <w:t xml:space="preserve">I tillegg til emneoppgaven skal studentene fremstille seg for en </w:t>
      </w:r>
      <w:r>
        <w:rPr>
          <w:i/>
        </w:rPr>
        <w:t>muntlig prøve</w:t>
      </w:r>
      <w:r>
        <w:t xml:space="preserve">, med en varighet på ca 20 minutter. Den muntlige prøven skal prøve studentene i hele pensum. </w:t>
      </w:r>
    </w:p>
    <w:p w:rsidR="006F4453" w:rsidRDefault="006F4453"/>
    <w:p w:rsidR="006F4453" w:rsidRDefault="006F4453">
      <w:r>
        <w:t>Både emneoppgaven og den muntlige prøven må være fullført og bestått for at emnet skal kunne godkjennes. Den muntlige prøven må være fullført og bestått før studenten får evaluert sin emneoppgave.</w:t>
      </w:r>
    </w:p>
    <w:p w:rsidR="006F4453" w:rsidRDefault="006F4453"/>
    <w:p w:rsidR="006F4453" w:rsidRDefault="006F4453"/>
    <w:p w:rsidR="006F4453" w:rsidRPr="000A1EC9" w:rsidRDefault="006F4453">
      <w:pPr>
        <w:pStyle w:val="Overskrift4"/>
        <w:rPr>
          <w:lang w:val="nb-NO"/>
        </w:rPr>
      </w:pPr>
      <w:r w:rsidRPr="000A1EC9">
        <w:rPr>
          <w:lang w:val="nb-NO"/>
        </w:rPr>
        <w:t>Evalueringsformer</w:t>
      </w:r>
    </w:p>
    <w:p w:rsidR="006F4453" w:rsidRDefault="006F4453"/>
    <w:p w:rsidR="006F4453" w:rsidRDefault="006F4453">
      <w:r>
        <w:t xml:space="preserve">Den muntlige prøven evalueres til </w:t>
      </w:r>
      <w:r>
        <w:rPr>
          <w:i/>
        </w:rPr>
        <w:t>bestått/ikke bestått</w:t>
      </w:r>
      <w:r>
        <w:t xml:space="preserve">, mens emneoppgaven evalueres med bokstavkarakter (A til F). Studenter som får karakteren F, har ikke bestått eksamen. </w:t>
      </w:r>
    </w:p>
    <w:p w:rsidR="006F4453" w:rsidRDefault="006F4453"/>
    <w:p w:rsidR="006F4453" w:rsidRDefault="006F4453">
      <w:r>
        <w:t>Det vil bli avholdt evaluering av emnets forelesninger og seminar ved slutten av semesteret.</w:t>
      </w:r>
    </w:p>
    <w:p w:rsidR="006F4453" w:rsidRDefault="006F4453"/>
    <w:p w:rsidR="006F4453" w:rsidRDefault="006F4453"/>
    <w:p w:rsidR="006F4453" w:rsidRDefault="006F4453">
      <w:pPr>
        <w:pStyle w:val="Overskrift3"/>
      </w:pPr>
      <w:r>
        <w:t>Pensum</w:t>
      </w:r>
    </w:p>
    <w:p w:rsidR="006F4453" w:rsidRDefault="006F4453">
      <w:pPr>
        <w:pStyle w:val="Overskrift4"/>
        <w:rPr>
          <w:lang w:val="nb-NO"/>
        </w:rPr>
      </w:pPr>
      <w:r>
        <w:rPr>
          <w:lang w:val="nb-NO"/>
        </w:rPr>
        <w:t>Pensumtekster</w:t>
      </w:r>
    </w:p>
    <w:p w:rsidR="006F4453" w:rsidRDefault="006F4453"/>
    <w:p w:rsidR="006F4453" w:rsidRDefault="006F4453">
      <w:pPr>
        <w:ind w:left="708"/>
      </w:pPr>
      <w:r>
        <w:t xml:space="preserve">Følgende bibelbøker leses i </w:t>
      </w:r>
      <w:r>
        <w:rPr>
          <w:i/>
        </w:rPr>
        <w:t>oversettelse</w:t>
      </w:r>
      <w:r>
        <w:t>:</w:t>
      </w:r>
    </w:p>
    <w:p w:rsidR="006F4453" w:rsidRDefault="006F4453">
      <w:pPr>
        <w:ind w:left="708"/>
      </w:pPr>
      <w:proofErr w:type="spellStart"/>
      <w:r>
        <w:t>Esra</w:t>
      </w:r>
      <w:proofErr w:type="spellEnd"/>
      <w:r>
        <w:t xml:space="preserve">, </w:t>
      </w:r>
      <w:proofErr w:type="spellStart"/>
      <w:r>
        <w:t>Nehemja</w:t>
      </w:r>
      <w:proofErr w:type="spellEnd"/>
      <w:r>
        <w:t xml:space="preserve">, Jesaja 40-55, Klagesangene, Esekiel, </w:t>
      </w:r>
      <w:proofErr w:type="spellStart"/>
      <w:r>
        <w:t>Haggai</w:t>
      </w:r>
      <w:proofErr w:type="spellEnd"/>
      <w:r>
        <w:t xml:space="preserve"> og </w:t>
      </w:r>
      <w:proofErr w:type="spellStart"/>
      <w:r>
        <w:t>Sakarja</w:t>
      </w:r>
      <w:proofErr w:type="spellEnd"/>
      <w:r>
        <w:t>.</w:t>
      </w:r>
    </w:p>
    <w:p w:rsidR="006F4453" w:rsidRDefault="006F4453">
      <w:pPr>
        <w:ind w:left="708"/>
      </w:pPr>
    </w:p>
    <w:p w:rsidR="006F4453" w:rsidRDefault="006F4453">
      <w:pPr>
        <w:ind w:left="708"/>
      </w:pPr>
      <w:r>
        <w:lastRenderedPageBreak/>
        <w:t xml:space="preserve">Følgende tekst leses på </w:t>
      </w:r>
      <w:r>
        <w:rPr>
          <w:i/>
        </w:rPr>
        <w:t>hebraisk</w:t>
      </w:r>
      <w:r>
        <w:t>:</w:t>
      </w:r>
    </w:p>
    <w:p w:rsidR="006F4453" w:rsidRPr="00887556" w:rsidRDefault="006F4453">
      <w:pPr>
        <w:ind w:left="708"/>
        <w:rPr>
          <w:lang w:val="en-US"/>
        </w:rPr>
      </w:pPr>
      <w:proofErr w:type="spellStart"/>
      <w:r w:rsidRPr="00887556">
        <w:rPr>
          <w:lang w:val="en-US"/>
        </w:rPr>
        <w:t>Jesaja</w:t>
      </w:r>
      <w:proofErr w:type="spellEnd"/>
      <w:r w:rsidRPr="00887556">
        <w:rPr>
          <w:lang w:val="en-US"/>
        </w:rPr>
        <w:t xml:space="preserve"> 40-48</w:t>
      </w:r>
    </w:p>
    <w:p w:rsidR="006F4453" w:rsidRPr="00887556" w:rsidRDefault="006F4453">
      <w:pPr>
        <w:rPr>
          <w:lang w:val="en-US"/>
        </w:rPr>
      </w:pPr>
    </w:p>
    <w:p w:rsidR="006F4453" w:rsidRPr="00887556" w:rsidRDefault="006F4453">
      <w:pPr>
        <w:rPr>
          <w:lang w:val="en-US"/>
        </w:rPr>
      </w:pPr>
    </w:p>
    <w:p w:rsidR="006F4453" w:rsidRPr="00887556" w:rsidRDefault="006F4453">
      <w:pPr>
        <w:pStyle w:val="Overskrift4"/>
        <w:rPr>
          <w:lang w:val="en-US"/>
        </w:rPr>
      </w:pPr>
      <w:proofErr w:type="spellStart"/>
      <w:r w:rsidRPr="00887556">
        <w:rPr>
          <w:lang w:val="en-US"/>
        </w:rPr>
        <w:t>Litteratur</w:t>
      </w:r>
      <w:proofErr w:type="spellEnd"/>
      <w:r w:rsidRPr="00887556">
        <w:rPr>
          <w:lang w:val="en-US"/>
        </w:rPr>
        <w:t xml:space="preserve"> </w:t>
      </w:r>
    </w:p>
    <w:p w:rsidR="006F4453" w:rsidRPr="00887556" w:rsidRDefault="006F4453">
      <w:pPr>
        <w:rPr>
          <w:lang w:val="en-US"/>
        </w:rPr>
      </w:pPr>
    </w:p>
    <w:p w:rsidR="006F4453" w:rsidRPr="00887556" w:rsidRDefault="006F4453">
      <w:pPr>
        <w:pStyle w:val="Overskrift5"/>
        <w:rPr>
          <w:lang w:val="en-US"/>
        </w:rPr>
      </w:pPr>
      <w:proofErr w:type="spellStart"/>
      <w:r w:rsidRPr="00887556">
        <w:rPr>
          <w:lang w:val="en-US"/>
        </w:rPr>
        <w:t>Til</w:t>
      </w:r>
      <w:proofErr w:type="spellEnd"/>
      <w:r w:rsidRPr="00887556">
        <w:rPr>
          <w:lang w:val="en-US"/>
        </w:rPr>
        <w:t xml:space="preserve"> </w:t>
      </w:r>
      <w:proofErr w:type="spellStart"/>
      <w:r w:rsidRPr="00887556">
        <w:rPr>
          <w:lang w:val="en-US"/>
        </w:rPr>
        <w:t>bibeltekstene</w:t>
      </w:r>
      <w:proofErr w:type="spellEnd"/>
    </w:p>
    <w:p w:rsidR="006F4453" w:rsidRPr="00887556" w:rsidRDefault="006F4453">
      <w:pPr>
        <w:rPr>
          <w:lang w:val="en-US"/>
        </w:rPr>
      </w:pPr>
    </w:p>
    <w:p w:rsidR="006F4453" w:rsidRDefault="006F4453">
      <w:pPr>
        <w:ind w:left="708"/>
      </w:pPr>
      <w:r w:rsidRPr="00887556">
        <w:rPr>
          <w:lang w:val="en-US"/>
        </w:rPr>
        <w:t xml:space="preserve">Birch, B. C., W. </w:t>
      </w:r>
      <w:proofErr w:type="spellStart"/>
      <w:r w:rsidRPr="00887556">
        <w:rPr>
          <w:lang w:val="en-US"/>
        </w:rPr>
        <w:t>Brueggemann</w:t>
      </w:r>
      <w:proofErr w:type="spellEnd"/>
      <w:r w:rsidRPr="00887556">
        <w:rPr>
          <w:lang w:val="en-US"/>
        </w:rPr>
        <w:t xml:space="preserve">, T. E. </w:t>
      </w:r>
      <w:proofErr w:type="spellStart"/>
      <w:r w:rsidRPr="00887556">
        <w:rPr>
          <w:lang w:val="en-US"/>
        </w:rPr>
        <w:t>Fretheim</w:t>
      </w:r>
      <w:proofErr w:type="spellEnd"/>
      <w:r w:rsidRPr="00887556">
        <w:rPr>
          <w:lang w:val="en-US"/>
        </w:rPr>
        <w:t xml:space="preserve"> &amp; D. L. Petersen: </w:t>
      </w:r>
      <w:r w:rsidRPr="00887556">
        <w:rPr>
          <w:i/>
          <w:lang w:val="en-US"/>
        </w:rPr>
        <w:t>A Theological Introduction to the Old Testament</w:t>
      </w:r>
      <w:r w:rsidRPr="00887556">
        <w:rPr>
          <w:lang w:val="en-US"/>
        </w:rPr>
        <w:t xml:space="preserve">. </w:t>
      </w:r>
      <w:r>
        <w:t>Abingdon, Nashville: Kapittel 10 og 12 til de angitte bibelbøker.</w:t>
      </w:r>
    </w:p>
    <w:p w:rsidR="006F4453" w:rsidRDefault="006F4453">
      <w:pPr>
        <w:ind w:left="708"/>
      </w:pPr>
    </w:p>
    <w:p w:rsidR="006F4453" w:rsidRDefault="006F4453">
      <w:pPr>
        <w:ind w:left="708"/>
        <w:rPr>
          <w:i/>
        </w:rPr>
      </w:pPr>
      <w:r>
        <w:rPr>
          <w:i/>
        </w:rPr>
        <w:t>Referanselitteratur til eksegese av de hebraiske tekster</w:t>
      </w:r>
    </w:p>
    <w:p w:rsidR="006F4453" w:rsidRPr="00887556" w:rsidRDefault="006F4453">
      <w:pPr>
        <w:ind w:left="708"/>
      </w:pPr>
      <w:proofErr w:type="spellStart"/>
      <w:r w:rsidRPr="00887556">
        <w:t>Baltzer</w:t>
      </w:r>
      <w:proofErr w:type="spellEnd"/>
      <w:r w:rsidRPr="00887556">
        <w:t xml:space="preserve">, K.: </w:t>
      </w:r>
      <w:proofErr w:type="spellStart"/>
      <w:r w:rsidRPr="00887556">
        <w:rPr>
          <w:i/>
        </w:rPr>
        <w:t>Deutero-Isaiah</w:t>
      </w:r>
      <w:proofErr w:type="spellEnd"/>
      <w:r w:rsidRPr="00887556">
        <w:t xml:space="preserve">, Hermeneia, </w:t>
      </w:r>
      <w:proofErr w:type="spellStart"/>
      <w:r w:rsidRPr="00887556">
        <w:t>Fortress</w:t>
      </w:r>
      <w:proofErr w:type="spellEnd"/>
      <w:r w:rsidRPr="00887556">
        <w:t>, Minneapolis 1999 (side 39-304)</w:t>
      </w:r>
    </w:p>
    <w:p w:rsidR="006F4453" w:rsidRPr="00887556" w:rsidRDefault="006F4453">
      <w:pPr>
        <w:ind w:left="708"/>
      </w:pPr>
    </w:p>
    <w:p w:rsidR="006F4453" w:rsidRPr="00887556" w:rsidRDefault="006F4453">
      <w:pPr>
        <w:ind w:left="708"/>
        <w:jc w:val="center"/>
        <w:rPr>
          <w:i/>
        </w:rPr>
      </w:pPr>
      <w:r w:rsidRPr="00887556">
        <w:rPr>
          <w:i/>
        </w:rPr>
        <w:t>eller</w:t>
      </w:r>
    </w:p>
    <w:p w:rsidR="006F4453" w:rsidRPr="00887556" w:rsidRDefault="006F4453">
      <w:pPr>
        <w:pStyle w:val="Brdtekstinnrykk"/>
        <w:rPr>
          <w:snapToGrid w:val="0"/>
        </w:rPr>
      </w:pPr>
    </w:p>
    <w:p w:rsidR="006F4453" w:rsidRPr="000A1EC9" w:rsidRDefault="006F4453">
      <w:pPr>
        <w:pStyle w:val="Brdtekstinnrykk"/>
        <w:rPr>
          <w:snapToGrid w:val="0"/>
          <w:lang w:val="en-US"/>
        </w:rPr>
      </w:pPr>
      <w:r w:rsidRPr="000A1EC9">
        <w:rPr>
          <w:snapToGrid w:val="0"/>
          <w:lang w:val="en-US"/>
        </w:rPr>
        <w:t xml:space="preserve">Blenkinsopp, J.: </w:t>
      </w:r>
      <w:r w:rsidRPr="000A1EC9">
        <w:rPr>
          <w:i/>
          <w:snapToGrid w:val="0"/>
          <w:lang w:val="en-US"/>
        </w:rPr>
        <w:t>Isaiah 40-55: A new translation with introduction and commentary</w:t>
      </w:r>
      <w:r w:rsidRPr="000A1EC9">
        <w:rPr>
          <w:snapToGrid w:val="0"/>
          <w:lang w:val="en-US"/>
        </w:rPr>
        <w:t>. Anchor Bible 19A. New York/London/Toronto: Doubleday 2002</w:t>
      </w:r>
    </w:p>
    <w:p w:rsidR="006F4453" w:rsidRPr="000A1EC9" w:rsidRDefault="006F4453">
      <w:pPr>
        <w:ind w:left="708"/>
        <w:rPr>
          <w:lang w:val="en-US"/>
        </w:rPr>
      </w:pPr>
    </w:p>
    <w:p w:rsidR="006F4453" w:rsidRPr="000A1EC9" w:rsidRDefault="006F4453">
      <w:pPr>
        <w:ind w:left="708"/>
        <w:rPr>
          <w:lang w:val="en-US"/>
        </w:rPr>
      </w:pPr>
    </w:p>
    <w:p w:rsidR="006F4453" w:rsidRPr="000A1EC9" w:rsidRDefault="006F4453">
      <w:pPr>
        <w:pStyle w:val="Overskrift5"/>
        <w:rPr>
          <w:lang w:val="en-US"/>
        </w:rPr>
      </w:pPr>
      <w:proofErr w:type="spellStart"/>
      <w:r w:rsidRPr="000A1EC9">
        <w:rPr>
          <w:lang w:val="en-US"/>
        </w:rPr>
        <w:t>Bibelteologi</w:t>
      </w:r>
      <w:proofErr w:type="spellEnd"/>
    </w:p>
    <w:p w:rsidR="006F4453" w:rsidRPr="000A1EC9" w:rsidRDefault="006F4453">
      <w:pPr>
        <w:rPr>
          <w:lang w:val="en-US"/>
        </w:rPr>
      </w:pPr>
    </w:p>
    <w:p w:rsidR="006F4453" w:rsidRPr="000A1EC9" w:rsidRDefault="006F4453">
      <w:pPr>
        <w:ind w:left="708"/>
        <w:rPr>
          <w:lang w:val="en-US"/>
        </w:rPr>
      </w:pPr>
      <w:r w:rsidRPr="000A1EC9">
        <w:rPr>
          <w:lang w:val="en-US"/>
        </w:rPr>
        <w:t xml:space="preserve">D L Smith-Christopher: </w:t>
      </w:r>
      <w:r w:rsidRPr="000A1EC9">
        <w:rPr>
          <w:i/>
          <w:lang w:val="en-US"/>
        </w:rPr>
        <w:t>A Biblical Theology og Exile</w:t>
      </w:r>
      <w:r w:rsidRPr="000A1EC9">
        <w:rPr>
          <w:lang w:val="en-US"/>
        </w:rPr>
        <w:t xml:space="preserve">, Overtures to Biblical Theology, Fortress, Minneapolis 2002 (ca 200 </w:t>
      </w:r>
      <w:proofErr w:type="spellStart"/>
      <w:r w:rsidRPr="000A1EC9">
        <w:rPr>
          <w:lang w:val="en-US"/>
        </w:rPr>
        <w:t>sider</w:t>
      </w:r>
      <w:proofErr w:type="spellEnd"/>
      <w:r w:rsidRPr="000A1EC9">
        <w:rPr>
          <w:lang w:val="en-US"/>
        </w:rPr>
        <w:t>).</w:t>
      </w:r>
    </w:p>
    <w:p w:rsidR="006F4453" w:rsidRPr="000A1EC9" w:rsidRDefault="006F4453">
      <w:pPr>
        <w:rPr>
          <w:lang w:val="en-US"/>
        </w:rPr>
      </w:pPr>
    </w:p>
    <w:p w:rsidR="006F4453" w:rsidRPr="000A1EC9" w:rsidRDefault="006F4453">
      <w:pPr>
        <w:rPr>
          <w:lang w:val="en-US"/>
        </w:rPr>
      </w:pPr>
    </w:p>
    <w:p w:rsidR="00C43C63" w:rsidRDefault="00C43C63">
      <w:pPr>
        <w:pStyle w:val="Overskrift2"/>
      </w:pPr>
      <w:r w:rsidRPr="000A1EC9">
        <w:rPr>
          <w:lang w:val="en-US"/>
        </w:rPr>
        <w:br w:type="page"/>
      </w:r>
      <w:bookmarkStart w:id="69" w:name="_Toc62359710"/>
      <w:bookmarkStart w:id="70" w:name="_Toc359393864"/>
      <w:r>
        <w:lastRenderedPageBreak/>
        <w:t xml:space="preserve">Emne </w:t>
      </w:r>
      <w:r w:rsidR="00A72FBE">
        <w:t xml:space="preserve">MAK531 </w:t>
      </w:r>
      <w:r>
        <w:t>Bibelteologi (10 studiepoeng)</w:t>
      </w:r>
      <w:bookmarkEnd w:id="69"/>
      <w:bookmarkEnd w:id="70"/>
    </w:p>
    <w:p w:rsidR="00C43C63" w:rsidRDefault="00C43C63"/>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4874"/>
      </w:tblGrid>
      <w:tr w:rsidR="00C43C63">
        <w:tc>
          <w:tcPr>
            <w:tcW w:w="2426" w:type="dxa"/>
          </w:tcPr>
          <w:p w:rsidR="00C43C63" w:rsidRDefault="00C43C63">
            <w:pPr>
              <w:pStyle w:val="Overskrift9"/>
            </w:pPr>
            <w:r>
              <w:t>Emnegruppe</w:t>
            </w:r>
          </w:p>
        </w:tc>
        <w:tc>
          <w:tcPr>
            <w:tcW w:w="4874" w:type="dxa"/>
          </w:tcPr>
          <w:p w:rsidR="00C43C63" w:rsidRDefault="00C43C63" w:rsidP="004C3533">
            <w:pPr>
              <w:pStyle w:val="bildetekst"/>
            </w:pPr>
            <w:r>
              <w:t>MAK510-</w:t>
            </w:r>
            <w:r w:rsidR="004C3533">
              <w:t xml:space="preserve">534 </w:t>
            </w:r>
            <w:r>
              <w:t xml:space="preserve">Bibelens språk og tekster </w:t>
            </w:r>
          </w:p>
        </w:tc>
      </w:tr>
      <w:tr w:rsidR="00C43C63">
        <w:tc>
          <w:tcPr>
            <w:tcW w:w="2426" w:type="dxa"/>
          </w:tcPr>
          <w:p w:rsidR="00C43C63" w:rsidRDefault="00C43C63">
            <w:pPr>
              <w:pStyle w:val="Overskrift9"/>
            </w:pPr>
            <w:r>
              <w:t>Grad</w:t>
            </w:r>
          </w:p>
        </w:tc>
        <w:tc>
          <w:tcPr>
            <w:tcW w:w="4874" w:type="dxa"/>
          </w:tcPr>
          <w:p w:rsidR="00C43C63" w:rsidRDefault="00C43C63">
            <w:pPr>
              <w:pStyle w:val="bildetekst"/>
            </w:pPr>
            <w:r>
              <w:t>Master</w:t>
            </w:r>
          </w:p>
        </w:tc>
      </w:tr>
      <w:tr w:rsidR="00C43C63">
        <w:tc>
          <w:tcPr>
            <w:tcW w:w="2426" w:type="dxa"/>
          </w:tcPr>
          <w:p w:rsidR="00C43C63" w:rsidRDefault="00C43C63">
            <w:pPr>
              <w:rPr>
                <w:b/>
              </w:rPr>
            </w:pPr>
            <w:r>
              <w:rPr>
                <w:b/>
              </w:rPr>
              <w:t>Startgrunnlag</w:t>
            </w:r>
          </w:p>
        </w:tc>
        <w:tc>
          <w:tcPr>
            <w:tcW w:w="4874" w:type="dxa"/>
          </w:tcPr>
          <w:p w:rsidR="00C43C63" w:rsidRDefault="00C43C63">
            <w:pPr>
              <w:pStyle w:val="bildetekst"/>
            </w:pPr>
            <w:r>
              <w:t>Bachelor i teologi med KRL eller tilsvarende</w:t>
            </w:r>
          </w:p>
        </w:tc>
      </w:tr>
      <w:tr w:rsidR="00C43C63">
        <w:tc>
          <w:tcPr>
            <w:tcW w:w="2426" w:type="dxa"/>
          </w:tcPr>
          <w:p w:rsidR="00C43C63" w:rsidRDefault="00C43C63">
            <w:pPr>
              <w:pStyle w:val="Overskrift9"/>
            </w:pPr>
            <w:r>
              <w:t>Kurs</w:t>
            </w:r>
          </w:p>
        </w:tc>
        <w:tc>
          <w:tcPr>
            <w:tcW w:w="4874" w:type="dxa"/>
          </w:tcPr>
          <w:p w:rsidR="00C43C63" w:rsidRDefault="00C43C63" w:rsidP="00C43C63">
            <w:pPr>
              <w:tabs>
                <w:tab w:val="num" w:pos="360"/>
              </w:tabs>
              <w:ind w:left="360" w:hanging="360"/>
            </w:pPr>
            <w:r>
              <w:t>Nytestamentlig bibelteologi</w:t>
            </w:r>
          </w:p>
          <w:p w:rsidR="00C43C63" w:rsidRDefault="00C43C63" w:rsidP="00C43C63">
            <w:pPr>
              <w:tabs>
                <w:tab w:val="num" w:pos="360"/>
              </w:tabs>
              <w:ind w:left="360" w:hanging="360"/>
            </w:pPr>
            <w:r>
              <w:t>Gammeltestamentlig bibelteologi</w:t>
            </w:r>
          </w:p>
        </w:tc>
      </w:tr>
      <w:tr w:rsidR="00C43C63">
        <w:tc>
          <w:tcPr>
            <w:tcW w:w="2426" w:type="dxa"/>
          </w:tcPr>
          <w:p w:rsidR="00C43C63" w:rsidRDefault="00C43C63">
            <w:pPr>
              <w:rPr>
                <w:b/>
              </w:rPr>
            </w:pPr>
            <w:r>
              <w:rPr>
                <w:b/>
              </w:rPr>
              <w:t>Varighet</w:t>
            </w:r>
          </w:p>
        </w:tc>
        <w:tc>
          <w:tcPr>
            <w:tcW w:w="4874" w:type="dxa"/>
          </w:tcPr>
          <w:p w:rsidR="00C43C63" w:rsidRDefault="00C43C63">
            <w:pPr>
              <w:pStyle w:val="bildetekst"/>
            </w:pPr>
            <w:r>
              <w:t>6 undervisningsuker</w:t>
            </w:r>
          </w:p>
        </w:tc>
      </w:tr>
      <w:tr w:rsidR="00C43C63">
        <w:tc>
          <w:tcPr>
            <w:tcW w:w="2426" w:type="dxa"/>
          </w:tcPr>
          <w:p w:rsidR="00C43C63" w:rsidRDefault="00C43C63">
            <w:pPr>
              <w:rPr>
                <w:b/>
              </w:rPr>
            </w:pPr>
            <w:r>
              <w:rPr>
                <w:b/>
              </w:rPr>
              <w:t>Tidspunkt for avvikling</w:t>
            </w:r>
          </w:p>
        </w:tc>
        <w:tc>
          <w:tcPr>
            <w:tcW w:w="4874" w:type="dxa"/>
          </w:tcPr>
          <w:p w:rsidR="00C43C63" w:rsidRDefault="00C43C63">
            <w:r>
              <w:t>Vår</w:t>
            </w:r>
          </w:p>
        </w:tc>
      </w:tr>
    </w:tbl>
    <w:p w:rsidR="00C43C63" w:rsidRDefault="00C43C63"/>
    <w:p w:rsidR="00C43C63" w:rsidRDefault="00C43C63"/>
    <w:p w:rsidR="00C43C63" w:rsidRDefault="00C43C63">
      <w:pPr>
        <w:pStyle w:val="Overskrift3"/>
      </w:pPr>
      <w:bookmarkStart w:id="71" w:name="_Toc62359711"/>
      <w:r>
        <w:t>Emnebeskrivelse og presentasjon</w:t>
      </w:r>
      <w:bookmarkEnd w:id="71"/>
    </w:p>
    <w:p w:rsidR="00C43C63" w:rsidRDefault="00C43C63"/>
    <w:p w:rsidR="00C43C63" w:rsidRDefault="00C43C63">
      <w:r>
        <w:t xml:space="preserve">Emnet </w:t>
      </w:r>
      <w:r w:rsidR="006F4453">
        <w:rPr>
          <w:i/>
        </w:rPr>
        <w:t xml:space="preserve">MAK531 </w:t>
      </w:r>
      <w:r>
        <w:rPr>
          <w:i/>
        </w:rPr>
        <w:t xml:space="preserve">Bibelteologi </w:t>
      </w:r>
      <w:r>
        <w:t>utgjør 10 studiepoeng av emnegruppe MAK510-</w:t>
      </w:r>
      <w:r w:rsidR="004C3533">
        <w:t xml:space="preserve">534 </w:t>
      </w:r>
      <w:r>
        <w:t xml:space="preserve">Bibelens språk og tekster. Emnegruppen </w:t>
      </w:r>
      <w:r>
        <w:rPr>
          <w:i/>
        </w:rPr>
        <w:t xml:space="preserve">Bibelens språk og tekster </w:t>
      </w:r>
      <w:r>
        <w:t>inneholder flere emner som kan inngå i studieprogrammet disiplinbasert Mastergrad i kristendomskunnskap og teologi ved Ansgar Teologiske Høgskole.</w:t>
      </w:r>
    </w:p>
    <w:p w:rsidR="00C43C63" w:rsidRDefault="00C43C63"/>
    <w:p w:rsidR="00C43C63" w:rsidRDefault="00C43C63"/>
    <w:p w:rsidR="00C43C63" w:rsidRDefault="00C43C63">
      <w:pPr>
        <w:pStyle w:val="Overskrift3"/>
      </w:pPr>
      <w:bookmarkStart w:id="72" w:name="_Toc62359712"/>
      <w:r>
        <w:t>Målsetting</w:t>
      </w:r>
      <w:bookmarkEnd w:id="72"/>
    </w:p>
    <w:p w:rsidR="00C43C63" w:rsidRDefault="00C43C63">
      <w:pPr>
        <w:pStyle w:val="Overskrift4"/>
        <w:rPr>
          <w:lang w:val="nb-NO"/>
        </w:rPr>
      </w:pPr>
      <w:r>
        <w:rPr>
          <w:lang w:val="nb-NO"/>
        </w:rPr>
        <w:t>Gammeltestamentlig bibelteologi (4 studiepoeng)</w:t>
      </w:r>
    </w:p>
    <w:p w:rsidR="00C43C63" w:rsidRDefault="00C43C63"/>
    <w:p w:rsidR="00C43C63" w:rsidRDefault="00C43C63">
      <w:r>
        <w:t xml:space="preserve">Kurset </w:t>
      </w:r>
      <w:r>
        <w:rPr>
          <w:i/>
        </w:rPr>
        <w:t xml:space="preserve">Gammeltestamentlig bibelteologi </w:t>
      </w:r>
      <w:r>
        <w:t xml:space="preserve">skal gi studentene en inngående drøfting av hva historien betyr for en teologiske forståelse av Det gamle testamente. Det vil legges vekt på vitenskapsteoretiske, filosofiske og teologiske forutsetninger for lesning av Det gamle testamente. Siktemålet er å føre studentene inn i hermeneutisk filosofi, språkfilosofi og litteraturteori. Dessuten vil undervisningen fokusere på den narrative teologi hos den franske filosofen Paul </w:t>
      </w:r>
      <w:proofErr w:type="spellStart"/>
      <w:r>
        <w:t>Ricoeur</w:t>
      </w:r>
      <w:proofErr w:type="spellEnd"/>
      <w:r>
        <w:t>.</w:t>
      </w:r>
    </w:p>
    <w:p w:rsidR="00C43C63" w:rsidRDefault="00C43C63"/>
    <w:p w:rsidR="00C43C63" w:rsidRDefault="00C43C63"/>
    <w:p w:rsidR="00C43C63" w:rsidRDefault="00C43C63">
      <w:pPr>
        <w:pStyle w:val="Overskrift4"/>
        <w:rPr>
          <w:lang w:val="nb-NO"/>
        </w:rPr>
      </w:pPr>
      <w:r>
        <w:rPr>
          <w:lang w:val="nb-NO"/>
        </w:rPr>
        <w:t>Nytestamentlig bibelteologi (6 studiepoeng)</w:t>
      </w:r>
    </w:p>
    <w:p w:rsidR="00C43C63" w:rsidRDefault="00C43C63"/>
    <w:p w:rsidR="00C43C63" w:rsidRDefault="00C43C63">
      <w:r>
        <w:t xml:space="preserve">Kurset </w:t>
      </w:r>
      <w:r>
        <w:rPr>
          <w:i/>
        </w:rPr>
        <w:t>Nytestamentlig bibelteologi</w:t>
      </w:r>
      <w:r>
        <w:t xml:space="preserve"> skal gi studentene en inngående kartlegging av de større sammenhenger i Det nye testamente og gi en samlende teologisk fremstilling av det teologiske innhold i de viktigste delene/skriftgruppene i Det nye testamente. Det vil legges særlig vekt på å arbeide med de synoptiske evangelier, Paulus som teolog og forfatter og apokalyptiske tekstavsnitt.</w:t>
      </w:r>
    </w:p>
    <w:p w:rsidR="00C43C63" w:rsidRDefault="00C43C63"/>
    <w:p w:rsidR="00C43C63" w:rsidRDefault="00C43C63"/>
    <w:p w:rsidR="00C43C63" w:rsidRDefault="00C43C63">
      <w:pPr>
        <w:pStyle w:val="Overskrift3"/>
      </w:pPr>
      <w:bookmarkStart w:id="73" w:name="_Toc62359713"/>
      <w:r>
        <w:t>Innhold og struktur</w:t>
      </w:r>
      <w:bookmarkEnd w:id="73"/>
    </w:p>
    <w:p w:rsidR="00C43C63" w:rsidRDefault="00C43C63"/>
    <w:p w:rsidR="00C43C63" w:rsidRDefault="00C43C63">
      <w:r>
        <w:t xml:space="preserve">Undervisningen vil bestå av både </w:t>
      </w:r>
      <w:r>
        <w:rPr>
          <w:i/>
        </w:rPr>
        <w:t>forelesninger</w:t>
      </w:r>
      <w:r>
        <w:t xml:space="preserve"> og </w:t>
      </w:r>
      <w:r>
        <w:rPr>
          <w:i/>
        </w:rPr>
        <w:t>seminar</w:t>
      </w:r>
      <w:r>
        <w:t xml:space="preserve">. Både forelesningene og seminaret har til sammen et omfang på 48 timer. </w:t>
      </w:r>
    </w:p>
    <w:p w:rsidR="00C43C63" w:rsidRDefault="00C43C63"/>
    <w:p w:rsidR="00C43C63" w:rsidRDefault="00C43C63">
      <w:r>
        <w:t>S</w:t>
      </w:r>
      <w:r>
        <w:rPr>
          <w:i/>
        </w:rPr>
        <w:t xml:space="preserve">eminarene </w:t>
      </w:r>
      <w:r>
        <w:t xml:space="preserve">består av studenter som arbeider med tilsvarende emner i studiet, og ledes av en seminarlærer. Seminartimene brukes til undervisning og veiledning og til presentasjon av og respons på oppgaver og framlegg fra studentene. For å få veiledning fra lærer i arbeidet med emnene må studentene delta i seminartimene. Seminaret bygger på pensumlitteratur og på forelesningene. </w:t>
      </w:r>
      <w:r>
        <w:lastRenderedPageBreak/>
        <w:t>Studentene deles ved kursstart inn i smågrupper på ca 4 studenter. Disse seminargruppene vil arbeide med presentasjoner og oppgaver de blir tildelt.</w:t>
      </w:r>
    </w:p>
    <w:p w:rsidR="00C43C63" w:rsidRDefault="00C43C63"/>
    <w:p w:rsidR="00C43C63" w:rsidRDefault="00C43C63"/>
    <w:p w:rsidR="00C43C63" w:rsidRDefault="00D7029B">
      <w:pPr>
        <w:pStyle w:val="Overskrift3"/>
      </w:pPr>
      <w:bookmarkStart w:id="74" w:name="_Toc62359714"/>
      <w:r>
        <w:t xml:space="preserve">Vurdering </w:t>
      </w:r>
      <w:r w:rsidR="00C43C63">
        <w:t>og evaluering</w:t>
      </w:r>
      <w:bookmarkEnd w:id="74"/>
    </w:p>
    <w:p w:rsidR="00C43C63" w:rsidRDefault="00D7029B">
      <w:pPr>
        <w:pStyle w:val="Overskrift4"/>
        <w:rPr>
          <w:lang w:val="nb-NO"/>
        </w:rPr>
      </w:pPr>
      <w:r>
        <w:rPr>
          <w:lang w:val="nb-NO"/>
        </w:rPr>
        <w:t>Vurdering</w:t>
      </w:r>
    </w:p>
    <w:p w:rsidR="00C43C63" w:rsidRDefault="00C43C63"/>
    <w:p w:rsidR="00D7029B" w:rsidRPr="00DD1AAE" w:rsidRDefault="00D7029B" w:rsidP="00D7029B">
      <w:r w:rsidRPr="00DD1AAE">
        <w:t>Skriftlig skoleeksamen 4 timer. Gradet karakter A-F</w:t>
      </w:r>
    </w:p>
    <w:p w:rsidR="00C43C63" w:rsidRDefault="00C43C63"/>
    <w:p w:rsidR="00C43C63" w:rsidRPr="000A1EC9" w:rsidRDefault="00C43C63">
      <w:pPr>
        <w:pStyle w:val="Overskrift4"/>
        <w:rPr>
          <w:lang w:val="nb-NO"/>
        </w:rPr>
      </w:pPr>
      <w:r w:rsidRPr="000A1EC9">
        <w:rPr>
          <w:lang w:val="nb-NO"/>
        </w:rPr>
        <w:t>Evalueringsformer</w:t>
      </w:r>
    </w:p>
    <w:p w:rsidR="00C43C63" w:rsidRDefault="00C43C63"/>
    <w:p w:rsidR="00C43C63" w:rsidRDefault="00C43C63">
      <w:r>
        <w:t xml:space="preserve">Den muntlige prøven evalueres til </w:t>
      </w:r>
      <w:r>
        <w:rPr>
          <w:i/>
        </w:rPr>
        <w:t>bestått/ikke bestått</w:t>
      </w:r>
      <w:r>
        <w:t xml:space="preserve">, mens emneoppgaven evalueres med bokstavkarakter (A til F). Studenter som får karakteren F, har ikke bestått eksamen. </w:t>
      </w:r>
    </w:p>
    <w:p w:rsidR="00C43C63" w:rsidRDefault="00C43C63"/>
    <w:p w:rsidR="00C43C63" w:rsidRDefault="00C43C63">
      <w:r>
        <w:t>Det vil bli avholdt evaluering av emnets forelesninger og seminar ved slutten av semesteret.</w:t>
      </w:r>
    </w:p>
    <w:p w:rsidR="00C43C63" w:rsidRDefault="00C43C63"/>
    <w:p w:rsidR="00C43C63" w:rsidRDefault="00C43C63"/>
    <w:p w:rsidR="00C43C63" w:rsidRDefault="00C43C63">
      <w:pPr>
        <w:pStyle w:val="Overskrift3"/>
      </w:pPr>
      <w:bookmarkStart w:id="75" w:name="_Toc62359715"/>
      <w:r>
        <w:t>Pensum (ca 800 sider)</w:t>
      </w:r>
      <w:bookmarkEnd w:id="75"/>
    </w:p>
    <w:p w:rsidR="00C43C63" w:rsidRDefault="00C43C63">
      <w:pPr>
        <w:pStyle w:val="Overskrift4"/>
        <w:rPr>
          <w:lang w:val="nb-NO"/>
        </w:rPr>
      </w:pPr>
      <w:r>
        <w:rPr>
          <w:lang w:val="nb-NO"/>
        </w:rPr>
        <w:t>Gammeltestamentlig bibelteologi (4 studiepoeng)</w:t>
      </w:r>
    </w:p>
    <w:p w:rsidR="00C43C63" w:rsidRDefault="00C43C63"/>
    <w:p w:rsidR="00C43C63" w:rsidRPr="008D4CF8" w:rsidRDefault="00C43C63">
      <w:pPr>
        <w:pStyle w:val="Overskrift5"/>
        <w:rPr>
          <w:lang w:val="en-US"/>
        </w:rPr>
      </w:pPr>
      <w:proofErr w:type="spellStart"/>
      <w:r w:rsidRPr="008D4CF8">
        <w:rPr>
          <w:lang w:val="en-US"/>
        </w:rPr>
        <w:t>Litteratur</w:t>
      </w:r>
      <w:proofErr w:type="spellEnd"/>
      <w:r w:rsidRPr="008D4CF8">
        <w:rPr>
          <w:lang w:val="en-US"/>
        </w:rPr>
        <w:t xml:space="preserve"> (ca 300 </w:t>
      </w:r>
      <w:proofErr w:type="spellStart"/>
      <w:r w:rsidRPr="008D4CF8">
        <w:rPr>
          <w:lang w:val="en-US"/>
        </w:rPr>
        <w:t>sider</w:t>
      </w:r>
      <w:proofErr w:type="spellEnd"/>
      <w:r w:rsidRPr="008D4CF8">
        <w:rPr>
          <w:lang w:val="en-US"/>
        </w:rPr>
        <w:t>)</w:t>
      </w:r>
    </w:p>
    <w:p w:rsidR="00C43C63" w:rsidRPr="008D4CF8" w:rsidRDefault="00C43C63">
      <w:pPr>
        <w:rPr>
          <w:lang w:val="en-US"/>
        </w:rPr>
      </w:pPr>
    </w:p>
    <w:p w:rsidR="000F6635" w:rsidRDefault="000F6635" w:rsidP="000F6635">
      <w:pPr>
        <w:ind w:left="708"/>
        <w:rPr>
          <w:szCs w:val="22"/>
          <w:lang w:val="en-US"/>
        </w:rPr>
      </w:pPr>
      <w:proofErr w:type="spellStart"/>
      <w:r w:rsidRPr="0050002B">
        <w:rPr>
          <w:szCs w:val="22"/>
          <w:lang w:val="en-US"/>
        </w:rPr>
        <w:t>Gese</w:t>
      </w:r>
      <w:proofErr w:type="spellEnd"/>
      <w:r w:rsidRPr="0050002B">
        <w:rPr>
          <w:szCs w:val="22"/>
          <w:lang w:val="en-US"/>
        </w:rPr>
        <w:t xml:space="preserve">, H.: </w:t>
      </w:r>
      <w:r w:rsidRPr="0050002B">
        <w:rPr>
          <w:i/>
          <w:szCs w:val="22"/>
          <w:lang w:val="en-US"/>
        </w:rPr>
        <w:t xml:space="preserve">Essays on Biblical Theology </w:t>
      </w:r>
      <w:r w:rsidRPr="0050002B">
        <w:rPr>
          <w:szCs w:val="22"/>
          <w:lang w:val="en-US"/>
        </w:rPr>
        <w:t>Minneapolis, Augsburg 1981. Side 9-116, 141-166, 223-246.</w:t>
      </w:r>
    </w:p>
    <w:p w:rsidR="00BD5EE6" w:rsidRPr="0050002B" w:rsidRDefault="00BD5EE6" w:rsidP="000F6635">
      <w:pPr>
        <w:ind w:left="708"/>
        <w:rPr>
          <w:szCs w:val="22"/>
          <w:lang w:val="en-US"/>
        </w:rPr>
      </w:pPr>
    </w:p>
    <w:p w:rsidR="000F6635" w:rsidRPr="00BD5EE6" w:rsidRDefault="00BD5EE6" w:rsidP="000F6635">
      <w:pPr>
        <w:ind w:left="708"/>
        <w:rPr>
          <w:szCs w:val="22"/>
          <w:lang w:val="en-US"/>
        </w:rPr>
      </w:pPr>
      <w:r>
        <w:rPr>
          <w:lang w:val="en-US"/>
        </w:rPr>
        <w:t xml:space="preserve">Hagelia Hallvard </w:t>
      </w:r>
      <w:r w:rsidR="000B0449">
        <w:rPr>
          <w:lang w:val="en-US"/>
        </w:rPr>
        <w:t xml:space="preserve"> (2012) </w:t>
      </w:r>
      <w:r w:rsidRPr="00BD5EE6">
        <w:rPr>
          <w:lang w:val="en-US"/>
        </w:rPr>
        <w:t>Three Old Testament Studies for Today</w:t>
      </w:r>
      <w:r w:rsidR="000B0449">
        <w:rPr>
          <w:lang w:val="en-US"/>
        </w:rPr>
        <w:t xml:space="preserve">  Sheffield Phoenix Press </w:t>
      </w:r>
    </w:p>
    <w:p w:rsidR="00C43C63" w:rsidRPr="000A1EC9" w:rsidRDefault="00C43C63">
      <w:pPr>
        <w:rPr>
          <w:lang w:val="en-US"/>
        </w:rPr>
      </w:pPr>
    </w:p>
    <w:p w:rsidR="00C43C63" w:rsidRPr="00A36855" w:rsidRDefault="00C43C63">
      <w:pPr>
        <w:pStyle w:val="Overskrift4"/>
        <w:rPr>
          <w:lang w:val="nb-NO"/>
        </w:rPr>
      </w:pPr>
      <w:r w:rsidRPr="00A36855">
        <w:rPr>
          <w:lang w:val="nb-NO"/>
        </w:rPr>
        <w:t xml:space="preserve">Nytestamentlig bibelteologi (6 studiepoeng) </w:t>
      </w:r>
    </w:p>
    <w:p w:rsidR="00C43C63" w:rsidRPr="00A36855" w:rsidRDefault="00C43C63">
      <w:pPr>
        <w:pStyle w:val="Overskrift5"/>
      </w:pPr>
      <w:r w:rsidRPr="00A36855">
        <w:t>Litteratur (ca 5</w:t>
      </w:r>
      <w:r w:rsidR="00315F2E" w:rsidRPr="00A36855">
        <w:t>2</w:t>
      </w:r>
      <w:r w:rsidRPr="00A36855">
        <w:t>0 sider)</w:t>
      </w:r>
    </w:p>
    <w:p w:rsidR="00C43C63" w:rsidRPr="00A36855" w:rsidRDefault="00C43C63"/>
    <w:p w:rsidR="000F6635" w:rsidRPr="00301746" w:rsidRDefault="000F6635" w:rsidP="000F6635">
      <w:pPr>
        <w:ind w:firstLine="708"/>
        <w:rPr>
          <w:lang w:val="en-GB"/>
        </w:rPr>
      </w:pPr>
      <w:proofErr w:type="spellStart"/>
      <w:r w:rsidRPr="00301746">
        <w:rPr>
          <w:u w:val="single"/>
          <w:lang w:val="en-GB"/>
        </w:rPr>
        <w:t>Synoptisk</w:t>
      </w:r>
      <w:proofErr w:type="spellEnd"/>
      <w:r w:rsidRPr="00301746">
        <w:rPr>
          <w:u w:val="single"/>
          <w:lang w:val="en-GB"/>
        </w:rPr>
        <w:t xml:space="preserve"> </w:t>
      </w:r>
      <w:proofErr w:type="spellStart"/>
      <w:r w:rsidRPr="00301746">
        <w:rPr>
          <w:u w:val="single"/>
          <w:lang w:val="en-GB"/>
        </w:rPr>
        <w:t>bibelteologi</w:t>
      </w:r>
      <w:proofErr w:type="spellEnd"/>
      <w:r w:rsidRPr="00301746">
        <w:rPr>
          <w:u w:val="single"/>
          <w:lang w:val="en-GB"/>
        </w:rPr>
        <w:t>:</w:t>
      </w:r>
    </w:p>
    <w:p w:rsidR="000F6635" w:rsidRDefault="000F6635" w:rsidP="000F6635">
      <w:pPr>
        <w:ind w:left="708"/>
        <w:rPr>
          <w:lang w:val="en-GB"/>
        </w:rPr>
      </w:pPr>
      <w:r w:rsidRPr="00301746">
        <w:rPr>
          <w:lang w:val="en-GB"/>
        </w:rPr>
        <w:t xml:space="preserve">Dunn, James D. G., </w:t>
      </w:r>
      <w:r w:rsidRPr="00301746">
        <w:rPr>
          <w:i/>
          <w:lang w:val="en-GB"/>
        </w:rPr>
        <w:t>Jesus Remembered</w:t>
      </w:r>
      <w:r w:rsidRPr="00301746">
        <w:rPr>
          <w:lang w:val="en-GB"/>
        </w:rPr>
        <w:t xml:space="preserve"> (Christianity in the Making vol. 1; </w:t>
      </w:r>
      <w:smartTag w:uri="urn:schemas-microsoft-com:office:smarttags" w:element="place">
        <w:smartTag w:uri="urn:schemas-microsoft-com:office:smarttags" w:element="City">
          <w:r w:rsidRPr="00301746">
            <w:rPr>
              <w:lang w:val="en-GB"/>
            </w:rPr>
            <w:t>Grand Rapids</w:t>
          </w:r>
        </w:smartTag>
        <w:r w:rsidRPr="00301746">
          <w:rPr>
            <w:lang w:val="en-GB"/>
          </w:rPr>
          <w:t xml:space="preserve">, </w:t>
        </w:r>
        <w:smartTag w:uri="urn:schemas-microsoft-com:office:smarttags" w:element="State">
          <w:r w:rsidRPr="00301746">
            <w:rPr>
              <w:lang w:val="en-GB"/>
            </w:rPr>
            <w:t>Mich.</w:t>
          </w:r>
        </w:smartTag>
      </w:smartTag>
      <w:r w:rsidRPr="00301746">
        <w:rPr>
          <w:lang w:val="en-GB"/>
        </w:rPr>
        <w:t xml:space="preserve">: </w:t>
      </w:r>
      <w:proofErr w:type="spellStart"/>
      <w:r w:rsidRPr="00301746">
        <w:rPr>
          <w:lang w:val="en-GB"/>
        </w:rPr>
        <w:t>Eerdmans</w:t>
      </w:r>
      <w:proofErr w:type="spellEnd"/>
      <w:r w:rsidRPr="00301746">
        <w:rPr>
          <w:lang w:val="en-GB"/>
        </w:rPr>
        <w:t>, 2003) s. 489–762.</w:t>
      </w:r>
      <w:r w:rsidR="006E0F7B">
        <w:rPr>
          <w:lang w:val="en-GB"/>
        </w:rPr>
        <w:t xml:space="preserve"> </w:t>
      </w:r>
    </w:p>
    <w:p w:rsidR="006E0F7B" w:rsidRDefault="006E0F7B" w:rsidP="000F6635">
      <w:pPr>
        <w:ind w:left="708"/>
        <w:rPr>
          <w:lang w:val="en-GB"/>
        </w:rPr>
      </w:pPr>
    </w:p>
    <w:p w:rsidR="000F6635" w:rsidRPr="0050002B" w:rsidRDefault="000F6635" w:rsidP="000F6635">
      <w:pPr>
        <w:ind w:left="708"/>
        <w:rPr>
          <w:u w:val="single"/>
          <w:lang w:val="en-US"/>
        </w:rPr>
      </w:pPr>
      <w:proofErr w:type="spellStart"/>
      <w:r w:rsidRPr="0050002B">
        <w:rPr>
          <w:u w:val="single"/>
          <w:lang w:val="en-US"/>
        </w:rPr>
        <w:t>Paulinsk</w:t>
      </w:r>
      <w:proofErr w:type="spellEnd"/>
      <w:r w:rsidRPr="0050002B">
        <w:rPr>
          <w:u w:val="single"/>
          <w:lang w:val="en-US"/>
        </w:rPr>
        <w:t xml:space="preserve"> </w:t>
      </w:r>
      <w:proofErr w:type="spellStart"/>
      <w:r w:rsidRPr="0050002B">
        <w:rPr>
          <w:u w:val="single"/>
          <w:lang w:val="en-US"/>
        </w:rPr>
        <w:t>bibelteologi</w:t>
      </w:r>
      <w:proofErr w:type="spellEnd"/>
      <w:r w:rsidRPr="0050002B">
        <w:rPr>
          <w:u w:val="single"/>
          <w:lang w:val="en-US"/>
        </w:rPr>
        <w:t xml:space="preserve">: </w:t>
      </w:r>
    </w:p>
    <w:p w:rsidR="000F6635" w:rsidRPr="003C4467" w:rsidRDefault="000F6635" w:rsidP="000F6635">
      <w:pPr>
        <w:ind w:left="708"/>
        <w:rPr>
          <w:szCs w:val="22"/>
        </w:rPr>
      </w:pPr>
      <w:r w:rsidRPr="003C4467">
        <w:rPr>
          <w:szCs w:val="22"/>
          <w:lang w:val="en-GB"/>
        </w:rPr>
        <w:t xml:space="preserve">Schreiner T R: </w:t>
      </w:r>
      <w:r w:rsidRPr="003C4467">
        <w:rPr>
          <w:i/>
          <w:szCs w:val="22"/>
          <w:lang w:val="en-GB"/>
        </w:rPr>
        <w:t>Paul, Apostle of God’s Glory in Christ</w:t>
      </w:r>
      <w:r w:rsidRPr="003C4467">
        <w:rPr>
          <w:szCs w:val="22"/>
          <w:lang w:val="en-GB"/>
        </w:rPr>
        <w:t xml:space="preserve"> IVP Academic, Downers Grove, IL, a</w:t>
      </w:r>
      <w:r>
        <w:rPr>
          <w:szCs w:val="22"/>
          <w:lang w:val="en-GB"/>
        </w:rPr>
        <w:t xml:space="preserve">nd </w:t>
      </w:r>
      <w:proofErr w:type="spellStart"/>
      <w:r>
        <w:rPr>
          <w:szCs w:val="22"/>
          <w:lang w:val="en-GB"/>
        </w:rPr>
        <w:t>Apollos</w:t>
      </w:r>
      <w:proofErr w:type="spellEnd"/>
      <w:r>
        <w:rPr>
          <w:szCs w:val="22"/>
          <w:lang w:val="en-GB"/>
        </w:rPr>
        <w:t>, Leicester, UK, 2006</w:t>
      </w:r>
      <w:r w:rsidRPr="003C4467">
        <w:rPr>
          <w:szCs w:val="22"/>
          <w:lang w:val="en-GB"/>
        </w:rPr>
        <w:t xml:space="preserve">. </w:t>
      </w:r>
      <w:r>
        <w:rPr>
          <w:szCs w:val="22"/>
          <w:lang w:val="en-GB"/>
        </w:rPr>
        <w:t>K</w:t>
      </w:r>
      <w:proofErr w:type="spellStart"/>
      <w:r w:rsidRPr="003C4467">
        <w:rPr>
          <w:szCs w:val="22"/>
        </w:rPr>
        <w:t>apitlene</w:t>
      </w:r>
      <w:proofErr w:type="spellEnd"/>
      <w:r w:rsidRPr="003C4467">
        <w:rPr>
          <w:szCs w:val="22"/>
        </w:rPr>
        <w:t xml:space="preserve"> 1-8</w:t>
      </w:r>
    </w:p>
    <w:p w:rsidR="000F6635" w:rsidRDefault="000F6635" w:rsidP="000F6635"/>
    <w:p w:rsidR="000F6635" w:rsidRDefault="00C43C63" w:rsidP="000F6635">
      <w:pPr>
        <w:pStyle w:val="Overskrift2"/>
      </w:pPr>
      <w:r>
        <w:br w:type="page"/>
      </w:r>
      <w:bookmarkStart w:id="76" w:name="_Toc233781065"/>
      <w:bookmarkStart w:id="77" w:name="_Toc359393865"/>
      <w:r w:rsidR="000F6635">
        <w:lastRenderedPageBreak/>
        <w:t>Emne MAK532 Vitenskapsteori med vekt på hermeneutikk (5 studiepoeng)</w:t>
      </w:r>
      <w:bookmarkEnd w:id="76"/>
      <w:bookmarkEnd w:id="77"/>
    </w:p>
    <w:p w:rsidR="000F6635" w:rsidRDefault="000F6635" w:rsidP="000F6635">
      <w:pPr>
        <w:pStyle w:val="bildetekst"/>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5040"/>
      </w:tblGrid>
      <w:tr w:rsidR="000F6635" w:rsidTr="000F6635">
        <w:tc>
          <w:tcPr>
            <w:tcW w:w="2426" w:type="dxa"/>
          </w:tcPr>
          <w:p w:rsidR="000F6635" w:rsidRDefault="000F6635" w:rsidP="000F6635">
            <w:pPr>
              <w:rPr>
                <w:b/>
              </w:rPr>
            </w:pPr>
            <w:r>
              <w:rPr>
                <w:b/>
              </w:rPr>
              <w:t>Emnegruppe</w:t>
            </w:r>
          </w:p>
        </w:tc>
        <w:tc>
          <w:tcPr>
            <w:tcW w:w="5040" w:type="dxa"/>
          </w:tcPr>
          <w:p w:rsidR="000F6635" w:rsidRDefault="000F6635" w:rsidP="000F6635">
            <w:pPr>
              <w:pStyle w:val="bildetekst"/>
            </w:pPr>
            <w:r>
              <w:t xml:space="preserve">MAK511-534 Bibelens språk og tekster </w:t>
            </w:r>
          </w:p>
        </w:tc>
      </w:tr>
      <w:tr w:rsidR="000F6635" w:rsidTr="000F6635">
        <w:tc>
          <w:tcPr>
            <w:tcW w:w="2426" w:type="dxa"/>
          </w:tcPr>
          <w:p w:rsidR="000F6635" w:rsidRDefault="000F6635" w:rsidP="000F6635">
            <w:pPr>
              <w:pStyle w:val="Overskrift9"/>
            </w:pPr>
            <w:r>
              <w:t>Grad</w:t>
            </w:r>
          </w:p>
        </w:tc>
        <w:tc>
          <w:tcPr>
            <w:tcW w:w="5040" w:type="dxa"/>
          </w:tcPr>
          <w:p w:rsidR="000F6635" w:rsidRDefault="000F6635" w:rsidP="000F6635">
            <w:pPr>
              <w:pStyle w:val="bildetekst"/>
            </w:pPr>
            <w:r>
              <w:t>Master</w:t>
            </w:r>
          </w:p>
        </w:tc>
      </w:tr>
      <w:tr w:rsidR="000F6635" w:rsidTr="000F6635">
        <w:tc>
          <w:tcPr>
            <w:tcW w:w="2426" w:type="dxa"/>
          </w:tcPr>
          <w:p w:rsidR="000F6635" w:rsidRDefault="000F6635" w:rsidP="000F6635">
            <w:pPr>
              <w:rPr>
                <w:b/>
              </w:rPr>
            </w:pPr>
            <w:r>
              <w:rPr>
                <w:b/>
              </w:rPr>
              <w:t>Startgrunnlag</w:t>
            </w:r>
          </w:p>
        </w:tc>
        <w:tc>
          <w:tcPr>
            <w:tcW w:w="5040" w:type="dxa"/>
          </w:tcPr>
          <w:p w:rsidR="000F6635" w:rsidRDefault="000F6635" w:rsidP="000F6635">
            <w:pPr>
              <w:pStyle w:val="bildetekst"/>
            </w:pPr>
            <w:r>
              <w:t>Bachelor i teologi med KRL eller tilsvarende</w:t>
            </w:r>
          </w:p>
        </w:tc>
      </w:tr>
      <w:tr w:rsidR="000F6635" w:rsidTr="000F6635">
        <w:tc>
          <w:tcPr>
            <w:tcW w:w="2426" w:type="dxa"/>
          </w:tcPr>
          <w:p w:rsidR="000F6635" w:rsidRDefault="000F6635" w:rsidP="000F6635">
            <w:pPr>
              <w:pStyle w:val="Overskrift9"/>
            </w:pPr>
            <w:r>
              <w:t>Varighet</w:t>
            </w:r>
          </w:p>
        </w:tc>
        <w:tc>
          <w:tcPr>
            <w:tcW w:w="5040" w:type="dxa"/>
          </w:tcPr>
          <w:p w:rsidR="000F6635" w:rsidRDefault="000F6635" w:rsidP="000F6635">
            <w:pPr>
              <w:pStyle w:val="bildetekst"/>
            </w:pPr>
            <w:r>
              <w:t>3 uker</w:t>
            </w:r>
          </w:p>
        </w:tc>
      </w:tr>
      <w:tr w:rsidR="000F6635" w:rsidTr="000F6635">
        <w:tc>
          <w:tcPr>
            <w:tcW w:w="2426" w:type="dxa"/>
          </w:tcPr>
          <w:p w:rsidR="000F6635" w:rsidRDefault="000F6635" w:rsidP="000F6635">
            <w:pPr>
              <w:rPr>
                <w:b/>
              </w:rPr>
            </w:pPr>
            <w:r>
              <w:rPr>
                <w:b/>
              </w:rPr>
              <w:t>Tidspunkt for avvikling</w:t>
            </w:r>
          </w:p>
        </w:tc>
        <w:tc>
          <w:tcPr>
            <w:tcW w:w="5040" w:type="dxa"/>
          </w:tcPr>
          <w:p w:rsidR="000F6635" w:rsidRDefault="000F6635" w:rsidP="000F6635">
            <w:r>
              <w:t>Vår</w:t>
            </w:r>
          </w:p>
        </w:tc>
      </w:tr>
      <w:tr w:rsidR="000F6635" w:rsidTr="000F6635">
        <w:tc>
          <w:tcPr>
            <w:tcW w:w="2426" w:type="dxa"/>
            <w:tcBorders>
              <w:top w:val="single" w:sz="4" w:space="0" w:color="auto"/>
              <w:left w:val="single" w:sz="4" w:space="0" w:color="auto"/>
              <w:bottom w:val="single" w:sz="4" w:space="0" w:color="auto"/>
              <w:right w:val="single" w:sz="4" w:space="0" w:color="auto"/>
            </w:tcBorders>
          </w:tcPr>
          <w:p w:rsidR="000F6635" w:rsidRDefault="000F6635" w:rsidP="000F6635">
            <w:pPr>
              <w:rPr>
                <w:b/>
              </w:rPr>
            </w:pPr>
            <w:r>
              <w:rPr>
                <w:b/>
              </w:rPr>
              <w:t>Undervisningsspråk</w:t>
            </w:r>
          </w:p>
        </w:tc>
        <w:tc>
          <w:tcPr>
            <w:tcW w:w="5040" w:type="dxa"/>
            <w:tcBorders>
              <w:top w:val="single" w:sz="4" w:space="0" w:color="auto"/>
              <w:left w:val="single" w:sz="4" w:space="0" w:color="auto"/>
              <w:bottom w:val="single" w:sz="4" w:space="0" w:color="auto"/>
              <w:right w:val="single" w:sz="4" w:space="0" w:color="auto"/>
            </w:tcBorders>
          </w:tcPr>
          <w:p w:rsidR="000F6635" w:rsidRDefault="000F6635" w:rsidP="000F6635">
            <w:r>
              <w:t>Engelsk/Norsk</w:t>
            </w:r>
          </w:p>
        </w:tc>
      </w:tr>
    </w:tbl>
    <w:p w:rsidR="000F6635" w:rsidRDefault="000F6635" w:rsidP="000F6635"/>
    <w:p w:rsidR="000F6635" w:rsidRDefault="000F6635" w:rsidP="000F6635"/>
    <w:p w:rsidR="000F6635" w:rsidRDefault="000F6635" w:rsidP="000F6635">
      <w:pPr>
        <w:pStyle w:val="Overskrift3"/>
      </w:pPr>
      <w:r>
        <w:t>Emnebeskrivelse og presentasjon</w:t>
      </w:r>
    </w:p>
    <w:p w:rsidR="000F6635" w:rsidRDefault="000F6635" w:rsidP="000F6635"/>
    <w:p w:rsidR="000F6635" w:rsidRDefault="000F6635" w:rsidP="000F6635">
      <w:r>
        <w:t xml:space="preserve">Emnet </w:t>
      </w:r>
      <w:r>
        <w:rPr>
          <w:i/>
        </w:rPr>
        <w:t xml:space="preserve">MAK532 Vitenskapsteori med vekt på hermeneutikk </w:t>
      </w:r>
      <w:r>
        <w:t xml:space="preserve">utgjør 5 studiepoeng av emnegruppe MAK511-534 Bibelens språk og tekster. Emnegruppen </w:t>
      </w:r>
      <w:r>
        <w:rPr>
          <w:i/>
        </w:rPr>
        <w:t xml:space="preserve">Bibelens språk og tekster </w:t>
      </w:r>
      <w:r>
        <w:t>inneholder flere emner som kan inngå i studieprogrammet disiplinbasert Mastergrad i kristendomskunnskap og teologi ved Ansgar Teologiske Høgskole.</w:t>
      </w:r>
    </w:p>
    <w:p w:rsidR="000F6635" w:rsidRDefault="000F6635" w:rsidP="000F6635"/>
    <w:p w:rsidR="000F6635" w:rsidRDefault="000F6635" w:rsidP="000F6635"/>
    <w:p w:rsidR="000F6635" w:rsidRDefault="000F6635" w:rsidP="000F6635">
      <w:pPr>
        <w:pStyle w:val="Overskrift3"/>
      </w:pPr>
      <w:r>
        <w:t>Målsetting</w:t>
      </w:r>
    </w:p>
    <w:p w:rsidR="000F6635" w:rsidRDefault="000F6635" w:rsidP="000F6635"/>
    <w:p w:rsidR="000F6635" w:rsidRDefault="000F6635" w:rsidP="000F6635">
      <w:r>
        <w:t xml:space="preserve">Kurset </w:t>
      </w:r>
      <w:r>
        <w:rPr>
          <w:i/>
        </w:rPr>
        <w:t xml:space="preserve">Vitenskapsteori med vekt på hermeneutikk </w:t>
      </w:r>
      <w:r>
        <w:t>skal legge vekt på hermeneutiske problemstillinger i historisk og systematisk perspektiv. Siktemålet med undervisningen er å gjøre studentene kjent med utvalgte originaltekster.</w:t>
      </w:r>
    </w:p>
    <w:p w:rsidR="000F6635" w:rsidRDefault="000F6635" w:rsidP="000F6635"/>
    <w:p w:rsidR="000F6635" w:rsidRDefault="000F6635" w:rsidP="000F6635">
      <w:r>
        <w:t>Målsettingen med studiet er at studentene skal:</w:t>
      </w:r>
    </w:p>
    <w:p w:rsidR="000F6635" w:rsidRDefault="000F6635" w:rsidP="000F6635"/>
    <w:p w:rsidR="000F6635" w:rsidRDefault="000F6635" w:rsidP="00BE07BB">
      <w:pPr>
        <w:numPr>
          <w:ilvl w:val="0"/>
          <w:numId w:val="6"/>
        </w:numPr>
        <w:tabs>
          <w:tab w:val="clear" w:pos="360"/>
          <w:tab w:val="num" w:pos="720"/>
        </w:tabs>
        <w:ind w:left="720"/>
      </w:pPr>
      <w:r>
        <w:t>få kjennskap til hovedlinjene i hermeneutikkens historie fra det første århundre etter Kristus og fram til vår egen tid</w:t>
      </w:r>
    </w:p>
    <w:p w:rsidR="000F6635" w:rsidRDefault="000F6635" w:rsidP="00BE07BB">
      <w:pPr>
        <w:numPr>
          <w:ilvl w:val="0"/>
          <w:numId w:val="6"/>
        </w:numPr>
        <w:tabs>
          <w:tab w:val="clear" w:pos="360"/>
          <w:tab w:val="num" w:pos="720"/>
        </w:tabs>
        <w:ind w:left="720"/>
      </w:pPr>
      <w:r>
        <w:t>gjøres kjent med utvalgte originaltekster fra hermeneutikkens historie</w:t>
      </w:r>
    </w:p>
    <w:p w:rsidR="000F6635" w:rsidRDefault="000F6635" w:rsidP="00BE07BB">
      <w:pPr>
        <w:numPr>
          <w:ilvl w:val="0"/>
          <w:numId w:val="6"/>
        </w:numPr>
        <w:tabs>
          <w:tab w:val="clear" w:pos="360"/>
          <w:tab w:val="num" w:pos="720"/>
        </w:tabs>
        <w:ind w:left="720"/>
      </w:pPr>
      <w:r>
        <w:t>oppøve sin evne til å reflektere hermeneutisk og anvende hermeneutisk refleksjon i studiet</w:t>
      </w:r>
    </w:p>
    <w:p w:rsidR="000F6635" w:rsidRDefault="000F6635" w:rsidP="000F6635"/>
    <w:p w:rsidR="000F6635" w:rsidRDefault="000F6635" w:rsidP="000F6635"/>
    <w:p w:rsidR="000F6635" w:rsidRDefault="000F6635" w:rsidP="000F6635">
      <w:pPr>
        <w:pStyle w:val="Overskrift3"/>
      </w:pPr>
      <w:r>
        <w:t>Innhold og struktur</w:t>
      </w:r>
    </w:p>
    <w:p w:rsidR="000F6635" w:rsidRDefault="000F6635" w:rsidP="000F6635"/>
    <w:p w:rsidR="000F6635" w:rsidRDefault="000F6635" w:rsidP="000F6635">
      <w:r>
        <w:t xml:space="preserve">Undervisningen vil bestå av et </w:t>
      </w:r>
      <w:r>
        <w:rPr>
          <w:i/>
        </w:rPr>
        <w:t>obligatorisk seminar</w:t>
      </w:r>
      <w:r>
        <w:t xml:space="preserve"> på totalt 12 timer. </w:t>
      </w:r>
    </w:p>
    <w:p w:rsidR="000F6635" w:rsidRDefault="000F6635" w:rsidP="000F6635"/>
    <w:p w:rsidR="000F6635" w:rsidRDefault="000F6635" w:rsidP="000F6635">
      <w:r>
        <w:t>Seminartimene brukes til undervisning og veiledning og til presentasjon av og respons på oppgaver og framlegg fra studentene. For å få veiledning fra lærer i arbeidet med emnene, må studentene delta i seminartimene. Seminaret bygger på pensumlitteratur og på forelesningene. I seminaret vil studentene arbeide med presentasjoner og oppgaver de blir tildelt.</w:t>
      </w:r>
    </w:p>
    <w:p w:rsidR="000F6635" w:rsidRDefault="000F6635" w:rsidP="000F6635"/>
    <w:p w:rsidR="000F6635" w:rsidRDefault="005D52F2" w:rsidP="000F6635">
      <w:pPr>
        <w:pStyle w:val="Overskrift3"/>
      </w:pPr>
      <w:r>
        <w:t>Vurdering</w:t>
      </w:r>
      <w:r w:rsidR="000F6635">
        <w:t xml:space="preserve"> og </w:t>
      </w:r>
      <w:r>
        <w:t>evaluering</w:t>
      </w:r>
    </w:p>
    <w:p w:rsidR="000F6635" w:rsidRPr="000F6635" w:rsidRDefault="000F6635" w:rsidP="000F6635">
      <w:pPr>
        <w:pStyle w:val="Overskrift4"/>
        <w:rPr>
          <w:lang w:val="nb-NO"/>
        </w:rPr>
      </w:pPr>
      <w:r w:rsidRPr="000F6635">
        <w:rPr>
          <w:lang w:val="nb-NO"/>
        </w:rPr>
        <w:t>Emneoppgave</w:t>
      </w:r>
    </w:p>
    <w:p w:rsidR="000F6635" w:rsidRDefault="000F6635" w:rsidP="000F6635"/>
    <w:p w:rsidR="000F6635" w:rsidRDefault="000F6635" w:rsidP="000F6635">
      <w:r>
        <w:lastRenderedPageBreak/>
        <w:t xml:space="preserve">I løpet av emnet skal hver student levere inn et obligatorisk skriftlig arbeid. Hver student velger seg et gitt (eller godkjent) tema av seminarleder. Det er viktig at studenten tidlig begynner arbeidet med å utforme den individuelle oppgaven. Tiden som er avsatt til emnet bør aktivt brukes til skriving. </w:t>
      </w:r>
    </w:p>
    <w:p w:rsidR="000F6635" w:rsidRDefault="000F6635" w:rsidP="000F6635"/>
    <w:p w:rsidR="000F6635" w:rsidRDefault="000F6635" w:rsidP="000F6635">
      <w:r>
        <w:t>Studenten har rett og plikt til individuell veiledning i arbeidet med sin skriftlige oppgave. Utkast skal leveres til læreren én gang i løpet av kurset. Denne innleveringen er obligatorisk.</w:t>
      </w:r>
    </w:p>
    <w:p w:rsidR="000F6635" w:rsidRDefault="000F6635" w:rsidP="000F6635"/>
    <w:p w:rsidR="000F6635" w:rsidRDefault="000F6635" w:rsidP="000F6635">
      <w:r>
        <w:t>Emneoppgaven har et omfang på 3000 ord (pluss/minus 10 %). Tidsfrist for innlevering av oppgaven vil det bli opplyst om ved emnestart. Oppgaven blir sensurert ved undervisningens slutt.</w:t>
      </w:r>
    </w:p>
    <w:p w:rsidR="000F6635" w:rsidRDefault="000F6635" w:rsidP="000F6635"/>
    <w:p w:rsidR="000F6635" w:rsidRDefault="000F6635" w:rsidP="000F6635"/>
    <w:p w:rsidR="000F6635" w:rsidRPr="000F6635" w:rsidRDefault="000F6635" w:rsidP="000F6635">
      <w:pPr>
        <w:pStyle w:val="Overskrift4"/>
        <w:rPr>
          <w:lang w:val="nb-NO"/>
        </w:rPr>
      </w:pPr>
      <w:r w:rsidRPr="000F6635">
        <w:rPr>
          <w:lang w:val="nb-NO"/>
        </w:rPr>
        <w:t>Vurderingsformer</w:t>
      </w:r>
    </w:p>
    <w:p w:rsidR="000F6635" w:rsidRDefault="000F6635" w:rsidP="000F6635"/>
    <w:p w:rsidR="000F6635" w:rsidRDefault="000F6635" w:rsidP="000F6635">
      <w:r>
        <w:t xml:space="preserve">Emneoppgaven vurderes med bokstavkarakter (A til F). Studenter som får karakteren F, har ikke bestått eksamen. </w:t>
      </w:r>
    </w:p>
    <w:p w:rsidR="000F6635" w:rsidRDefault="000F6635" w:rsidP="000F6635"/>
    <w:p w:rsidR="000F6635" w:rsidRDefault="000F6635" w:rsidP="000F6635"/>
    <w:p w:rsidR="000F6635" w:rsidRPr="00887556" w:rsidRDefault="000F6635" w:rsidP="000F6635">
      <w:pPr>
        <w:pStyle w:val="Overskrift3"/>
        <w:rPr>
          <w:lang w:val="en-US"/>
        </w:rPr>
      </w:pPr>
      <w:proofErr w:type="spellStart"/>
      <w:r w:rsidRPr="00887556">
        <w:rPr>
          <w:lang w:val="en-US"/>
        </w:rPr>
        <w:t>Pensum</w:t>
      </w:r>
      <w:proofErr w:type="spellEnd"/>
      <w:r w:rsidRPr="00887556">
        <w:rPr>
          <w:lang w:val="en-US"/>
        </w:rPr>
        <w:t xml:space="preserve"> (ca 400 </w:t>
      </w:r>
      <w:proofErr w:type="spellStart"/>
      <w:r w:rsidRPr="00887556">
        <w:rPr>
          <w:lang w:val="en-US"/>
        </w:rPr>
        <w:t>sider</w:t>
      </w:r>
      <w:proofErr w:type="spellEnd"/>
      <w:r w:rsidRPr="00887556">
        <w:rPr>
          <w:lang w:val="en-US"/>
        </w:rPr>
        <w:t>)</w:t>
      </w:r>
    </w:p>
    <w:p w:rsidR="000F6635" w:rsidRPr="00887556" w:rsidRDefault="000F6635" w:rsidP="000F6635">
      <w:pPr>
        <w:rPr>
          <w:lang w:val="en-US"/>
        </w:rPr>
      </w:pPr>
    </w:p>
    <w:p w:rsidR="000F6635" w:rsidRPr="00887556" w:rsidRDefault="000F6635" w:rsidP="000F6635">
      <w:pPr>
        <w:pStyle w:val="Brdtekstinnrykk"/>
        <w:rPr>
          <w:b/>
          <w:lang w:val="en-US"/>
        </w:rPr>
      </w:pPr>
      <w:proofErr w:type="spellStart"/>
      <w:r w:rsidRPr="00887556">
        <w:rPr>
          <w:b/>
          <w:lang w:val="en-US"/>
        </w:rPr>
        <w:t>Litteratur</w:t>
      </w:r>
      <w:proofErr w:type="spellEnd"/>
    </w:p>
    <w:p w:rsidR="000F6635" w:rsidRPr="00887556" w:rsidRDefault="000F6635" w:rsidP="000F6635">
      <w:pPr>
        <w:tabs>
          <w:tab w:val="left" w:pos="-1440"/>
          <w:tab w:val="left" w:pos="-720"/>
          <w:tab w:val="left" w:pos="0"/>
          <w:tab w:val="left" w:pos="720"/>
          <w:tab w:val="left" w:pos="1296"/>
          <w:tab w:val="left" w:pos="1394"/>
          <w:tab w:val="left" w:pos="1494"/>
          <w:tab w:val="left" w:pos="1594"/>
          <w:tab w:val="left" w:pos="1693"/>
          <w:tab w:val="left" w:pos="2160"/>
        </w:tabs>
        <w:suppressAutoHyphens/>
        <w:ind w:left="708"/>
        <w:rPr>
          <w:spacing w:val="-2"/>
          <w:lang w:val="en-US"/>
        </w:rPr>
      </w:pPr>
    </w:p>
    <w:p w:rsidR="000F6635" w:rsidRPr="00E347F3" w:rsidRDefault="000F6635" w:rsidP="000F6635">
      <w:pPr>
        <w:ind w:left="708"/>
        <w:rPr>
          <w:lang w:val="en-US"/>
        </w:rPr>
      </w:pPr>
      <w:r w:rsidRPr="00887556">
        <w:rPr>
          <w:lang w:val="en-US"/>
        </w:rPr>
        <w:t xml:space="preserve">Jasper, D.: </w:t>
      </w:r>
      <w:r w:rsidRPr="00887556">
        <w:rPr>
          <w:i/>
          <w:lang w:val="en-US"/>
        </w:rPr>
        <w:t>A Short Introduction to Hermeneutics.</w:t>
      </w:r>
      <w:r w:rsidR="00E347F3" w:rsidRPr="00887556">
        <w:rPr>
          <w:i/>
          <w:lang w:val="en-US"/>
        </w:rPr>
        <w:t xml:space="preserve"> </w:t>
      </w:r>
      <w:r w:rsidRPr="00E347F3">
        <w:rPr>
          <w:lang w:val="en-US"/>
        </w:rPr>
        <w:t xml:space="preserve">Louisville / London: Westminster John Knox, 2004 (148 </w:t>
      </w:r>
      <w:proofErr w:type="spellStart"/>
      <w:r w:rsidRPr="00E347F3">
        <w:rPr>
          <w:lang w:val="en-US"/>
        </w:rPr>
        <w:t>sider</w:t>
      </w:r>
      <w:proofErr w:type="spellEnd"/>
      <w:r w:rsidRPr="00E347F3">
        <w:rPr>
          <w:lang w:val="en-US"/>
        </w:rPr>
        <w:t>).</w:t>
      </w:r>
    </w:p>
    <w:p w:rsidR="000F6635" w:rsidRPr="00E347F3" w:rsidRDefault="000F6635" w:rsidP="000F6635">
      <w:pPr>
        <w:ind w:left="708"/>
        <w:rPr>
          <w:lang w:val="en-US"/>
        </w:rPr>
      </w:pPr>
    </w:p>
    <w:p w:rsidR="000F6635" w:rsidRPr="00E30B9F" w:rsidRDefault="000F6635" w:rsidP="000F6635">
      <w:pPr>
        <w:ind w:left="708"/>
        <w:rPr>
          <w:szCs w:val="22"/>
          <w:lang w:val="en-US"/>
        </w:rPr>
      </w:pPr>
      <w:proofErr w:type="spellStart"/>
      <w:r w:rsidRPr="0050002B">
        <w:rPr>
          <w:szCs w:val="22"/>
          <w:lang w:val="en-US"/>
        </w:rPr>
        <w:t>Jeanrond</w:t>
      </w:r>
      <w:proofErr w:type="spellEnd"/>
      <w:r w:rsidRPr="0050002B">
        <w:rPr>
          <w:szCs w:val="22"/>
          <w:lang w:val="en-US"/>
        </w:rPr>
        <w:t xml:space="preserve">, W.G.: </w:t>
      </w:r>
      <w:r w:rsidRPr="0050002B">
        <w:rPr>
          <w:i/>
          <w:szCs w:val="22"/>
          <w:lang w:val="en-US"/>
        </w:rPr>
        <w:t>Theological Hermeneutics</w:t>
      </w:r>
      <w:r w:rsidRPr="0050002B">
        <w:rPr>
          <w:szCs w:val="22"/>
          <w:lang w:val="en-US"/>
        </w:rPr>
        <w:t xml:space="preserve"> Crossroad, New York 1991. </w:t>
      </w:r>
      <w:r>
        <w:rPr>
          <w:szCs w:val="22"/>
        </w:rPr>
        <w:t>Side</w:t>
      </w:r>
      <w:r w:rsidRPr="00E30B9F">
        <w:rPr>
          <w:szCs w:val="22"/>
        </w:rPr>
        <w:t xml:space="preserve"> 1-182</w:t>
      </w:r>
      <w:r>
        <w:rPr>
          <w:szCs w:val="22"/>
        </w:rPr>
        <w:t>.</w:t>
      </w:r>
    </w:p>
    <w:p w:rsidR="000F6635" w:rsidRDefault="000F6635" w:rsidP="000F6635">
      <w:pPr>
        <w:ind w:left="708"/>
        <w:rPr>
          <w:lang w:val="en-US"/>
        </w:rPr>
      </w:pPr>
    </w:p>
    <w:p w:rsidR="000F6635" w:rsidRDefault="000F6635" w:rsidP="000F6635">
      <w:pPr>
        <w:ind w:left="708"/>
        <w:rPr>
          <w:lang w:val="en-US"/>
        </w:rPr>
      </w:pPr>
    </w:p>
    <w:p w:rsidR="000F6635" w:rsidRDefault="000F6635" w:rsidP="000F6635">
      <w:pPr>
        <w:ind w:left="708"/>
        <w:rPr>
          <w:lang w:val="en-US"/>
        </w:rPr>
      </w:pPr>
    </w:p>
    <w:p w:rsidR="000F6635" w:rsidRPr="00263804" w:rsidRDefault="000F6635" w:rsidP="000F6635">
      <w:pPr>
        <w:ind w:left="708"/>
        <w:rPr>
          <w:lang w:val="en-US"/>
        </w:rPr>
      </w:pPr>
    </w:p>
    <w:p w:rsidR="000F6635" w:rsidRPr="00263804" w:rsidRDefault="000F6635" w:rsidP="000F6635">
      <w:pPr>
        <w:ind w:left="708"/>
        <w:rPr>
          <w:lang w:val="en-US"/>
        </w:rPr>
      </w:pPr>
    </w:p>
    <w:p w:rsidR="000F6635" w:rsidRPr="000F6635" w:rsidRDefault="000F6635" w:rsidP="000F6635">
      <w:r>
        <w:br w:type="page"/>
      </w:r>
    </w:p>
    <w:p w:rsidR="00C43C63" w:rsidRDefault="00C43C63">
      <w:pPr>
        <w:pStyle w:val="Overskrift2"/>
      </w:pPr>
      <w:bookmarkStart w:id="78" w:name="_Toc359393866"/>
      <w:r>
        <w:lastRenderedPageBreak/>
        <w:t xml:space="preserve">Emne </w:t>
      </w:r>
      <w:r w:rsidR="00A72FBE">
        <w:t xml:space="preserve">MAK533 </w:t>
      </w:r>
      <w:r>
        <w:t>Metodekurs for Bibelvitenskap</w:t>
      </w:r>
      <w:bookmarkEnd w:id="78"/>
    </w:p>
    <w:p w:rsidR="00C43C63" w:rsidRDefault="00C43C63"/>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2"/>
        <w:gridCol w:w="5040"/>
      </w:tblGrid>
      <w:tr w:rsidR="00C43C63">
        <w:tc>
          <w:tcPr>
            <w:tcW w:w="2422" w:type="dxa"/>
          </w:tcPr>
          <w:p w:rsidR="00C43C63" w:rsidRDefault="00C43C63">
            <w:pPr>
              <w:rPr>
                <w:b/>
              </w:rPr>
            </w:pPr>
            <w:r>
              <w:rPr>
                <w:b/>
              </w:rPr>
              <w:t>Emnegruppe</w:t>
            </w:r>
          </w:p>
        </w:tc>
        <w:tc>
          <w:tcPr>
            <w:tcW w:w="5040" w:type="dxa"/>
          </w:tcPr>
          <w:p w:rsidR="00C43C63" w:rsidRDefault="00C43C63" w:rsidP="008D4CF8">
            <w:pPr>
              <w:pStyle w:val="bildetekst"/>
            </w:pPr>
            <w:r>
              <w:t>MAK510-</w:t>
            </w:r>
            <w:r w:rsidR="00A72FBE">
              <w:t>5</w:t>
            </w:r>
            <w:r w:rsidR="008D4CF8">
              <w:t>34</w:t>
            </w:r>
          </w:p>
        </w:tc>
      </w:tr>
      <w:tr w:rsidR="00C43C63">
        <w:tc>
          <w:tcPr>
            <w:tcW w:w="2422" w:type="dxa"/>
          </w:tcPr>
          <w:p w:rsidR="00C43C63" w:rsidRDefault="00C43C63">
            <w:pPr>
              <w:rPr>
                <w:b/>
              </w:rPr>
            </w:pPr>
            <w:r>
              <w:rPr>
                <w:b/>
              </w:rPr>
              <w:t>Startgrunnlag</w:t>
            </w:r>
          </w:p>
        </w:tc>
        <w:tc>
          <w:tcPr>
            <w:tcW w:w="5040" w:type="dxa"/>
          </w:tcPr>
          <w:p w:rsidR="00C43C63" w:rsidRDefault="00C43C63" w:rsidP="008D4CF8">
            <w:pPr>
              <w:pStyle w:val="bildetekst"/>
            </w:pPr>
            <w:r>
              <w:t>Fullført og bestått 60 eller 90 studiepoeng MAK510-</w:t>
            </w:r>
            <w:r w:rsidR="00A72FBE">
              <w:t>53</w:t>
            </w:r>
            <w:r w:rsidR="008D4CF8">
              <w:t>4</w:t>
            </w:r>
          </w:p>
        </w:tc>
      </w:tr>
      <w:tr w:rsidR="00C43C63">
        <w:tc>
          <w:tcPr>
            <w:tcW w:w="2422" w:type="dxa"/>
          </w:tcPr>
          <w:p w:rsidR="00C43C63" w:rsidRDefault="00C43C63">
            <w:pPr>
              <w:rPr>
                <w:b/>
              </w:rPr>
            </w:pPr>
            <w:r>
              <w:rPr>
                <w:b/>
              </w:rPr>
              <w:t>Grad</w:t>
            </w:r>
          </w:p>
        </w:tc>
        <w:tc>
          <w:tcPr>
            <w:tcW w:w="5040" w:type="dxa"/>
          </w:tcPr>
          <w:p w:rsidR="00C43C63" w:rsidRDefault="00C43C63">
            <w:pPr>
              <w:pStyle w:val="bildetekst"/>
            </w:pPr>
            <w:r>
              <w:t>Master</w:t>
            </w:r>
          </w:p>
        </w:tc>
      </w:tr>
      <w:tr w:rsidR="00C43C63">
        <w:tc>
          <w:tcPr>
            <w:tcW w:w="2422" w:type="dxa"/>
          </w:tcPr>
          <w:p w:rsidR="00C43C63" w:rsidRDefault="00C43C63">
            <w:pPr>
              <w:pStyle w:val="Overskrift9"/>
            </w:pPr>
            <w:r>
              <w:t>Varighet</w:t>
            </w:r>
          </w:p>
        </w:tc>
        <w:tc>
          <w:tcPr>
            <w:tcW w:w="5039" w:type="dxa"/>
          </w:tcPr>
          <w:p w:rsidR="00C43C63" w:rsidRDefault="00C43C63">
            <w:pPr>
              <w:pStyle w:val="bildetekst"/>
            </w:pPr>
            <w:r>
              <w:t>3 uker</w:t>
            </w:r>
          </w:p>
        </w:tc>
      </w:tr>
      <w:tr w:rsidR="00C43C63">
        <w:tc>
          <w:tcPr>
            <w:tcW w:w="2422" w:type="dxa"/>
          </w:tcPr>
          <w:p w:rsidR="00C43C63" w:rsidRDefault="00C43C63">
            <w:pPr>
              <w:rPr>
                <w:b/>
              </w:rPr>
            </w:pPr>
            <w:r>
              <w:rPr>
                <w:b/>
              </w:rPr>
              <w:t>Tidspunkt for avvikling</w:t>
            </w:r>
          </w:p>
        </w:tc>
        <w:tc>
          <w:tcPr>
            <w:tcW w:w="5039" w:type="dxa"/>
          </w:tcPr>
          <w:p w:rsidR="00C43C63" w:rsidRDefault="00C43C63">
            <w:r>
              <w:t>Vår</w:t>
            </w:r>
          </w:p>
        </w:tc>
      </w:tr>
    </w:tbl>
    <w:p w:rsidR="00C43C63" w:rsidRDefault="00C43C63"/>
    <w:p w:rsidR="00C43C63" w:rsidRDefault="00C43C63"/>
    <w:p w:rsidR="00C43C63" w:rsidRDefault="00C43C63">
      <w:pPr>
        <w:pStyle w:val="Overskrift3"/>
      </w:pPr>
      <w:r>
        <w:t>Emnebeskrivelse og presentasjon</w:t>
      </w:r>
    </w:p>
    <w:p w:rsidR="00C43C63" w:rsidRDefault="00C43C63"/>
    <w:p w:rsidR="00C43C63" w:rsidRDefault="00C43C63">
      <w:r>
        <w:t xml:space="preserve">Emnet </w:t>
      </w:r>
      <w:r w:rsidR="00A72FBE">
        <w:rPr>
          <w:i/>
        </w:rPr>
        <w:t xml:space="preserve">MAK533 </w:t>
      </w:r>
      <w:r>
        <w:rPr>
          <w:i/>
        </w:rPr>
        <w:t>Metodekurs for Bibelvitenskap</w:t>
      </w:r>
      <w:r>
        <w:t xml:space="preserve"> utgjør 5 studiepoeng av emnegruppe MAK510-</w:t>
      </w:r>
      <w:r w:rsidR="00A72FBE">
        <w:t>53</w:t>
      </w:r>
      <w:r w:rsidR="008D4CF8">
        <w:t>4</w:t>
      </w:r>
      <w:r>
        <w:t>. Emnet utgjør en obligatorisk del av studieprogrammet disiplinbasert Mastergrad i kristendomskunnskap og teologi ved Ansgar Teologiske Høgskole.</w:t>
      </w:r>
    </w:p>
    <w:p w:rsidR="00C43C63" w:rsidRDefault="00C43C63"/>
    <w:p w:rsidR="00C43C63" w:rsidRDefault="00C43C63"/>
    <w:p w:rsidR="00C43C63" w:rsidRDefault="00C43C63">
      <w:pPr>
        <w:pStyle w:val="Overskrift3"/>
      </w:pPr>
      <w:r>
        <w:t>Målsetting</w:t>
      </w:r>
    </w:p>
    <w:p w:rsidR="00C43C63" w:rsidRDefault="00C43C63"/>
    <w:p w:rsidR="00C43C63" w:rsidRDefault="002525AE">
      <w:r>
        <w:t xml:space="preserve">Kurset </w:t>
      </w:r>
      <w:r>
        <w:rPr>
          <w:i/>
        </w:rPr>
        <w:t>skal</w:t>
      </w:r>
      <w:r w:rsidR="00C43C63">
        <w:t xml:space="preserve"> forberede og støtte opp under studentens arbeid med avhandlingen innenfor Det nye og Det gamle testamente. I løpet av kurset skal studentene få innsikt i metodiske, faghistoriske og hermeneutiske rammer for arbeid med en avhandling i bibelfagene.</w:t>
      </w:r>
    </w:p>
    <w:p w:rsidR="00C43C63" w:rsidRDefault="00C43C63"/>
    <w:p w:rsidR="00C43C63" w:rsidRDefault="00C43C63"/>
    <w:p w:rsidR="00C43C63" w:rsidRDefault="00C43C63">
      <w:pPr>
        <w:pStyle w:val="Overskrift3"/>
      </w:pPr>
      <w:r>
        <w:t>Innhold og struktur</w:t>
      </w:r>
    </w:p>
    <w:p w:rsidR="00C43C63" w:rsidRDefault="00C43C63"/>
    <w:p w:rsidR="00C43C63" w:rsidRDefault="00C43C63">
      <w:r>
        <w:t xml:space="preserve">Undervisningen vil bestå av et </w:t>
      </w:r>
      <w:r>
        <w:rPr>
          <w:i/>
        </w:rPr>
        <w:t>obligatorisk seminar</w:t>
      </w:r>
      <w:r>
        <w:t xml:space="preserve"> (maksimalt 25 % fravær). Seminaret vil til sammen ha et omfang på 12 timer og bygger på pensumlitteratur. </w:t>
      </w:r>
    </w:p>
    <w:p w:rsidR="00C43C63" w:rsidRDefault="00C43C63"/>
    <w:p w:rsidR="00C43C63" w:rsidRDefault="00C43C63">
      <w:r>
        <w:t>S</w:t>
      </w:r>
      <w:r>
        <w:rPr>
          <w:i/>
        </w:rPr>
        <w:t xml:space="preserve">eminarene </w:t>
      </w:r>
      <w:r>
        <w:t>består av studenter som arbeider med tilsvarende emner i studiet, og ledes av en seminarlærer. Seminartimene brukes til undervisning og veiledning og til presentasjon av og respons på oppgaver og framlegg fra studentene. For å få veiledning fra lærer i arbeidet med emnene må studentene delta i seminartimene. Seminaret bygger på pensumlitteratur og på forelesningene. Studentene deles ved kursstart inn i smågrupper på ca 4 studenter. Disse seminargruppene vil arbeide med presentasjoner og oppgaver de blir tildelt.</w:t>
      </w:r>
    </w:p>
    <w:p w:rsidR="00C43C63" w:rsidRDefault="00C43C63"/>
    <w:p w:rsidR="00C43C63" w:rsidRDefault="00C43C63">
      <w:r>
        <w:t xml:space="preserve">Studenter som har problemer med å følge det </w:t>
      </w:r>
      <w:r>
        <w:rPr>
          <w:i/>
        </w:rPr>
        <w:t>obligatoriske metodekurset</w:t>
      </w:r>
      <w:r>
        <w:t xml:space="preserve">, kan søke fritak fra dette. Dersom søknaden blir innvilget, må studenten påregne å arbeide med en større </w:t>
      </w:r>
      <w:r>
        <w:rPr>
          <w:i/>
        </w:rPr>
        <w:t>oppgave</w:t>
      </w:r>
      <w:r>
        <w:t xml:space="preserve"> (omfang: 5000 ord pluss/minus 10 %), hvor metodespørsmål som er aktuelle for avhandlingen drøftes inngående.</w:t>
      </w:r>
    </w:p>
    <w:p w:rsidR="00C43C63" w:rsidRDefault="00C43C63"/>
    <w:p w:rsidR="00C43C63" w:rsidRDefault="00C43C63"/>
    <w:p w:rsidR="00C43C63" w:rsidRDefault="005D52F2">
      <w:pPr>
        <w:pStyle w:val="Overskrift3"/>
      </w:pPr>
      <w:r>
        <w:t>Vurdering</w:t>
      </w:r>
      <w:r w:rsidR="00C43C63">
        <w:t xml:space="preserve"> og evaluering</w:t>
      </w:r>
    </w:p>
    <w:p w:rsidR="00C43C63" w:rsidRDefault="00C43C63"/>
    <w:p w:rsidR="00C43C63" w:rsidRDefault="00C43C63">
      <w:r>
        <w:t xml:space="preserve">I løpet av kurset skal hver student arbeide med et obligatorisk skriftlig arbeid, hvor man drøfter teoretiske så vel som metodiske spørsmål som er relevante for avhandlingen. Hver student får velge seg et gitt (eller godkjent) tema av seminarlærer. Tiden som er avsatt til kurset bør aktivt brukes til arbeidet med emneoppgaven. </w:t>
      </w:r>
    </w:p>
    <w:p w:rsidR="00C43C63" w:rsidRDefault="00C43C63"/>
    <w:p w:rsidR="00C43C63" w:rsidRDefault="00C43C63">
      <w:r>
        <w:lastRenderedPageBreak/>
        <w:t>Studenten har rett og plikt til individuell veiledning i arbeidet med sin skriftlige oppgave. Utkast skal leveres til læreren én gang i løpet av kurset. Denne innleveringen er obligatorisk.</w:t>
      </w:r>
    </w:p>
    <w:p w:rsidR="00C43C63" w:rsidRDefault="00C43C63"/>
    <w:p w:rsidR="00C43C63" w:rsidRDefault="00C43C63">
      <w:r>
        <w:t>Oppgaven har et omfang på 3000 ord (pluss/minus 10 %). Tidsfrist for innlevering av oppgaven vil det bli opplyst om ved kursstart. Oppgaven blir sensurert ved undervisningens slutt.</w:t>
      </w:r>
    </w:p>
    <w:p w:rsidR="00C43C63" w:rsidRDefault="00C43C63"/>
    <w:p w:rsidR="00C43C63" w:rsidRDefault="00C43C63">
      <w:r>
        <w:t xml:space="preserve">Oppgaven vurderes av faglærer til </w:t>
      </w:r>
      <w:r>
        <w:rPr>
          <w:i/>
        </w:rPr>
        <w:t>bestått/ikke bestått</w:t>
      </w:r>
      <w:r>
        <w:t xml:space="preserve">. </w:t>
      </w:r>
    </w:p>
    <w:p w:rsidR="00C43C63" w:rsidRDefault="00C43C63"/>
    <w:p w:rsidR="00C43C63" w:rsidRDefault="00C43C63"/>
    <w:p w:rsidR="00C43C63" w:rsidRPr="00887556" w:rsidRDefault="00C43C63">
      <w:pPr>
        <w:pStyle w:val="Overskrift3"/>
      </w:pPr>
      <w:r w:rsidRPr="00887556">
        <w:t>Pensum</w:t>
      </w:r>
    </w:p>
    <w:p w:rsidR="00C43C63" w:rsidRPr="00887556" w:rsidRDefault="00C43C63"/>
    <w:p w:rsidR="000F6635" w:rsidRPr="00887556" w:rsidRDefault="000F6635" w:rsidP="000F6635">
      <w:pPr>
        <w:pStyle w:val="Brdtekstinnrykk"/>
        <w:rPr>
          <w:b/>
        </w:rPr>
      </w:pPr>
      <w:r w:rsidRPr="00887556">
        <w:rPr>
          <w:b/>
        </w:rPr>
        <w:t>Litteratur (ca 400 sider)</w:t>
      </w:r>
    </w:p>
    <w:p w:rsidR="000F6635" w:rsidRPr="00887556" w:rsidRDefault="000F6635" w:rsidP="000F6635">
      <w:pPr>
        <w:pStyle w:val="Brdtekstinnrykk"/>
        <w:rPr>
          <w:b/>
        </w:rPr>
      </w:pPr>
    </w:p>
    <w:p w:rsidR="000F6635" w:rsidRPr="00887556" w:rsidRDefault="000F6635" w:rsidP="000F6635">
      <w:pPr>
        <w:pStyle w:val="Brdtekstinnrykk"/>
        <w:rPr>
          <w:b/>
        </w:rPr>
      </w:pPr>
      <w:r w:rsidRPr="00887556">
        <w:rPr>
          <w:u w:val="single"/>
        </w:rPr>
        <w:t>a) For avhandling innenfor Det gamle testamente</w:t>
      </w:r>
    </w:p>
    <w:p w:rsidR="000F6635" w:rsidRDefault="000F6635" w:rsidP="000F6635">
      <w:pPr>
        <w:ind w:left="708"/>
        <w:rPr>
          <w:lang w:val="en-US"/>
        </w:rPr>
      </w:pPr>
      <w:r>
        <w:rPr>
          <w:lang w:val="en-US"/>
        </w:rPr>
        <w:t xml:space="preserve">Barton, L: </w:t>
      </w:r>
      <w:r>
        <w:rPr>
          <w:i/>
          <w:lang w:val="en-US"/>
        </w:rPr>
        <w:t>Reading the Old Testament. Method in Biblical Study</w:t>
      </w:r>
      <w:r>
        <w:rPr>
          <w:lang w:val="en-US"/>
        </w:rPr>
        <w:t xml:space="preserve"> (London: </w:t>
      </w:r>
      <w:proofErr w:type="spellStart"/>
      <w:r>
        <w:rPr>
          <w:lang w:val="en-US"/>
        </w:rPr>
        <w:t>Darton</w:t>
      </w:r>
      <w:proofErr w:type="spellEnd"/>
      <w:r>
        <w:rPr>
          <w:lang w:val="en-US"/>
        </w:rPr>
        <w:t>, Longman and Todd, New Edition 1996) (</w:t>
      </w:r>
      <w:proofErr w:type="spellStart"/>
      <w:r>
        <w:rPr>
          <w:lang w:val="en-US"/>
        </w:rPr>
        <w:t>utvalgte</w:t>
      </w:r>
      <w:proofErr w:type="spellEnd"/>
      <w:r>
        <w:rPr>
          <w:lang w:val="en-US"/>
        </w:rPr>
        <w:t xml:space="preserve"> </w:t>
      </w:r>
      <w:proofErr w:type="spellStart"/>
      <w:r>
        <w:rPr>
          <w:lang w:val="en-US"/>
        </w:rPr>
        <w:t>sider</w:t>
      </w:r>
      <w:proofErr w:type="spellEnd"/>
      <w:r>
        <w:rPr>
          <w:lang w:val="en-US"/>
        </w:rPr>
        <w:t>)</w:t>
      </w:r>
    </w:p>
    <w:p w:rsidR="000F6635" w:rsidRDefault="000F6635" w:rsidP="000F6635">
      <w:pPr>
        <w:ind w:left="708"/>
        <w:rPr>
          <w:lang w:val="en-US"/>
        </w:rPr>
      </w:pPr>
    </w:p>
    <w:p w:rsidR="000F6635" w:rsidRPr="00887556" w:rsidRDefault="000F6635" w:rsidP="000F6635">
      <w:pPr>
        <w:ind w:left="708"/>
      </w:pPr>
      <w:r w:rsidRPr="00887556">
        <w:t>+ ca 200 sider valgt i samråd med faglærer.</w:t>
      </w:r>
    </w:p>
    <w:p w:rsidR="000F6635" w:rsidRPr="00887556" w:rsidRDefault="000F6635" w:rsidP="000F6635">
      <w:pPr>
        <w:ind w:left="708"/>
      </w:pPr>
    </w:p>
    <w:p w:rsidR="000F6635" w:rsidRPr="00887556" w:rsidRDefault="000F6635" w:rsidP="000F6635">
      <w:pPr>
        <w:ind w:left="708"/>
        <w:rPr>
          <w:u w:val="single"/>
        </w:rPr>
      </w:pPr>
      <w:r w:rsidRPr="00887556">
        <w:rPr>
          <w:u w:val="single"/>
        </w:rPr>
        <w:t>b) For avhandling innenfor Det nye testamente</w:t>
      </w:r>
    </w:p>
    <w:p w:rsidR="000F6635" w:rsidRPr="00887556" w:rsidRDefault="000F6635" w:rsidP="000F6635">
      <w:pPr>
        <w:ind w:left="708"/>
        <w:rPr>
          <w:rFonts w:eastAsia="SimSun"/>
        </w:rPr>
      </w:pPr>
      <w:r w:rsidRPr="0050002B">
        <w:rPr>
          <w:rFonts w:eastAsia="SimSun"/>
          <w:lang w:val="en-US"/>
        </w:rPr>
        <w:t xml:space="preserve">Green, J. B.: </w:t>
      </w:r>
      <w:r w:rsidRPr="0050002B">
        <w:rPr>
          <w:rFonts w:eastAsia="SimSun"/>
          <w:i/>
          <w:lang w:val="en-US"/>
        </w:rPr>
        <w:t>Hearing the New Testament: Strategies for Interpretation</w:t>
      </w:r>
      <w:r w:rsidRPr="0050002B">
        <w:rPr>
          <w:rFonts w:eastAsia="SimSun"/>
          <w:lang w:val="en-US"/>
        </w:rPr>
        <w:t xml:space="preserve">. </w:t>
      </w:r>
      <w:proofErr w:type="spellStart"/>
      <w:r w:rsidRPr="00887556">
        <w:rPr>
          <w:rFonts w:eastAsia="SimSun"/>
        </w:rPr>
        <w:t>Wipf</w:t>
      </w:r>
      <w:proofErr w:type="spellEnd"/>
      <w:r w:rsidRPr="00887556">
        <w:rPr>
          <w:rFonts w:eastAsia="SimSun"/>
        </w:rPr>
        <w:t xml:space="preserve"> &amp; </w:t>
      </w:r>
      <w:proofErr w:type="spellStart"/>
      <w:r w:rsidRPr="00887556">
        <w:rPr>
          <w:rFonts w:eastAsia="SimSun"/>
        </w:rPr>
        <w:t>Stock</w:t>
      </w:r>
      <w:proofErr w:type="spellEnd"/>
      <w:r w:rsidRPr="00887556">
        <w:rPr>
          <w:rFonts w:eastAsia="SimSun"/>
        </w:rPr>
        <w:t xml:space="preserve"> Publishers, 2004. ISBN: 1592-44555-1. ISBN 13: 978-1592-44555-4</w:t>
      </w:r>
    </w:p>
    <w:p w:rsidR="000F6635" w:rsidRPr="00887556" w:rsidRDefault="000F6635" w:rsidP="000F6635">
      <w:pPr>
        <w:ind w:left="708"/>
      </w:pPr>
    </w:p>
    <w:p w:rsidR="000F6635" w:rsidRPr="00887556" w:rsidRDefault="000F6635" w:rsidP="000F6635">
      <w:pPr>
        <w:ind w:left="708"/>
      </w:pPr>
      <w:r w:rsidRPr="00887556">
        <w:t>+ ca 200 sider valgt i samråd med faglærer.</w:t>
      </w:r>
    </w:p>
    <w:p w:rsidR="000F6635" w:rsidRPr="00887556" w:rsidRDefault="000F6635" w:rsidP="000F6635">
      <w:pPr>
        <w:ind w:left="708"/>
      </w:pPr>
    </w:p>
    <w:p w:rsidR="000F6635" w:rsidRPr="00887556" w:rsidRDefault="000F6635" w:rsidP="000F6635">
      <w:pPr>
        <w:ind w:left="708"/>
        <w:rPr>
          <w:u w:val="single"/>
        </w:rPr>
      </w:pPr>
      <w:r w:rsidRPr="00887556">
        <w:rPr>
          <w:u w:val="single"/>
        </w:rPr>
        <w:t>Referanseverk for både GT og NT:</w:t>
      </w:r>
    </w:p>
    <w:p w:rsidR="000F6635" w:rsidRDefault="000F6635" w:rsidP="000F6635">
      <w:pPr>
        <w:ind w:left="708"/>
        <w:rPr>
          <w:lang w:val="en-GB"/>
        </w:rPr>
      </w:pPr>
      <w:r>
        <w:rPr>
          <w:lang w:val="en-GB"/>
        </w:rPr>
        <w:t xml:space="preserve">P. A. Alexander et al., eds., </w:t>
      </w:r>
      <w:r w:rsidRPr="00F8741B">
        <w:rPr>
          <w:i/>
          <w:lang w:val="en-GB"/>
        </w:rPr>
        <w:t>The SBL Handbook of Style for Ancient Near Eastern, Biblical, and Early Christian Studies</w:t>
      </w:r>
      <w:r>
        <w:rPr>
          <w:lang w:val="en-GB"/>
        </w:rPr>
        <w:t xml:space="preserve"> (Peabody, Mass.: Hendrickson,1999).</w:t>
      </w:r>
    </w:p>
    <w:p w:rsidR="00C43C63" w:rsidRPr="000A1EC9" w:rsidRDefault="00C43C63">
      <w:pPr>
        <w:rPr>
          <w:lang w:val="en-US"/>
        </w:rPr>
      </w:pPr>
    </w:p>
    <w:p w:rsidR="00C43C63" w:rsidRPr="000A1EC9" w:rsidRDefault="00C43C63">
      <w:pPr>
        <w:rPr>
          <w:lang w:val="en-US"/>
        </w:rPr>
      </w:pPr>
    </w:p>
    <w:p w:rsidR="00556E57" w:rsidRDefault="00C43C63" w:rsidP="00556E57">
      <w:pPr>
        <w:pStyle w:val="Overskrift1"/>
      </w:pPr>
      <w:r w:rsidRPr="00A36855">
        <w:br w:type="page"/>
      </w:r>
      <w:bookmarkStart w:id="79" w:name="_Toc359393867"/>
      <w:r w:rsidR="007F08C4">
        <w:lastRenderedPageBreak/>
        <w:t>MAK540-55</w:t>
      </w:r>
      <w:r w:rsidR="00D7029B">
        <w:t>5</w:t>
      </w:r>
      <w:r w:rsidR="00556E57">
        <w:t xml:space="preserve"> Fordypning i Praktisk teologi</w:t>
      </w:r>
      <w:bookmarkEnd w:id="79"/>
      <w:r w:rsidR="00556E57">
        <w:t xml:space="preserve"> </w:t>
      </w:r>
    </w:p>
    <w:p w:rsidR="00030667" w:rsidRDefault="00030667" w:rsidP="00030667">
      <w:pPr>
        <w:pStyle w:val="Overskrift2"/>
      </w:pPr>
      <w:bookmarkStart w:id="80" w:name="_Toc254947911"/>
      <w:bookmarkStart w:id="81" w:name="_Toc359393868"/>
      <w:r>
        <w:t>Emne MAK541 Kristen tro i en forandret verden (10 studiepoeng)</w:t>
      </w:r>
      <w:bookmarkEnd w:id="80"/>
      <w:bookmarkEnd w:id="81"/>
    </w:p>
    <w:p w:rsidR="00030667" w:rsidRDefault="00030667" w:rsidP="00030667"/>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8"/>
        <w:gridCol w:w="4614"/>
      </w:tblGrid>
      <w:tr w:rsidR="00030667" w:rsidTr="00407896">
        <w:tc>
          <w:tcPr>
            <w:tcW w:w="2488" w:type="dxa"/>
          </w:tcPr>
          <w:p w:rsidR="00030667" w:rsidRDefault="00030667" w:rsidP="00407896">
            <w:pPr>
              <w:rPr>
                <w:b/>
              </w:rPr>
            </w:pPr>
            <w:r>
              <w:rPr>
                <w:b/>
              </w:rPr>
              <w:t>Emnegruppe</w:t>
            </w:r>
          </w:p>
        </w:tc>
        <w:tc>
          <w:tcPr>
            <w:tcW w:w="4614" w:type="dxa"/>
          </w:tcPr>
          <w:p w:rsidR="00030667" w:rsidRDefault="00030667" w:rsidP="00407896">
            <w:pPr>
              <w:pStyle w:val="bildetekst"/>
            </w:pPr>
            <w:r>
              <w:t>MAK540 Praktisk teologi</w:t>
            </w:r>
          </w:p>
        </w:tc>
      </w:tr>
      <w:tr w:rsidR="00030667" w:rsidTr="00407896">
        <w:tc>
          <w:tcPr>
            <w:tcW w:w="2488" w:type="dxa"/>
          </w:tcPr>
          <w:p w:rsidR="00030667" w:rsidRDefault="00030667" w:rsidP="00407896">
            <w:pPr>
              <w:rPr>
                <w:b/>
              </w:rPr>
            </w:pPr>
            <w:r>
              <w:rPr>
                <w:b/>
              </w:rPr>
              <w:t>Startgrunnlag</w:t>
            </w:r>
          </w:p>
        </w:tc>
        <w:tc>
          <w:tcPr>
            <w:tcW w:w="4613" w:type="dxa"/>
          </w:tcPr>
          <w:p w:rsidR="00030667" w:rsidRDefault="00030667" w:rsidP="00407896">
            <w:pPr>
              <w:pStyle w:val="bildetekst"/>
            </w:pPr>
            <w:r>
              <w:t>Bachelor i teologi med KRL eller tilsvarende</w:t>
            </w:r>
          </w:p>
        </w:tc>
      </w:tr>
      <w:tr w:rsidR="00030667" w:rsidTr="00407896">
        <w:tc>
          <w:tcPr>
            <w:tcW w:w="2488" w:type="dxa"/>
          </w:tcPr>
          <w:p w:rsidR="00030667" w:rsidRDefault="00030667" w:rsidP="00407896">
            <w:pPr>
              <w:rPr>
                <w:b/>
              </w:rPr>
            </w:pPr>
            <w:r>
              <w:rPr>
                <w:b/>
              </w:rPr>
              <w:t>Grad</w:t>
            </w:r>
          </w:p>
        </w:tc>
        <w:tc>
          <w:tcPr>
            <w:tcW w:w="4614" w:type="dxa"/>
          </w:tcPr>
          <w:p w:rsidR="00030667" w:rsidRDefault="00030667" w:rsidP="00407896">
            <w:pPr>
              <w:pStyle w:val="bildetekst"/>
            </w:pPr>
            <w:r>
              <w:t>Master</w:t>
            </w:r>
          </w:p>
        </w:tc>
      </w:tr>
      <w:tr w:rsidR="00030667" w:rsidRPr="000A1EC9" w:rsidTr="00407896">
        <w:tc>
          <w:tcPr>
            <w:tcW w:w="2488" w:type="dxa"/>
          </w:tcPr>
          <w:p w:rsidR="00030667" w:rsidRDefault="00030667" w:rsidP="00407896">
            <w:pPr>
              <w:pStyle w:val="Overskrift9"/>
            </w:pPr>
            <w:r>
              <w:t>Kurs</w:t>
            </w:r>
          </w:p>
        </w:tc>
        <w:tc>
          <w:tcPr>
            <w:tcW w:w="4613" w:type="dxa"/>
          </w:tcPr>
          <w:p w:rsidR="00030667" w:rsidRPr="000A1EC9" w:rsidRDefault="00030667" w:rsidP="00407896">
            <w:pPr>
              <w:pStyle w:val="bildetekst"/>
              <w:tabs>
                <w:tab w:val="num" w:pos="360"/>
              </w:tabs>
              <w:ind w:left="360" w:hanging="360"/>
              <w:rPr>
                <w:lang w:val="nn-NO"/>
              </w:rPr>
            </w:pPr>
            <w:r w:rsidRPr="00556E57">
              <w:rPr>
                <w:lang w:val="nn-NO"/>
              </w:rPr>
              <w:t xml:space="preserve">Tradisjon og </w:t>
            </w:r>
            <w:r w:rsidRPr="000A1EC9">
              <w:rPr>
                <w:lang w:val="nn-NO"/>
              </w:rPr>
              <w:t>forandring</w:t>
            </w:r>
          </w:p>
          <w:p w:rsidR="00030667" w:rsidRPr="000A1EC9" w:rsidRDefault="00030667" w:rsidP="00407896">
            <w:pPr>
              <w:pStyle w:val="bildetekst"/>
              <w:tabs>
                <w:tab w:val="num" w:pos="360"/>
              </w:tabs>
              <w:ind w:left="360" w:hanging="360"/>
              <w:rPr>
                <w:lang w:val="nn-NO"/>
              </w:rPr>
            </w:pPr>
            <w:r>
              <w:rPr>
                <w:lang w:val="nn-NO"/>
              </w:rPr>
              <w:t>Kultur,</w:t>
            </w:r>
            <w:r w:rsidRPr="000A1EC9">
              <w:rPr>
                <w:lang w:val="nn-NO"/>
              </w:rPr>
              <w:t xml:space="preserve"> teologi</w:t>
            </w:r>
            <w:r>
              <w:rPr>
                <w:lang w:val="nn-NO"/>
              </w:rPr>
              <w:t xml:space="preserve"> og kristen teneste </w:t>
            </w:r>
          </w:p>
        </w:tc>
      </w:tr>
      <w:tr w:rsidR="00030667" w:rsidTr="00407896">
        <w:tc>
          <w:tcPr>
            <w:tcW w:w="2488" w:type="dxa"/>
          </w:tcPr>
          <w:p w:rsidR="00030667" w:rsidRDefault="00030667" w:rsidP="00407896">
            <w:pPr>
              <w:pStyle w:val="Overskrift9"/>
            </w:pPr>
            <w:r>
              <w:t>Varighet</w:t>
            </w:r>
          </w:p>
        </w:tc>
        <w:tc>
          <w:tcPr>
            <w:tcW w:w="4613" w:type="dxa"/>
          </w:tcPr>
          <w:p w:rsidR="00030667" w:rsidRDefault="00030667" w:rsidP="00407896">
            <w:pPr>
              <w:pStyle w:val="bildetekst"/>
            </w:pPr>
            <w:r>
              <w:t xml:space="preserve">En ukes intensiv undervisning </w:t>
            </w:r>
          </w:p>
        </w:tc>
      </w:tr>
      <w:tr w:rsidR="00030667" w:rsidTr="00407896">
        <w:tc>
          <w:tcPr>
            <w:tcW w:w="2488" w:type="dxa"/>
          </w:tcPr>
          <w:p w:rsidR="00030667" w:rsidRDefault="00030667" w:rsidP="00407896">
            <w:pPr>
              <w:rPr>
                <w:b/>
              </w:rPr>
            </w:pPr>
            <w:r>
              <w:rPr>
                <w:b/>
              </w:rPr>
              <w:t>Tidspunkt for avvikling</w:t>
            </w:r>
          </w:p>
        </w:tc>
        <w:tc>
          <w:tcPr>
            <w:tcW w:w="4613" w:type="dxa"/>
          </w:tcPr>
          <w:p w:rsidR="00030667" w:rsidRDefault="00030667" w:rsidP="00407896">
            <w:r>
              <w:t>Se plan for emneavvikling</w:t>
            </w:r>
          </w:p>
        </w:tc>
      </w:tr>
    </w:tbl>
    <w:p w:rsidR="00030667" w:rsidRDefault="00030667" w:rsidP="00030667"/>
    <w:p w:rsidR="00030667" w:rsidRDefault="00030667" w:rsidP="00030667"/>
    <w:p w:rsidR="00030667" w:rsidRDefault="00030667" w:rsidP="00030667">
      <w:pPr>
        <w:pStyle w:val="Overskrift3"/>
      </w:pPr>
      <w:r>
        <w:t>Emnebeskrivelse og presentasjon</w:t>
      </w:r>
    </w:p>
    <w:p w:rsidR="00030667" w:rsidRDefault="00030667" w:rsidP="00030667"/>
    <w:p w:rsidR="00030667" w:rsidRDefault="00030667" w:rsidP="00030667">
      <w:r>
        <w:t xml:space="preserve">Emnet </w:t>
      </w:r>
      <w:r>
        <w:rPr>
          <w:i/>
        </w:rPr>
        <w:t xml:space="preserve">MAK541 Kristen tro i en forandret verden </w:t>
      </w:r>
      <w:r>
        <w:t xml:space="preserve">utgjør 10 studiepoeng av emnegruppe MAK540 Praktisk teologi. Emnegruppen </w:t>
      </w:r>
      <w:r>
        <w:rPr>
          <w:i/>
        </w:rPr>
        <w:t xml:space="preserve">Praktisk teologi </w:t>
      </w:r>
      <w:r>
        <w:t>inneholder flere emner som kan inngå i studieprogrammet disiplinbasert Mastergrad i kristendomskunnskap og teologi ved Ansgar Teologiske Høgskole.</w:t>
      </w:r>
    </w:p>
    <w:p w:rsidR="00030667" w:rsidRDefault="00030667" w:rsidP="00030667"/>
    <w:p w:rsidR="00030667" w:rsidRPr="002E03F9" w:rsidRDefault="00030667" w:rsidP="00030667">
      <w:pPr>
        <w:pStyle w:val="Overskrift3"/>
      </w:pPr>
      <w:r w:rsidRPr="002E03F9">
        <w:t>Studenten skal ha følgende kunnskap:</w:t>
      </w:r>
    </w:p>
    <w:p w:rsidR="00030667" w:rsidRDefault="00030667" w:rsidP="00BE07BB">
      <w:pPr>
        <w:numPr>
          <w:ilvl w:val="0"/>
          <w:numId w:val="11"/>
        </w:numPr>
      </w:pPr>
      <w:r>
        <w:t xml:space="preserve">God kunnskap om de endringsprosesser som kristendommen har gjennomgått i det </w:t>
      </w:r>
      <w:proofErr w:type="spellStart"/>
      <w:r>
        <w:t>tyvende</w:t>
      </w:r>
      <w:proofErr w:type="spellEnd"/>
      <w:r>
        <w:t xml:space="preserve"> århundre</w:t>
      </w:r>
    </w:p>
    <w:p w:rsidR="00030667" w:rsidRDefault="00030667" w:rsidP="00030667"/>
    <w:p w:rsidR="00030667" w:rsidRDefault="00030667" w:rsidP="00BE07BB">
      <w:pPr>
        <w:numPr>
          <w:ilvl w:val="0"/>
          <w:numId w:val="11"/>
        </w:numPr>
      </w:pPr>
      <w:r>
        <w:t>Inngående kjennskap til de utfordringer kirken møter i den postmoderne tid, og den vitenskaplige tenkemåte og erfaring.</w:t>
      </w:r>
    </w:p>
    <w:p w:rsidR="00030667" w:rsidRDefault="00030667" w:rsidP="00030667"/>
    <w:p w:rsidR="00030667" w:rsidRPr="006F7BA9" w:rsidRDefault="00030667" w:rsidP="00BE07BB">
      <w:pPr>
        <w:numPr>
          <w:ilvl w:val="0"/>
          <w:numId w:val="11"/>
        </w:numPr>
      </w:pPr>
      <w:r w:rsidRPr="006F7BA9">
        <w:t>Inngående kjennskap om</w:t>
      </w:r>
      <w:r>
        <w:t xml:space="preserve"> </w:t>
      </w:r>
      <w:r w:rsidRPr="006F7BA9">
        <w:t>hvordan eksistensielle spørsmål,</w:t>
      </w:r>
      <w:r>
        <w:t xml:space="preserve"> g</w:t>
      </w:r>
      <w:r w:rsidRPr="006F7BA9">
        <w:t>ud</w:t>
      </w:r>
      <w:r>
        <w:t>sbilde</w:t>
      </w:r>
      <w:r w:rsidRPr="006F7BA9">
        <w:t xml:space="preserve"> og den </w:t>
      </w:r>
      <w:r>
        <w:t xml:space="preserve">kristne </w:t>
      </w:r>
      <w:r w:rsidRPr="006F7BA9">
        <w:t>tro kommer til uttykk i film, litteratur, musikk og kunst i dag</w:t>
      </w:r>
    </w:p>
    <w:p w:rsidR="00030667" w:rsidRPr="006F7BA9" w:rsidRDefault="00030667" w:rsidP="00030667"/>
    <w:p w:rsidR="00030667" w:rsidRPr="006F7BA9" w:rsidRDefault="00030667" w:rsidP="00BE07BB">
      <w:pPr>
        <w:numPr>
          <w:ilvl w:val="0"/>
          <w:numId w:val="11"/>
        </w:numPr>
      </w:pPr>
      <w:r w:rsidRPr="006F7BA9">
        <w:t>Kunne analyser</w:t>
      </w:r>
      <w:r>
        <w:t>e</w:t>
      </w:r>
      <w:r w:rsidRPr="006F7BA9">
        <w:t xml:space="preserve"> og kritisk evaluere</w:t>
      </w:r>
      <w:r>
        <w:t xml:space="preserve"> hvilke</w:t>
      </w:r>
      <w:r w:rsidRPr="006F7BA9">
        <w:t xml:space="preserve"> </w:t>
      </w:r>
      <w:r>
        <w:t>gudsbilder, menneskesyn og felleskapsformer som kommuniseres gjennom dagens populærkultur</w:t>
      </w:r>
    </w:p>
    <w:p w:rsidR="00030667" w:rsidRPr="006F7BA9" w:rsidRDefault="00030667" w:rsidP="00030667"/>
    <w:p w:rsidR="00030667" w:rsidRPr="006F7BA9" w:rsidRDefault="00030667" w:rsidP="00BE07BB">
      <w:pPr>
        <w:numPr>
          <w:ilvl w:val="0"/>
          <w:numId w:val="11"/>
        </w:numPr>
      </w:pPr>
      <w:r w:rsidRPr="006F7BA9">
        <w:t>Ha god kunnskap om hvordan populær</w:t>
      </w:r>
      <w:r>
        <w:t>-</w:t>
      </w:r>
      <w:r w:rsidRPr="006F7BA9">
        <w:t xml:space="preserve"> og finkultur kan være en ressurs for formidling av evangelist</w:t>
      </w:r>
    </w:p>
    <w:p w:rsidR="00030667" w:rsidRPr="006F7BA9" w:rsidRDefault="00030667" w:rsidP="00030667"/>
    <w:p w:rsidR="00030667" w:rsidRPr="006F7BA9" w:rsidRDefault="00030667" w:rsidP="00030667"/>
    <w:p w:rsidR="00030667" w:rsidRPr="002E03F9" w:rsidRDefault="00030667" w:rsidP="00030667">
      <w:pPr>
        <w:pStyle w:val="Overskrift3"/>
      </w:pPr>
      <w:r w:rsidRPr="002E03F9">
        <w:t xml:space="preserve">Studenten skal ha følgende </w:t>
      </w:r>
      <w:r>
        <w:t>ferdigheter:</w:t>
      </w:r>
    </w:p>
    <w:p w:rsidR="00030667" w:rsidRDefault="00030667" w:rsidP="00BE07BB">
      <w:pPr>
        <w:numPr>
          <w:ilvl w:val="0"/>
          <w:numId w:val="13"/>
        </w:numPr>
      </w:pPr>
      <w:r>
        <w:t>Kunne analysere og drøfte de utfordringer og muligheter som endrede kontekster har for menighetsutviklende arbeid</w:t>
      </w:r>
    </w:p>
    <w:p w:rsidR="00030667" w:rsidRDefault="00030667" w:rsidP="00030667"/>
    <w:p w:rsidR="00030667" w:rsidRPr="006F7BA9" w:rsidRDefault="00030667" w:rsidP="00BE07BB">
      <w:pPr>
        <w:numPr>
          <w:ilvl w:val="0"/>
          <w:numId w:val="13"/>
        </w:numPr>
      </w:pPr>
      <w:r>
        <w:t xml:space="preserve">Kunne analysere drøfte problemstillinger i møte med ulike sosiale og kulturelle oppvekstvilkår </w:t>
      </w:r>
    </w:p>
    <w:p w:rsidR="00030667" w:rsidRDefault="00030667" w:rsidP="00030667"/>
    <w:p w:rsidR="00030667" w:rsidRDefault="00030667" w:rsidP="00BE07BB">
      <w:pPr>
        <w:numPr>
          <w:ilvl w:val="0"/>
          <w:numId w:val="13"/>
        </w:numPr>
      </w:pPr>
      <w:r>
        <w:t>Evne til å analysere og vurdere ulike måter å benytte populærkultur i menighetsutviklende arbeid</w:t>
      </w:r>
    </w:p>
    <w:p w:rsidR="00030667" w:rsidRDefault="00030667" w:rsidP="00030667"/>
    <w:p w:rsidR="00030667" w:rsidRDefault="00030667" w:rsidP="00BE07BB">
      <w:pPr>
        <w:numPr>
          <w:ilvl w:val="0"/>
          <w:numId w:val="13"/>
        </w:numPr>
      </w:pPr>
      <w:r>
        <w:t>Evnet til å anvende ulike elementer fra populærkultur fra film, litteratur, musikk og kunst i forkynnelse og kommunikasjon</w:t>
      </w:r>
    </w:p>
    <w:p w:rsidR="00030667" w:rsidRDefault="00030667" w:rsidP="00030667"/>
    <w:p w:rsidR="00030667" w:rsidRDefault="00030667" w:rsidP="00BE07BB">
      <w:pPr>
        <w:numPr>
          <w:ilvl w:val="0"/>
          <w:numId w:val="13"/>
        </w:numPr>
      </w:pPr>
      <w:r>
        <w:t>Utvikle gode ferdigheter til å kritisk evaluere ideologisk innhold og kommunikasjonsmuligheter som ligger i dagens populærkultur</w:t>
      </w:r>
    </w:p>
    <w:p w:rsidR="00030667" w:rsidRDefault="00030667" w:rsidP="00030667"/>
    <w:p w:rsidR="00030667" w:rsidRDefault="00030667" w:rsidP="00030667"/>
    <w:p w:rsidR="00030667" w:rsidRDefault="00030667" w:rsidP="00030667">
      <w:pPr>
        <w:pStyle w:val="Overskrift3"/>
      </w:pPr>
      <w:r>
        <w:t>Studenten skal ha følgende generelle kompetanse:</w:t>
      </w:r>
    </w:p>
    <w:p w:rsidR="00030667" w:rsidRDefault="00030667" w:rsidP="00030667"/>
    <w:p w:rsidR="00030667" w:rsidRDefault="00030667" w:rsidP="00BE07BB">
      <w:pPr>
        <w:numPr>
          <w:ilvl w:val="0"/>
          <w:numId w:val="12"/>
        </w:numPr>
      </w:pPr>
      <w:r>
        <w:t xml:space="preserve">Ha god forståelse for forholdet mellom kontekster, endringsprosesser og kristen teologi </w:t>
      </w:r>
    </w:p>
    <w:p w:rsidR="00030667" w:rsidRDefault="00030667" w:rsidP="00030667"/>
    <w:p w:rsidR="00030667" w:rsidRPr="00D93021" w:rsidRDefault="00030667" w:rsidP="00BE07BB">
      <w:pPr>
        <w:numPr>
          <w:ilvl w:val="0"/>
          <w:numId w:val="12"/>
        </w:numPr>
      </w:pPr>
      <w:r w:rsidRPr="00D93021">
        <w:t xml:space="preserve">Kreativt å kunne bidra til å fornye forkynnelse og kommunikasjonsformer med utgangspunkt i større nærhet til samtidskulturen </w:t>
      </w:r>
    </w:p>
    <w:p w:rsidR="00030667" w:rsidRPr="00D93021" w:rsidRDefault="00030667" w:rsidP="00030667"/>
    <w:p w:rsidR="00030667" w:rsidRPr="00D93021" w:rsidRDefault="00030667" w:rsidP="00BE07BB">
      <w:pPr>
        <w:numPr>
          <w:ilvl w:val="0"/>
          <w:numId w:val="12"/>
        </w:numPr>
      </w:pPr>
      <w:r w:rsidRPr="00D93021">
        <w:t>Kunne reflektere etisk og kritisk over ulike sider ved samtidskulturens innflytelse og dens muligheter i en menighetsutviklende kontekst</w:t>
      </w:r>
    </w:p>
    <w:p w:rsidR="00030667" w:rsidRPr="000A1EC9" w:rsidRDefault="00030667" w:rsidP="00030667">
      <w:pPr>
        <w:pStyle w:val="Overskrift4"/>
      </w:pPr>
      <w:r w:rsidRPr="000A1EC9">
        <w:t>Tradisjon og forandring (5 studiepoeng)</w:t>
      </w:r>
    </w:p>
    <w:p w:rsidR="00030667" w:rsidRDefault="00030667" w:rsidP="00030667"/>
    <w:p w:rsidR="00030667" w:rsidRDefault="00030667" w:rsidP="00030667">
      <w:r>
        <w:t xml:space="preserve">Kurset </w:t>
      </w:r>
      <w:r>
        <w:rPr>
          <w:i/>
        </w:rPr>
        <w:t>Tradisjon og forandring</w:t>
      </w:r>
      <w:r>
        <w:t xml:space="preserve"> skal gi studentene en generell innsikt i de endringsprosesser som kristendommen har gjennomgått i det </w:t>
      </w:r>
      <w:proofErr w:type="spellStart"/>
      <w:r>
        <w:t>tyvende</w:t>
      </w:r>
      <w:proofErr w:type="spellEnd"/>
      <w:r>
        <w:t xml:space="preserve"> århundre, og de utfordringer kirken står overfor i møtet med postmoderne tenkning og naturvitenskaplig erkjennelse. Undervisningen skal gi studentene kunnskap om hvordan endringsprosesser ytrer seg og hvilke implikasjoner slike endringer har for teologien, og kirkens liv og praksis.</w:t>
      </w:r>
    </w:p>
    <w:p w:rsidR="00030667" w:rsidRDefault="00030667" w:rsidP="00030667"/>
    <w:p w:rsidR="00030667" w:rsidRDefault="00030667" w:rsidP="00030667"/>
    <w:p w:rsidR="00030667" w:rsidRPr="00323092" w:rsidRDefault="00030667" w:rsidP="00030667">
      <w:pPr>
        <w:pStyle w:val="Overskrift4"/>
      </w:pPr>
      <w:r w:rsidRPr="00323092">
        <w:t xml:space="preserve">Kultur, teologi og kristen </w:t>
      </w:r>
      <w:proofErr w:type="spellStart"/>
      <w:r w:rsidRPr="00323092">
        <w:t>tjeneste</w:t>
      </w:r>
      <w:proofErr w:type="spellEnd"/>
      <w:r w:rsidRPr="00323092">
        <w:t xml:space="preserve"> (5 studiepoeng)</w:t>
      </w:r>
    </w:p>
    <w:p w:rsidR="00030667" w:rsidRDefault="00030667" w:rsidP="00030667">
      <w:pPr>
        <w:rPr>
          <w:rFonts w:ascii="Bookman Old Style" w:hAnsi="Bookman Old Style"/>
        </w:rPr>
      </w:pPr>
    </w:p>
    <w:p w:rsidR="00030667" w:rsidRDefault="00030667" w:rsidP="00030667">
      <w:r w:rsidRPr="008F6FE7">
        <w:t xml:space="preserve">Kurset </w:t>
      </w:r>
      <w:r w:rsidRPr="008F6FE7">
        <w:rPr>
          <w:i/>
          <w:iCs/>
        </w:rPr>
        <w:t xml:space="preserve">Kultur, teologi og kristen tjeneste </w:t>
      </w:r>
      <w:r w:rsidRPr="008F6FE7">
        <w:t>skal involvere studentene i et dialogisk møte mellom kulturen, teologien og kristen tjeneste i vår tid. Undervisningen vil særlig vektlegge vår tids utfordringer for kirken i møte med film, litteratur, musikk</w:t>
      </w:r>
      <w:r>
        <w:t xml:space="preserve"> og </w:t>
      </w:r>
      <w:r w:rsidRPr="008F6FE7">
        <w:t>kunst og fokusere på bruk av dissa populærkulturelle utrykk i formidling av det kristne budskap i e</w:t>
      </w:r>
      <w:r>
        <w:t>n</w:t>
      </w:r>
      <w:r w:rsidRPr="008F6FE7">
        <w:t xml:space="preserve"> menighetsutviklende kontekst. Siktemålet med kurset er å gi studentene analyseredskap</w:t>
      </w:r>
      <w:r>
        <w:t>er</w:t>
      </w:r>
      <w:r w:rsidRPr="008F6FE7">
        <w:t xml:space="preserve"> for å bruke film, litteratur, musik</w:t>
      </w:r>
      <w:r>
        <w:t>k</w:t>
      </w:r>
      <w:r w:rsidRPr="008F6FE7">
        <w:t xml:space="preserve"> og kunst som kommunikasjonsressurser.</w:t>
      </w:r>
    </w:p>
    <w:p w:rsidR="00030667" w:rsidRDefault="00030667" w:rsidP="00030667"/>
    <w:p w:rsidR="00030667" w:rsidRDefault="00030667" w:rsidP="00030667"/>
    <w:p w:rsidR="00030667" w:rsidRPr="00D92EE3" w:rsidRDefault="00030667" w:rsidP="00030667">
      <w:pPr>
        <w:pStyle w:val="Overskrift3"/>
        <w:rPr>
          <w:rFonts w:ascii="Book Antiqua" w:hAnsi="Book Antiqua"/>
        </w:rPr>
      </w:pPr>
      <w:r w:rsidRPr="0069121B">
        <w:t xml:space="preserve">Undervisningsformer </w:t>
      </w:r>
    </w:p>
    <w:p w:rsidR="00030667" w:rsidRPr="00407896" w:rsidRDefault="00030667" w:rsidP="00030667">
      <w:pPr>
        <w:pStyle w:val="Listeavsnitt"/>
        <w:ind w:left="0"/>
        <w:rPr>
          <w:rFonts w:ascii="Times New Roman" w:hAnsi="Times New Roman"/>
          <w:lang w:val="nb-NO"/>
        </w:rPr>
      </w:pPr>
      <w:r w:rsidRPr="00407896">
        <w:rPr>
          <w:rFonts w:ascii="Times New Roman" w:hAnsi="Times New Roman"/>
          <w:lang w:val="nb-NO"/>
        </w:rPr>
        <w:t xml:space="preserve">En ukes intensiv undervisning, med forelesninger, dialoger og gruppesamtaler </w:t>
      </w:r>
    </w:p>
    <w:p w:rsidR="00030667" w:rsidRPr="00407896" w:rsidRDefault="00030667" w:rsidP="00030667">
      <w:pPr>
        <w:pStyle w:val="Listeavsnitt"/>
        <w:ind w:left="0"/>
        <w:rPr>
          <w:rFonts w:ascii="Times New Roman" w:hAnsi="Times New Roman"/>
          <w:lang w:val="nb-NO"/>
        </w:rPr>
      </w:pPr>
      <w:r w:rsidRPr="00407896">
        <w:rPr>
          <w:rFonts w:ascii="Times New Roman" w:hAnsi="Times New Roman"/>
          <w:lang w:val="nb-NO"/>
        </w:rPr>
        <w:t xml:space="preserve">En eller to ettermiddags- kveldsamlinger </w:t>
      </w:r>
    </w:p>
    <w:p w:rsidR="00030667" w:rsidRDefault="00030667" w:rsidP="00030667"/>
    <w:p w:rsidR="00030667" w:rsidRDefault="005D52F2" w:rsidP="00030667">
      <w:pPr>
        <w:pStyle w:val="Overskrift3"/>
      </w:pPr>
      <w:r>
        <w:t>Vurdering</w:t>
      </w:r>
      <w:r w:rsidR="00030667">
        <w:t xml:space="preserve"> og evaluering</w:t>
      </w:r>
    </w:p>
    <w:p w:rsidR="00030667" w:rsidRPr="002E03F9" w:rsidRDefault="00030667" w:rsidP="00030667">
      <w:pPr>
        <w:pStyle w:val="Overskrift4"/>
      </w:pPr>
      <w:proofErr w:type="spellStart"/>
      <w:r w:rsidRPr="002E03F9">
        <w:t>Hjemmeeksamen</w:t>
      </w:r>
      <w:proofErr w:type="spellEnd"/>
      <w:r w:rsidRPr="002E03F9">
        <w:t xml:space="preserve"> </w:t>
      </w:r>
    </w:p>
    <w:p w:rsidR="00030667" w:rsidRDefault="00030667" w:rsidP="00030667"/>
    <w:p w:rsidR="00030667" w:rsidRPr="00D93021" w:rsidRDefault="00030667" w:rsidP="00030667">
      <w:r w:rsidRPr="00D93021">
        <w:t xml:space="preserve">Hjemmeeksamen – Oppgave gis av faglærer via </w:t>
      </w:r>
      <w:r>
        <w:t>I</w:t>
      </w:r>
      <w:r w:rsidRPr="00D93021">
        <w:t xml:space="preserve">t’s learning, </w:t>
      </w:r>
      <w:r>
        <w:t xml:space="preserve">og </w:t>
      </w:r>
      <w:r w:rsidRPr="00D93021">
        <w:t xml:space="preserve">studentene får 10 dager på å besvare oppgaven. Kan bestå av en stor eller to - tre mindre oppgaver. </w:t>
      </w:r>
    </w:p>
    <w:p w:rsidR="00030667" w:rsidRPr="00D93021" w:rsidRDefault="00030667" w:rsidP="00030667">
      <w:r>
        <w:t>Oppgaven</w:t>
      </w:r>
      <w:r w:rsidRPr="00D93021">
        <w:t xml:space="preserve"> kan enten bestå av en essayoppgave på 5000 ord eller tre mindre essayoppgaver a 1500 ord. </w:t>
      </w:r>
    </w:p>
    <w:p w:rsidR="00030667" w:rsidRPr="00D93021" w:rsidRDefault="00030667" w:rsidP="00030667">
      <w:r w:rsidRPr="00D93021">
        <w:t xml:space="preserve">Innlevering skal ha kildehenvisninger og litteraturliste </w:t>
      </w:r>
    </w:p>
    <w:p w:rsidR="00030667" w:rsidRPr="00D93021" w:rsidRDefault="00030667" w:rsidP="00030667">
      <w:r w:rsidRPr="00D93021">
        <w:t>Gradert karakter A-F</w:t>
      </w:r>
    </w:p>
    <w:p w:rsidR="00030667" w:rsidRDefault="00030667" w:rsidP="00030667"/>
    <w:p w:rsidR="00030667" w:rsidRPr="000A1EC9" w:rsidRDefault="00030667" w:rsidP="00030667">
      <w:pPr>
        <w:pStyle w:val="Overskrift4"/>
      </w:pPr>
      <w:r w:rsidRPr="000A1EC9">
        <w:t>Evalueringsformer</w:t>
      </w:r>
    </w:p>
    <w:p w:rsidR="00030667" w:rsidRDefault="00030667" w:rsidP="00030667"/>
    <w:p w:rsidR="00030667" w:rsidRDefault="00030667" w:rsidP="00030667">
      <w:r>
        <w:t>Det vil bli avholdt evaluering av emnets forelesninger og seminar ved slutten av semesteret.</w:t>
      </w:r>
    </w:p>
    <w:p w:rsidR="00030667" w:rsidRPr="00D93021" w:rsidRDefault="00030667" w:rsidP="00030667">
      <w:pPr>
        <w:pStyle w:val="Overskrift3"/>
      </w:pPr>
      <w:r w:rsidRPr="00D93021">
        <w:t>Pensum</w:t>
      </w:r>
    </w:p>
    <w:p w:rsidR="00030667" w:rsidRPr="00D93021" w:rsidRDefault="00030667" w:rsidP="00030667"/>
    <w:p w:rsidR="00030667" w:rsidRPr="00D93021" w:rsidRDefault="00030667" w:rsidP="00030667">
      <w:pPr>
        <w:pStyle w:val="Overskrift4"/>
        <w:rPr>
          <w:b/>
        </w:rPr>
      </w:pPr>
      <w:r w:rsidRPr="00D93021">
        <w:t>Tradisjon og forandring (ca 400 sider)</w:t>
      </w:r>
    </w:p>
    <w:p w:rsidR="00030667" w:rsidRPr="00D93021" w:rsidRDefault="00030667" w:rsidP="00030667">
      <w:pPr>
        <w:tabs>
          <w:tab w:val="left" w:pos="-1440"/>
          <w:tab w:val="left" w:pos="-720"/>
          <w:tab w:val="left" w:pos="0"/>
          <w:tab w:val="left" w:pos="720"/>
          <w:tab w:val="left" w:pos="1296"/>
          <w:tab w:val="left" w:pos="1394"/>
          <w:tab w:val="left" w:pos="1494"/>
          <w:tab w:val="left" w:pos="1594"/>
          <w:tab w:val="left" w:pos="1693"/>
          <w:tab w:val="left" w:pos="2160"/>
        </w:tabs>
        <w:suppressAutoHyphens/>
        <w:ind w:left="708"/>
        <w:rPr>
          <w:spacing w:val="-2"/>
        </w:rPr>
      </w:pPr>
    </w:p>
    <w:p w:rsidR="00030667" w:rsidRPr="002E606C" w:rsidRDefault="00030667" w:rsidP="00BE07BB">
      <w:pPr>
        <w:pStyle w:val="Listeavsnitt"/>
        <w:numPr>
          <w:ilvl w:val="0"/>
          <w:numId w:val="14"/>
        </w:numPr>
      </w:pPr>
      <w:r w:rsidRPr="002E606C">
        <w:t xml:space="preserve">McGrath, A.: </w:t>
      </w:r>
      <w:r w:rsidRPr="002E606C">
        <w:rPr>
          <w:i/>
        </w:rPr>
        <w:t>The Future of Christianity</w:t>
      </w:r>
      <w:r w:rsidRPr="002E606C">
        <w:t>. Oxford: Blackwell Publishers Ltd. 2002. Side 1-119</w:t>
      </w:r>
    </w:p>
    <w:p w:rsidR="00030667" w:rsidRPr="0000507A" w:rsidRDefault="00030667" w:rsidP="00BE07BB">
      <w:pPr>
        <w:pStyle w:val="Listeavsnitt"/>
        <w:numPr>
          <w:ilvl w:val="0"/>
          <w:numId w:val="14"/>
        </w:numPr>
      </w:pPr>
      <w:r w:rsidRPr="002E606C">
        <w:t xml:space="preserve">Southgate, C.: God, </w:t>
      </w:r>
      <w:r w:rsidRPr="002E606C">
        <w:rPr>
          <w:i/>
        </w:rPr>
        <w:t>humanity and the cosmos</w:t>
      </w:r>
      <w:r w:rsidRPr="002E606C">
        <w:t>. 2</w:t>
      </w:r>
      <w:r w:rsidRPr="002E606C">
        <w:rPr>
          <w:vertAlign w:val="superscript"/>
        </w:rPr>
        <w:t>nd</w:t>
      </w:r>
      <w:r w:rsidRPr="002E606C">
        <w:t xml:space="preserve"> . T&amp;T Clark. 2005 side 3- 241,260-299</w:t>
      </w:r>
    </w:p>
    <w:p w:rsidR="00030667" w:rsidRPr="002669FC" w:rsidRDefault="00030667" w:rsidP="00030667">
      <w:pPr>
        <w:pStyle w:val="Overskrift4"/>
        <w:rPr>
          <w:b/>
        </w:rPr>
      </w:pPr>
      <w:r w:rsidRPr="00323092">
        <w:t xml:space="preserve">Kultur, teologi og kristen </w:t>
      </w:r>
      <w:proofErr w:type="spellStart"/>
      <w:r w:rsidRPr="00323092">
        <w:t>tjeneste</w:t>
      </w:r>
      <w:proofErr w:type="spellEnd"/>
      <w:r>
        <w:t xml:space="preserve"> </w:t>
      </w:r>
      <w:r w:rsidRPr="00D93021">
        <w:t>(ca 400 sider)</w:t>
      </w:r>
    </w:p>
    <w:p w:rsidR="00030667" w:rsidRPr="008B4832" w:rsidRDefault="00030667" w:rsidP="00030667">
      <w:pPr>
        <w:rPr>
          <w:szCs w:val="22"/>
          <w:lang w:val="en-US"/>
        </w:rPr>
      </w:pPr>
      <w:r w:rsidRPr="009A4FD7">
        <w:rPr>
          <w:iCs/>
          <w:szCs w:val="22"/>
        </w:rPr>
        <w:t>Johansson, Lars</w:t>
      </w:r>
      <w:r w:rsidRPr="009A4FD7">
        <w:rPr>
          <w:i/>
          <w:iCs/>
          <w:szCs w:val="22"/>
        </w:rPr>
        <w:t>,</w:t>
      </w:r>
      <w:r w:rsidRPr="009A4FD7">
        <w:rPr>
          <w:iCs/>
          <w:szCs w:val="22"/>
        </w:rPr>
        <w:t xml:space="preserve"> Kultur i </w:t>
      </w:r>
      <w:proofErr w:type="spellStart"/>
      <w:r w:rsidRPr="009A4FD7">
        <w:rPr>
          <w:iCs/>
          <w:szCs w:val="22"/>
        </w:rPr>
        <w:t>kyrkan</w:t>
      </w:r>
      <w:proofErr w:type="spellEnd"/>
      <w:r w:rsidRPr="009A4FD7">
        <w:rPr>
          <w:iCs/>
          <w:szCs w:val="22"/>
        </w:rPr>
        <w:t xml:space="preserve">, en </w:t>
      </w:r>
      <w:proofErr w:type="spellStart"/>
      <w:r w:rsidRPr="009A4FD7">
        <w:rPr>
          <w:iCs/>
          <w:szCs w:val="22"/>
        </w:rPr>
        <w:t>frågepanel</w:t>
      </w:r>
      <w:proofErr w:type="spellEnd"/>
      <w:r w:rsidRPr="009A4FD7">
        <w:rPr>
          <w:iCs/>
          <w:szCs w:val="22"/>
        </w:rPr>
        <w:t xml:space="preserve"> med personer som </w:t>
      </w:r>
      <w:proofErr w:type="spellStart"/>
      <w:r w:rsidRPr="009A4FD7">
        <w:rPr>
          <w:szCs w:val="22"/>
        </w:rPr>
        <w:t>är</w:t>
      </w:r>
      <w:proofErr w:type="spellEnd"/>
      <w:r w:rsidRPr="009A4FD7">
        <w:rPr>
          <w:szCs w:val="22"/>
        </w:rPr>
        <w:t xml:space="preserve"> aktiva i </w:t>
      </w:r>
      <w:proofErr w:type="spellStart"/>
      <w:r w:rsidRPr="009A4FD7">
        <w:rPr>
          <w:szCs w:val="22"/>
        </w:rPr>
        <w:t>olika</w:t>
      </w:r>
      <w:proofErr w:type="spellEnd"/>
      <w:r w:rsidRPr="009A4FD7">
        <w:rPr>
          <w:szCs w:val="22"/>
        </w:rPr>
        <w:t xml:space="preserve"> kristna </w:t>
      </w:r>
      <w:proofErr w:type="spellStart"/>
      <w:r w:rsidRPr="009A4FD7">
        <w:rPr>
          <w:szCs w:val="22"/>
        </w:rPr>
        <w:t>sammanhang</w:t>
      </w:r>
      <w:proofErr w:type="spellEnd"/>
      <w:r w:rsidRPr="009A4FD7">
        <w:rPr>
          <w:szCs w:val="22"/>
        </w:rPr>
        <w:t xml:space="preserve">. </w:t>
      </w:r>
      <w:proofErr w:type="spellStart"/>
      <w:r w:rsidRPr="008B4832">
        <w:rPr>
          <w:i/>
          <w:szCs w:val="22"/>
          <w:lang w:val="en-US"/>
        </w:rPr>
        <w:t>Tidskriften</w:t>
      </w:r>
      <w:proofErr w:type="spellEnd"/>
      <w:r w:rsidRPr="008B4832">
        <w:rPr>
          <w:i/>
          <w:szCs w:val="22"/>
          <w:lang w:val="en-US"/>
        </w:rPr>
        <w:t xml:space="preserve"> NOD</w:t>
      </w:r>
      <w:r w:rsidRPr="008B4832">
        <w:rPr>
          <w:szCs w:val="22"/>
          <w:lang w:val="en-US"/>
        </w:rPr>
        <w:t xml:space="preserve"> nr 1/2011, s 69-75</w:t>
      </w:r>
    </w:p>
    <w:p w:rsidR="00030667" w:rsidRPr="009A4FD7" w:rsidRDefault="00030667" w:rsidP="00030667">
      <w:pPr>
        <w:pStyle w:val="Ingenmellomrom"/>
        <w:rPr>
          <w:rFonts w:ascii="Times New Roman" w:hAnsi="Times New Roman" w:cs="Times New Roman"/>
          <w:lang w:val="en-US"/>
        </w:rPr>
      </w:pPr>
    </w:p>
    <w:p w:rsidR="00030667" w:rsidRPr="009A4FD7" w:rsidRDefault="00030667" w:rsidP="00030667">
      <w:pPr>
        <w:pStyle w:val="Ingenmellomrom"/>
        <w:rPr>
          <w:rFonts w:ascii="Times New Roman" w:hAnsi="Times New Roman" w:cs="Times New Roman"/>
          <w:lang w:val="en-US"/>
        </w:rPr>
      </w:pPr>
      <w:proofErr w:type="spellStart"/>
      <w:r w:rsidRPr="009A4FD7">
        <w:rPr>
          <w:rFonts w:ascii="Times New Roman" w:hAnsi="Times New Roman" w:cs="Times New Roman"/>
          <w:lang w:val="en-US"/>
        </w:rPr>
        <w:t>Detweiler</w:t>
      </w:r>
      <w:proofErr w:type="spellEnd"/>
      <w:r w:rsidRPr="009A4FD7">
        <w:rPr>
          <w:rFonts w:ascii="Times New Roman" w:hAnsi="Times New Roman" w:cs="Times New Roman"/>
          <w:lang w:val="en-US"/>
        </w:rPr>
        <w:t xml:space="preserve">, Craig, Taylor, Barry. </w:t>
      </w:r>
      <w:r w:rsidRPr="009A4FD7">
        <w:rPr>
          <w:rFonts w:ascii="Times New Roman" w:hAnsi="Times New Roman" w:cs="Times New Roman"/>
          <w:i/>
          <w:iCs/>
          <w:lang w:val="en-GB"/>
        </w:rPr>
        <w:t>A Matrix of Meanings – Finding God in Popular Culture.</w:t>
      </w:r>
      <w:r w:rsidRPr="009A4FD7">
        <w:rPr>
          <w:rFonts w:ascii="Times New Roman" w:hAnsi="Times New Roman" w:cs="Times New Roman"/>
          <w:lang w:val="en-GB"/>
        </w:rPr>
        <w:t xml:space="preserve"> </w:t>
      </w:r>
      <w:r w:rsidRPr="009A4FD7">
        <w:rPr>
          <w:rFonts w:ascii="Times New Roman" w:hAnsi="Times New Roman" w:cs="Times New Roman"/>
          <w:lang w:val="en-US"/>
        </w:rPr>
        <w:t xml:space="preserve">Grand Rapids: Baker Book House. </w:t>
      </w:r>
      <w:r w:rsidRPr="009A4FD7">
        <w:rPr>
          <w:rFonts w:ascii="Times New Roman" w:hAnsi="Times New Roman" w:cs="Times New Roman"/>
          <w:lang w:val="en-GB"/>
        </w:rPr>
        <w:t xml:space="preserve">2003. S </w:t>
      </w:r>
      <w:r w:rsidRPr="009A4FD7">
        <w:rPr>
          <w:rFonts w:ascii="Times New Roman" w:hAnsi="Times New Roman" w:cs="Times New Roman"/>
          <w:lang w:val="en-US"/>
        </w:rPr>
        <w:t>7-12, 15-59, 125-183, 271-291, 293-318 (153 s )</w:t>
      </w:r>
    </w:p>
    <w:p w:rsidR="00030667" w:rsidRPr="009A4FD7" w:rsidRDefault="00030667" w:rsidP="00030667">
      <w:pPr>
        <w:rPr>
          <w:szCs w:val="22"/>
          <w:lang w:val="en-US"/>
        </w:rPr>
      </w:pPr>
    </w:p>
    <w:p w:rsidR="00030667" w:rsidRPr="009A4FD7" w:rsidRDefault="00030667" w:rsidP="00030667">
      <w:pPr>
        <w:rPr>
          <w:b/>
          <w:szCs w:val="22"/>
          <w:lang w:val="en-US"/>
        </w:rPr>
      </w:pPr>
      <w:r w:rsidRPr="009A4FD7">
        <w:rPr>
          <w:b/>
          <w:szCs w:val="22"/>
          <w:lang w:val="en-US"/>
        </w:rPr>
        <w:t>Film</w:t>
      </w:r>
    </w:p>
    <w:p w:rsidR="00030667" w:rsidRPr="001055AE" w:rsidRDefault="00030667" w:rsidP="00030667">
      <w:pPr>
        <w:rPr>
          <w:szCs w:val="22"/>
          <w:lang w:val="sv-SE"/>
        </w:rPr>
      </w:pPr>
      <w:r w:rsidRPr="009A4FD7">
        <w:rPr>
          <w:szCs w:val="22"/>
          <w:lang w:val="en-US"/>
        </w:rPr>
        <w:t xml:space="preserve">Johnston, Robert K. </w:t>
      </w:r>
      <w:r w:rsidRPr="009A4FD7">
        <w:rPr>
          <w:i/>
          <w:iCs/>
          <w:szCs w:val="22"/>
          <w:lang w:val="en-GB"/>
        </w:rPr>
        <w:t>Reel Spirituality: Theology and Film in Dialogue</w:t>
      </w:r>
      <w:r w:rsidRPr="009A4FD7">
        <w:rPr>
          <w:szCs w:val="22"/>
          <w:lang w:val="en-GB"/>
        </w:rPr>
        <w:t xml:space="preserve">. </w:t>
      </w:r>
      <w:r w:rsidRPr="001055AE">
        <w:rPr>
          <w:szCs w:val="22"/>
          <w:lang w:val="sv-SE"/>
        </w:rPr>
        <w:t xml:space="preserve">Grand Rapids: Baker </w:t>
      </w:r>
      <w:proofErr w:type="spellStart"/>
      <w:r w:rsidRPr="001055AE">
        <w:rPr>
          <w:szCs w:val="22"/>
          <w:lang w:val="sv-SE"/>
        </w:rPr>
        <w:t>Book</w:t>
      </w:r>
      <w:proofErr w:type="spellEnd"/>
      <w:r w:rsidRPr="001055AE">
        <w:rPr>
          <w:szCs w:val="22"/>
          <w:lang w:val="sv-SE"/>
        </w:rPr>
        <w:t xml:space="preserve"> House Company. 2006. s 55-79, 87-115, 239-256 (70 s)</w:t>
      </w:r>
    </w:p>
    <w:p w:rsidR="00030667" w:rsidRPr="009A4FD7" w:rsidRDefault="00030667" w:rsidP="00030667">
      <w:pPr>
        <w:rPr>
          <w:szCs w:val="22"/>
        </w:rPr>
      </w:pPr>
      <w:r w:rsidRPr="008B4832">
        <w:rPr>
          <w:iCs/>
          <w:szCs w:val="22"/>
          <w:lang w:val="en-GB"/>
        </w:rPr>
        <w:t>Johansson, Lars</w:t>
      </w:r>
      <w:r w:rsidRPr="008B4832">
        <w:rPr>
          <w:i/>
          <w:iCs/>
          <w:szCs w:val="22"/>
          <w:lang w:val="en-GB"/>
        </w:rPr>
        <w:t>,</w:t>
      </w:r>
      <w:r w:rsidRPr="008B4832">
        <w:rPr>
          <w:iCs/>
          <w:szCs w:val="22"/>
          <w:lang w:val="en-GB"/>
        </w:rPr>
        <w:t xml:space="preserve"> Film </w:t>
      </w:r>
      <w:proofErr w:type="spellStart"/>
      <w:r w:rsidRPr="008B4832">
        <w:rPr>
          <w:iCs/>
          <w:szCs w:val="22"/>
          <w:lang w:val="en-GB"/>
        </w:rPr>
        <w:t>som</w:t>
      </w:r>
      <w:proofErr w:type="spellEnd"/>
      <w:r w:rsidRPr="008B4832">
        <w:rPr>
          <w:iCs/>
          <w:szCs w:val="22"/>
          <w:lang w:val="en-GB"/>
        </w:rPr>
        <w:t xml:space="preserve"> </w:t>
      </w:r>
      <w:proofErr w:type="spellStart"/>
      <w:r w:rsidRPr="008B4832">
        <w:rPr>
          <w:iCs/>
          <w:szCs w:val="22"/>
          <w:lang w:val="en-GB"/>
        </w:rPr>
        <w:t>berättelse</w:t>
      </w:r>
      <w:proofErr w:type="spellEnd"/>
      <w:r w:rsidRPr="008B4832">
        <w:rPr>
          <w:iCs/>
          <w:szCs w:val="22"/>
          <w:lang w:val="en-GB"/>
        </w:rPr>
        <w:t xml:space="preserve"> </w:t>
      </w:r>
      <w:proofErr w:type="spellStart"/>
      <w:r w:rsidRPr="008B4832">
        <w:rPr>
          <w:iCs/>
          <w:szCs w:val="22"/>
          <w:lang w:val="en-GB"/>
        </w:rPr>
        <w:t>om</w:t>
      </w:r>
      <w:proofErr w:type="spellEnd"/>
      <w:r w:rsidRPr="008B4832">
        <w:rPr>
          <w:iCs/>
          <w:szCs w:val="22"/>
          <w:lang w:val="en-GB"/>
        </w:rPr>
        <w:t xml:space="preserve"> </w:t>
      </w:r>
      <w:proofErr w:type="spellStart"/>
      <w:r w:rsidRPr="008B4832">
        <w:rPr>
          <w:iCs/>
          <w:szCs w:val="22"/>
          <w:lang w:val="en-GB"/>
        </w:rPr>
        <w:t>det</w:t>
      </w:r>
      <w:proofErr w:type="spellEnd"/>
      <w:r w:rsidRPr="008B4832">
        <w:rPr>
          <w:iCs/>
          <w:szCs w:val="22"/>
          <w:lang w:val="en-GB"/>
        </w:rPr>
        <w:t xml:space="preserve"> </w:t>
      </w:r>
      <w:proofErr w:type="spellStart"/>
      <w:r w:rsidRPr="008B4832">
        <w:rPr>
          <w:iCs/>
          <w:szCs w:val="22"/>
          <w:lang w:val="en-GB"/>
        </w:rPr>
        <w:t>egna</w:t>
      </w:r>
      <w:proofErr w:type="spellEnd"/>
      <w:r w:rsidRPr="008B4832">
        <w:rPr>
          <w:iCs/>
          <w:szCs w:val="22"/>
          <w:lang w:val="en-GB"/>
        </w:rPr>
        <w:t xml:space="preserve"> </w:t>
      </w:r>
      <w:proofErr w:type="spellStart"/>
      <w:r w:rsidRPr="008B4832">
        <w:rPr>
          <w:iCs/>
          <w:szCs w:val="22"/>
          <w:lang w:val="en-GB"/>
        </w:rPr>
        <w:t>livet</w:t>
      </w:r>
      <w:proofErr w:type="spellEnd"/>
      <w:r w:rsidRPr="008B4832">
        <w:rPr>
          <w:iCs/>
          <w:szCs w:val="22"/>
          <w:lang w:val="en-GB"/>
        </w:rPr>
        <w:t xml:space="preserve"> – </w:t>
      </w:r>
      <w:proofErr w:type="spellStart"/>
      <w:r w:rsidRPr="008B4832">
        <w:rPr>
          <w:iCs/>
          <w:szCs w:val="22"/>
          <w:lang w:val="en-GB"/>
        </w:rPr>
        <w:t>ett</w:t>
      </w:r>
      <w:proofErr w:type="spellEnd"/>
      <w:r w:rsidRPr="008B4832">
        <w:rPr>
          <w:iCs/>
          <w:szCs w:val="22"/>
          <w:lang w:val="en-GB"/>
        </w:rPr>
        <w:t xml:space="preserve"> </w:t>
      </w:r>
      <w:proofErr w:type="spellStart"/>
      <w:r w:rsidRPr="008B4832">
        <w:rPr>
          <w:iCs/>
          <w:szCs w:val="22"/>
          <w:lang w:val="en-GB"/>
        </w:rPr>
        <w:t>sam</w:t>
      </w:r>
      <w:r w:rsidRPr="008B4832">
        <w:rPr>
          <w:szCs w:val="22"/>
          <w:lang w:val="en-GB"/>
        </w:rPr>
        <w:t>tal</w:t>
      </w:r>
      <w:proofErr w:type="spellEnd"/>
      <w:r w:rsidRPr="008B4832">
        <w:rPr>
          <w:szCs w:val="22"/>
          <w:lang w:val="en-GB"/>
        </w:rPr>
        <w:t xml:space="preserve"> med Tomas </w:t>
      </w:r>
      <w:proofErr w:type="spellStart"/>
      <w:r w:rsidRPr="008B4832">
        <w:rPr>
          <w:szCs w:val="22"/>
          <w:lang w:val="en-GB"/>
        </w:rPr>
        <w:t>Axelsson</w:t>
      </w:r>
      <w:proofErr w:type="spellEnd"/>
      <w:r w:rsidRPr="008B4832">
        <w:rPr>
          <w:bCs/>
          <w:szCs w:val="22"/>
          <w:lang w:val="en-GB"/>
        </w:rPr>
        <w:t xml:space="preserve">. </w:t>
      </w:r>
      <w:r w:rsidRPr="009A4FD7">
        <w:rPr>
          <w:i/>
          <w:szCs w:val="22"/>
        </w:rPr>
        <w:t>Tidskriften NOD</w:t>
      </w:r>
      <w:r w:rsidRPr="009A4FD7">
        <w:rPr>
          <w:szCs w:val="22"/>
        </w:rPr>
        <w:t xml:space="preserve"> nr 1/2011, s 41-46</w:t>
      </w:r>
    </w:p>
    <w:p w:rsidR="00030667" w:rsidRPr="009A4FD7" w:rsidRDefault="00030667" w:rsidP="00030667">
      <w:pPr>
        <w:rPr>
          <w:szCs w:val="22"/>
          <w:lang w:val="sv-SE"/>
        </w:rPr>
      </w:pPr>
    </w:p>
    <w:p w:rsidR="00030667" w:rsidRPr="009A4FD7" w:rsidRDefault="00030667" w:rsidP="00030667">
      <w:pPr>
        <w:jc w:val="both"/>
        <w:rPr>
          <w:szCs w:val="22"/>
        </w:rPr>
      </w:pPr>
      <w:r w:rsidRPr="001055AE">
        <w:rPr>
          <w:b/>
          <w:bCs/>
          <w:szCs w:val="22"/>
          <w:lang w:val="sv-SE"/>
        </w:rPr>
        <w:t>Litteratur</w:t>
      </w:r>
    </w:p>
    <w:p w:rsidR="00030667" w:rsidRPr="009A4FD7" w:rsidRDefault="00030667" w:rsidP="00030667">
      <w:pPr>
        <w:rPr>
          <w:szCs w:val="22"/>
        </w:rPr>
      </w:pPr>
      <w:proofErr w:type="spellStart"/>
      <w:r w:rsidRPr="009A4FD7">
        <w:rPr>
          <w:szCs w:val="22"/>
        </w:rPr>
        <w:t>Sørbø</w:t>
      </w:r>
      <w:proofErr w:type="spellEnd"/>
      <w:r w:rsidRPr="009A4FD7">
        <w:rPr>
          <w:szCs w:val="22"/>
        </w:rPr>
        <w:t xml:space="preserve">, Jan Inge, Guds fottrinn - Identitet og differens som litterære </w:t>
      </w:r>
      <w:proofErr w:type="spellStart"/>
      <w:r w:rsidRPr="009A4FD7">
        <w:rPr>
          <w:szCs w:val="22"/>
        </w:rPr>
        <w:t>kategoriar</w:t>
      </w:r>
      <w:proofErr w:type="spellEnd"/>
      <w:r w:rsidRPr="009A4FD7">
        <w:rPr>
          <w:szCs w:val="22"/>
        </w:rPr>
        <w:t xml:space="preserve"> (</w:t>
      </w:r>
      <w:proofErr w:type="spellStart"/>
      <w:r w:rsidRPr="009A4FD7">
        <w:rPr>
          <w:szCs w:val="22"/>
        </w:rPr>
        <w:t>artikel</w:t>
      </w:r>
      <w:proofErr w:type="spellEnd"/>
      <w:r w:rsidRPr="009A4FD7">
        <w:rPr>
          <w:szCs w:val="22"/>
        </w:rPr>
        <w:t>) (10 s)</w:t>
      </w:r>
    </w:p>
    <w:p w:rsidR="00030667" w:rsidRPr="009A4FD7" w:rsidRDefault="00030667" w:rsidP="00030667">
      <w:pPr>
        <w:ind w:left="540" w:hanging="540"/>
        <w:jc w:val="both"/>
        <w:rPr>
          <w:szCs w:val="22"/>
          <w:lang w:val="sv-SE"/>
        </w:rPr>
      </w:pPr>
      <w:proofErr w:type="spellStart"/>
      <w:r w:rsidRPr="009A4FD7">
        <w:rPr>
          <w:szCs w:val="22"/>
        </w:rPr>
        <w:t>Sørbø</w:t>
      </w:r>
      <w:proofErr w:type="spellEnd"/>
      <w:r w:rsidRPr="001055AE">
        <w:rPr>
          <w:szCs w:val="22"/>
          <w:lang w:val="sv-SE"/>
        </w:rPr>
        <w:t xml:space="preserve"> Jan Inge, Essay om Teol</w:t>
      </w:r>
      <w:r w:rsidRPr="009A4FD7">
        <w:rPr>
          <w:szCs w:val="22"/>
          <w:lang w:val="sv-SE"/>
        </w:rPr>
        <w:t xml:space="preserve">ogi &amp; Litteratur. Det Norske samlaget, Oslo, 1994, s 211-230 (20 s) </w:t>
      </w:r>
    </w:p>
    <w:p w:rsidR="00030667" w:rsidRPr="009A4FD7" w:rsidRDefault="00030667" w:rsidP="00030667">
      <w:pPr>
        <w:pStyle w:val="Ingenmellomrom"/>
        <w:rPr>
          <w:rFonts w:ascii="Times New Roman" w:hAnsi="Times New Roman" w:cs="Times New Roman"/>
        </w:rPr>
      </w:pPr>
      <w:r w:rsidRPr="009A4FD7">
        <w:rPr>
          <w:rFonts w:ascii="Times New Roman" w:hAnsi="Times New Roman" w:cs="Times New Roman"/>
        </w:rPr>
        <w:t xml:space="preserve">Jacobsen, Rolf Nötvik, </w:t>
      </w:r>
      <w:proofErr w:type="spellStart"/>
      <w:r w:rsidRPr="009A4FD7">
        <w:rPr>
          <w:rFonts w:ascii="Times New Roman" w:hAnsi="Times New Roman" w:cs="Times New Roman"/>
        </w:rPr>
        <w:t>Fra</w:t>
      </w:r>
      <w:proofErr w:type="spellEnd"/>
      <w:r w:rsidRPr="009A4FD7">
        <w:rPr>
          <w:rFonts w:ascii="Times New Roman" w:hAnsi="Times New Roman" w:cs="Times New Roman"/>
        </w:rPr>
        <w:t xml:space="preserve"> tabu till </w:t>
      </w:r>
      <w:proofErr w:type="spellStart"/>
      <w:r w:rsidRPr="009A4FD7">
        <w:rPr>
          <w:rFonts w:ascii="Times New Roman" w:hAnsi="Times New Roman" w:cs="Times New Roman"/>
        </w:rPr>
        <w:t>bölgje</w:t>
      </w:r>
      <w:proofErr w:type="spellEnd"/>
      <w:r w:rsidRPr="009A4FD7">
        <w:rPr>
          <w:rFonts w:ascii="Times New Roman" w:hAnsi="Times New Roman" w:cs="Times New Roman"/>
        </w:rPr>
        <w:t xml:space="preserve"> – Litteratur och religion i </w:t>
      </w:r>
      <w:proofErr w:type="spellStart"/>
      <w:r w:rsidRPr="009A4FD7">
        <w:rPr>
          <w:rFonts w:ascii="Times New Roman" w:hAnsi="Times New Roman" w:cs="Times New Roman"/>
        </w:rPr>
        <w:t>dei</w:t>
      </w:r>
      <w:proofErr w:type="spellEnd"/>
      <w:r w:rsidRPr="009A4FD7">
        <w:rPr>
          <w:rFonts w:ascii="Times New Roman" w:hAnsi="Times New Roman" w:cs="Times New Roman"/>
        </w:rPr>
        <w:t xml:space="preserve"> ti siste åra,</w:t>
      </w:r>
    </w:p>
    <w:p w:rsidR="00030667" w:rsidRPr="009A4FD7" w:rsidRDefault="00030667" w:rsidP="00030667">
      <w:pPr>
        <w:pStyle w:val="Ingenmellomrom"/>
        <w:rPr>
          <w:rFonts w:ascii="Times New Roman" w:hAnsi="Times New Roman" w:cs="Times New Roman"/>
        </w:rPr>
      </w:pPr>
      <w:r w:rsidRPr="009A4FD7">
        <w:rPr>
          <w:rFonts w:ascii="Times New Roman" w:hAnsi="Times New Roman" w:cs="Times New Roman"/>
        </w:rPr>
        <w:t xml:space="preserve">Artikel i </w:t>
      </w:r>
      <w:r w:rsidRPr="009A4FD7">
        <w:rPr>
          <w:rFonts w:ascii="Times New Roman" w:hAnsi="Times New Roman" w:cs="Times New Roman"/>
          <w:i/>
        </w:rPr>
        <w:t>Kirke og Kultur</w:t>
      </w:r>
      <w:r w:rsidRPr="009A4FD7">
        <w:rPr>
          <w:rFonts w:ascii="Times New Roman" w:hAnsi="Times New Roman" w:cs="Times New Roman"/>
        </w:rPr>
        <w:t>, Nr 3/2005, s 368-378 (6 s)</w:t>
      </w:r>
    </w:p>
    <w:p w:rsidR="00030667" w:rsidRPr="009A4FD7" w:rsidRDefault="00030667" w:rsidP="00030667">
      <w:pPr>
        <w:pStyle w:val="Ingenmellomrom"/>
        <w:rPr>
          <w:rFonts w:ascii="Times New Roman" w:hAnsi="Times New Roman" w:cs="Times New Roman"/>
        </w:rPr>
      </w:pPr>
      <w:r w:rsidRPr="009A4FD7">
        <w:rPr>
          <w:rFonts w:ascii="Times New Roman" w:hAnsi="Times New Roman" w:cs="Times New Roman"/>
        </w:rPr>
        <w:t xml:space="preserve">Jacobsen, Rolf Nötvik, </w:t>
      </w:r>
      <w:proofErr w:type="spellStart"/>
      <w:r w:rsidRPr="009A4FD7">
        <w:rPr>
          <w:rFonts w:ascii="Times New Roman" w:hAnsi="Times New Roman" w:cs="Times New Roman"/>
        </w:rPr>
        <w:t>Jesusframstillingar</w:t>
      </w:r>
      <w:proofErr w:type="spellEnd"/>
      <w:r w:rsidRPr="009A4FD7">
        <w:rPr>
          <w:rFonts w:ascii="Times New Roman" w:hAnsi="Times New Roman" w:cs="Times New Roman"/>
        </w:rPr>
        <w:t xml:space="preserve"> i nyare norsk litteratur, Artikel i </w:t>
      </w:r>
      <w:r w:rsidRPr="009A4FD7">
        <w:rPr>
          <w:rFonts w:ascii="Times New Roman" w:hAnsi="Times New Roman" w:cs="Times New Roman"/>
          <w:i/>
        </w:rPr>
        <w:t>Kirke og Kultur</w:t>
      </w:r>
      <w:r w:rsidRPr="009A4FD7">
        <w:rPr>
          <w:rFonts w:ascii="Times New Roman" w:hAnsi="Times New Roman" w:cs="Times New Roman"/>
        </w:rPr>
        <w:t>, Nr 3/2011, s 160-170 (11 s) (Totalt 47 s)</w:t>
      </w:r>
    </w:p>
    <w:p w:rsidR="00030667" w:rsidRPr="009A4FD7" w:rsidRDefault="00030667" w:rsidP="00030667">
      <w:pPr>
        <w:pStyle w:val="Ingenmellomrom"/>
        <w:rPr>
          <w:rFonts w:ascii="Times New Roman" w:hAnsi="Times New Roman" w:cs="Times New Roman"/>
        </w:rPr>
      </w:pPr>
    </w:p>
    <w:p w:rsidR="00030667" w:rsidRPr="009A4FD7" w:rsidRDefault="00030667" w:rsidP="00030667">
      <w:pPr>
        <w:pStyle w:val="Ingenmellomrom"/>
        <w:rPr>
          <w:rFonts w:ascii="Times New Roman" w:hAnsi="Times New Roman" w:cs="Times New Roman"/>
          <w:b/>
          <w:bCs/>
        </w:rPr>
      </w:pPr>
      <w:r w:rsidRPr="009A4FD7">
        <w:rPr>
          <w:rFonts w:ascii="Times New Roman" w:hAnsi="Times New Roman" w:cs="Times New Roman"/>
          <w:b/>
          <w:bCs/>
        </w:rPr>
        <w:t>Musik och konst – introduktion</w:t>
      </w:r>
    </w:p>
    <w:p w:rsidR="00030667" w:rsidRPr="009A4FD7" w:rsidRDefault="00030667" w:rsidP="00030667">
      <w:pPr>
        <w:rPr>
          <w:szCs w:val="22"/>
        </w:rPr>
      </w:pPr>
      <w:proofErr w:type="spellStart"/>
      <w:r w:rsidRPr="009A4FD7">
        <w:rPr>
          <w:szCs w:val="22"/>
        </w:rPr>
        <w:t>Sundell</w:t>
      </w:r>
      <w:proofErr w:type="spellEnd"/>
      <w:r w:rsidRPr="009A4FD7">
        <w:rPr>
          <w:szCs w:val="22"/>
        </w:rPr>
        <w:t xml:space="preserve">, Magnus, </w:t>
      </w:r>
      <w:r w:rsidRPr="009A4FD7">
        <w:rPr>
          <w:iCs/>
          <w:szCs w:val="22"/>
        </w:rPr>
        <w:t xml:space="preserve">Var </w:t>
      </w:r>
      <w:proofErr w:type="spellStart"/>
      <w:r w:rsidRPr="009A4FD7">
        <w:rPr>
          <w:iCs/>
          <w:szCs w:val="22"/>
        </w:rPr>
        <w:t>slutar</w:t>
      </w:r>
      <w:proofErr w:type="spellEnd"/>
      <w:r w:rsidRPr="009A4FD7">
        <w:rPr>
          <w:iCs/>
          <w:szCs w:val="22"/>
        </w:rPr>
        <w:t xml:space="preserve"> </w:t>
      </w:r>
      <w:proofErr w:type="spellStart"/>
      <w:r w:rsidRPr="009A4FD7">
        <w:rPr>
          <w:iCs/>
          <w:szCs w:val="22"/>
        </w:rPr>
        <w:t>musiken</w:t>
      </w:r>
      <w:proofErr w:type="spellEnd"/>
      <w:r w:rsidRPr="009A4FD7">
        <w:rPr>
          <w:iCs/>
          <w:szCs w:val="22"/>
        </w:rPr>
        <w:t xml:space="preserve"> </w:t>
      </w:r>
      <w:proofErr w:type="spellStart"/>
      <w:r w:rsidRPr="009A4FD7">
        <w:rPr>
          <w:iCs/>
          <w:szCs w:val="22"/>
        </w:rPr>
        <w:t>och</w:t>
      </w:r>
      <w:proofErr w:type="spellEnd"/>
      <w:r w:rsidRPr="009A4FD7">
        <w:rPr>
          <w:iCs/>
          <w:szCs w:val="22"/>
        </w:rPr>
        <w:t xml:space="preserve"> var </w:t>
      </w:r>
      <w:proofErr w:type="spellStart"/>
      <w:r w:rsidRPr="009A4FD7">
        <w:rPr>
          <w:iCs/>
          <w:szCs w:val="22"/>
        </w:rPr>
        <w:t>börjar</w:t>
      </w:r>
      <w:proofErr w:type="spellEnd"/>
      <w:r w:rsidRPr="009A4FD7">
        <w:rPr>
          <w:iCs/>
          <w:szCs w:val="22"/>
        </w:rPr>
        <w:t xml:space="preserve"> Gud?</w:t>
      </w:r>
      <w:r w:rsidRPr="009A4FD7">
        <w:rPr>
          <w:szCs w:val="22"/>
        </w:rPr>
        <w:t xml:space="preserve"> </w:t>
      </w:r>
      <w:r w:rsidRPr="009A4FD7">
        <w:rPr>
          <w:i/>
          <w:szCs w:val="22"/>
        </w:rPr>
        <w:t>Tidskriften NOD</w:t>
      </w:r>
      <w:r w:rsidRPr="009A4FD7">
        <w:rPr>
          <w:szCs w:val="22"/>
        </w:rPr>
        <w:t xml:space="preserve"> nr 1/2011, s 14-21 (7  s)</w:t>
      </w:r>
    </w:p>
    <w:p w:rsidR="00030667" w:rsidRPr="009A4FD7" w:rsidRDefault="00030667" w:rsidP="00030667">
      <w:pPr>
        <w:pStyle w:val="Ingenmellomrom"/>
        <w:rPr>
          <w:rFonts w:ascii="Times New Roman" w:hAnsi="Times New Roman" w:cs="Times New Roman"/>
        </w:rPr>
      </w:pPr>
      <w:proofErr w:type="spellStart"/>
      <w:r w:rsidRPr="009A4FD7">
        <w:rPr>
          <w:rFonts w:ascii="Times New Roman" w:hAnsi="Times New Roman" w:cs="Times New Roman"/>
        </w:rPr>
        <w:t>Bukdahl</w:t>
      </w:r>
      <w:proofErr w:type="spellEnd"/>
      <w:r w:rsidRPr="009A4FD7">
        <w:rPr>
          <w:rFonts w:ascii="Times New Roman" w:hAnsi="Times New Roman" w:cs="Times New Roman"/>
        </w:rPr>
        <w:t xml:space="preserve">, Else Marie, </w:t>
      </w:r>
      <w:proofErr w:type="spellStart"/>
      <w:r w:rsidRPr="009A4FD7">
        <w:rPr>
          <w:rFonts w:ascii="Times New Roman" w:hAnsi="Times New Roman" w:cs="Times New Roman"/>
        </w:rPr>
        <w:t>Kirkekunst</w:t>
      </w:r>
      <w:proofErr w:type="spellEnd"/>
      <w:r w:rsidRPr="009A4FD7">
        <w:rPr>
          <w:rFonts w:ascii="Times New Roman" w:hAnsi="Times New Roman" w:cs="Times New Roman"/>
        </w:rPr>
        <w:t xml:space="preserve"> i en </w:t>
      </w:r>
      <w:proofErr w:type="spellStart"/>
      <w:r w:rsidRPr="009A4FD7">
        <w:rPr>
          <w:rFonts w:ascii="Times New Roman" w:hAnsi="Times New Roman" w:cs="Times New Roman"/>
        </w:rPr>
        <w:t>verden</w:t>
      </w:r>
      <w:proofErr w:type="spellEnd"/>
      <w:r w:rsidRPr="009A4FD7">
        <w:rPr>
          <w:rFonts w:ascii="Times New Roman" w:hAnsi="Times New Roman" w:cs="Times New Roman"/>
        </w:rPr>
        <w:t xml:space="preserve"> under stadig </w:t>
      </w:r>
      <w:proofErr w:type="spellStart"/>
      <w:r w:rsidRPr="009A4FD7">
        <w:rPr>
          <w:rFonts w:ascii="Times New Roman" w:hAnsi="Times New Roman" w:cs="Times New Roman"/>
        </w:rPr>
        <w:t>forvandling</w:t>
      </w:r>
      <w:proofErr w:type="spellEnd"/>
      <w:r w:rsidRPr="009A4FD7">
        <w:rPr>
          <w:rFonts w:ascii="Times New Roman" w:hAnsi="Times New Roman" w:cs="Times New Roman"/>
        </w:rPr>
        <w:t xml:space="preserve">, Artikel i </w:t>
      </w:r>
      <w:r w:rsidRPr="009A4FD7">
        <w:rPr>
          <w:rFonts w:ascii="Times New Roman" w:hAnsi="Times New Roman" w:cs="Times New Roman"/>
          <w:i/>
        </w:rPr>
        <w:t>Kirke og Kultur</w:t>
      </w:r>
      <w:r w:rsidRPr="009A4FD7">
        <w:rPr>
          <w:rFonts w:ascii="Times New Roman" w:hAnsi="Times New Roman" w:cs="Times New Roman"/>
        </w:rPr>
        <w:t>, Nr 3/2005, s 333-341 (9 s)</w:t>
      </w:r>
    </w:p>
    <w:p w:rsidR="00030667" w:rsidRPr="009A4FD7" w:rsidRDefault="00030667" w:rsidP="00030667">
      <w:pPr>
        <w:pStyle w:val="Ingenmellomrom"/>
        <w:rPr>
          <w:rFonts w:ascii="Times New Roman" w:hAnsi="Times New Roman" w:cs="Times New Roman"/>
        </w:rPr>
      </w:pPr>
      <w:proofErr w:type="spellStart"/>
      <w:r w:rsidRPr="009A4FD7">
        <w:rPr>
          <w:rFonts w:ascii="Times New Roman" w:hAnsi="Times New Roman" w:cs="Times New Roman"/>
        </w:rPr>
        <w:t>Solbu</w:t>
      </w:r>
      <w:proofErr w:type="spellEnd"/>
      <w:r w:rsidRPr="009A4FD7">
        <w:rPr>
          <w:rFonts w:ascii="Times New Roman" w:hAnsi="Times New Roman" w:cs="Times New Roman"/>
        </w:rPr>
        <w:t xml:space="preserve">, Birgitte, Samtidens </w:t>
      </w:r>
      <w:proofErr w:type="spellStart"/>
      <w:r w:rsidRPr="009A4FD7">
        <w:rPr>
          <w:rFonts w:ascii="Times New Roman" w:hAnsi="Times New Roman" w:cs="Times New Roman"/>
        </w:rPr>
        <w:t>kunstarena</w:t>
      </w:r>
      <w:proofErr w:type="spellEnd"/>
      <w:r w:rsidRPr="009A4FD7">
        <w:rPr>
          <w:rFonts w:ascii="Times New Roman" w:hAnsi="Times New Roman" w:cs="Times New Roman"/>
        </w:rPr>
        <w:t xml:space="preserve"> sett med </w:t>
      </w:r>
      <w:proofErr w:type="spellStart"/>
      <w:r w:rsidRPr="009A4FD7">
        <w:rPr>
          <w:rFonts w:ascii="Times New Roman" w:hAnsi="Times New Roman" w:cs="Times New Roman"/>
        </w:rPr>
        <w:t>kirkens</w:t>
      </w:r>
      <w:proofErr w:type="spellEnd"/>
      <w:r w:rsidRPr="009A4FD7">
        <w:rPr>
          <w:rFonts w:ascii="Times New Roman" w:hAnsi="Times New Roman" w:cs="Times New Roman"/>
        </w:rPr>
        <w:t xml:space="preserve"> </w:t>
      </w:r>
      <w:proofErr w:type="spellStart"/>
      <w:r w:rsidRPr="009A4FD7">
        <w:rPr>
          <w:rFonts w:ascii="Times New Roman" w:hAnsi="Times New Roman" w:cs="Times New Roman"/>
        </w:rPr>
        <w:t>blikk</w:t>
      </w:r>
      <w:proofErr w:type="spellEnd"/>
      <w:r w:rsidRPr="009A4FD7">
        <w:rPr>
          <w:rFonts w:ascii="Times New Roman" w:hAnsi="Times New Roman" w:cs="Times New Roman"/>
        </w:rPr>
        <w:t xml:space="preserve">, Artikel i </w:t>
      </w:r>
      <w:r w:rsidRPr="009A4FD7">
        <w:rPr>
          <w:rFonts w:ascii="Times New Roman" w:hAnsi="Times New Roman" w:cs="Times New Roman"/>
          <w:i/>
        </w:rPr>
        <w:t>Kirke og Kultur</w:t>
      </w:r>
      <w:r w:rsidRPr="009A4FD7">
        <w:rPr>
          <w:rFonts w:ascii="Times New Roman" w:hAnsi="Times New Roman" w:cs="Times New Roman"/>
        </w:rPr>
        <w:t>, Nr 3/2005, s 355-365 (11 s)</w:t>
      </w:r>
    </w:p>
    <w:p w:rsidR="00030667" w:rsidRPr="009A4FD7" w:rsidRDefault="00030667" w:rsidP="00030667">
      <w:pPr>
        <w:pStyle w:val="Ingenmellomrom"/>
        <w:rPr>
          <w:rFonts w:ascii="Times New Roman" w:hAnsi="Times New Roman" w:cs="Times New Roman"/>
        </w:rPr>
      </w:pPr>
    </w:p>
    <w:p w:rsidR="00030667" w:rsidRPr="009A4FD7" w:rsidRDefault="00030667" w:rsidP="00030667">
      <w:pPr>
        <w:pStyle w:val="Ingenmellomrom"/>
        <w:rPr>
          <w:rFonts w:ascii="Times New Roman" w:hAnsi="Times New Roman" w:cs="Times New Roman"/>
          <w:b/>
          <w:bCs/>
        </w:rPr>
      </w:pPr>
      <w:r w:rsidRPr="009A4FD7">
        <w:rPr>
          <w:rFonts w:ascii="Times New Roman" w:hAnsi="Times New Roman" w:cs="Times New Roman"/>
          <w:b/>
          <w:bCs/>
        </w:rPr>
        <w:t>Musik och konst – personligt valda läsalternativ (ca 120 sidor)</w:t>
      </w:r>
    </w:p>
    <w:p w:rsidR="00030667" w:rsidRPr="009A4FD7" w:rsidRDefault="00030667" w:rsidP="00030667">
      <w:pPr>
        <w:pStyle w:val="Ingenmellomrom"/>
        <w:rPr>
          <w:rFonts w:ascii="Times New Roman" w:hAnsi="Times New Roman" w:cs="Times New Roman"/>
        </w:rPr>
      </w:pPr>
    </w:p>
    <w:p w:rsidR="00030667" w:rsidRPr="009A4FD7" w:rsidRDefault="00030667" w:rsidP="00030667">
      <w:pPr>
        <w:ind w:left="540" w:hanging="540"/>
        <w:jc w:val="both"/>
        <w:rPr>
          <w:b/>
          <w:szCs w:val="22"/>
          <w:lang w:val="sv-SE"/>
        </w:rPr>
      </w:pPr>
      <w:r w:rsidRPr="009A4FD7">
        <w:rPr>
          <w:b/>
          <w:szCs w:val="22"/>
          <w:lang w:val="sv-SE"/>
        </w:rPr>
        <w:t>Musik</w:t>
      </w:r>
    </w:p>
    <w:p w:rsidR="00030667" w:rsidRPr="009A4FD7" w:rsidRDefault="00030667" w:rsidP="00030667">
      <w:pPr>
        <w:pStyle w:val="Ingenmellomrom"/>
        <w:rPr>
          <w:rFonts w:ascii="Times New Roman" w:hAnsi="Times New Roman" w:cs="Times New Roman"/>
          <w:b/>
        </w:rPr>
      </w:pPr>
      <w:proofErr w:type="spellStart"/>
      <w:r w:rsidRPr="009A4FD7">
        <w:rPr>
          <w:rFonts w:ascii="Times New Roman" w:hAnsi="Times New Roman" w:cs="Times New Roman"/>
        </w:rPr>
        <w:t>Kvaalvaag</w:t>
      </w:r>
      <w:proofErr w:type="spellEnd"/>
      <w:r w:rsidRPr="009A4FD7">
        <w:rPr>
          <w:rFonts w:ascii="Times New Roman" w:hAnsi="Times New Roman" w:cs="Times New Roman"/>
        </w:rPr>
        <w:t xml:space="preserve">, Robert W. </w:t>
      </w:r>
      <w:proofErr w:type="spellStart"/>
      <w:r w:rsidRPr="009A4FD7">
        <w:rPr>
          <w:rFonts w:ascii="Times New Roman" w:hAnsi="Times New Roman" w:cs="Times New Roman"/>
        </w:rPr>
        <w:t>Fra</w:t>
      </w:r>
      <w:proofErr w:type="spellEnd"/>
      <w:r w:rsidRPr="009A4FD7">
        <w:rPr>
          <w:rFonts w:ascii="Times New Roman" w:hAnsi="Times New Roman" w:cs="Times New Roman"/>
        </w:rPr>
        <w:t xml:space="preserve"> Babylon till </w:t>
      </w:r>
      <w:proofErr w:type="spellStart"/>
      <w:r w:rsidRPr="009A4FD7">
        <w:rPr>
          <w:rFonts w:ascii="Times New Roman" w:hAnsi="Times New Roman" w:cs="Times New Roman"/>
        </w:rPr>
        <w:t>Zion</w:t>
      </w:r>
      <w:proofErr w:type="spellEnd"/>
      <w:r w:rsidRPr="009A4FD7">
        <w:rPr>
          <w:rFonts w:ascii="Times New Roman" w:hAnsi="Times New Roman" w:cs="Times New Roman"/>
        </w:rPr>
        <w:t xml:space="preserve">: Bob Marley som </w:t>
      </w:r>
      <w:proofErr w:type="spellStart"/>
      <w:r w:rsidRPr="009A4FD7">
        <w:rPr>
          <w:rFonts w:ascii="Times New Roman" w:hAnsi="Times New Roman" w:cs="Times New Roman"/>
        </w:rPr>
        <w:t>frigjöringsteolog</w:t>
      </w:r>
      <w:proofErr w:type="spellEnd"/>
      <w:r w:rsidRPr="009A4FD7">
        <w:rPr>
          <w:rFonts w:ascii="Times New Roman" w:hAnsi="Times New Roman" w:cs="Times New Roman"/>
        </w:rPr>
        <w:t xml:space="preserve">, Artikel i </w:t>
      </w:r>
      <w:r w:rsidRPr="009A4FD7">
        <w:rPr>
          <w:rFonts w:ascii="Times New Roman" w:hAnsi="Times New Roman" w:cs="Times New Roman"/>
          <w:i/>
        </w:rPr>
        <w:t>Kirke og Kultur</w:t>
      </w:r>
      <w:r w:rsidRPr="009A4FD7">
        <w:rPr>
          <w:rFonts w:ascii="Times New Roman" w:hAnsi="Times New Roman" w:cs="Times New Roman"/>
        </w:rPr>
        <w:t>, Nr 1/2005, s 119-137</w:t>
      </w:r>
    </w:p>
    <w:p w:rsidR="00030667" w:rsidRPr="009A4FD7" w:rsidRDefault="00030667" w:rsidP="00030667">
      <w:pPr>
        <w:pStyle w:val="Ingenmellomrom"/>
        <w:rPr>
          <w:rFonts w:ascii="Times New Roman" w:hAnsi="Times New Roman" w:cs="Times New Roman"/>
        </w:rPr>
      </w:pPr>
      <w:proofErr w:type="spellStart"/>
      <w:r w:rsidRPr="009A4FD7">
        <w:rPr>
          <w:rFonts w:ascii="Times New Roman" w:hAnsi="Times New Roman" w:cs="Times New Roman"/>
        </w:rPr>
        <w:t>Kvaalvaag</w:t>
      </w:r>
      <w:proofErr w:type="spellEnd"/>
      <w:r w:rsidRPr="009A4FD7">
        <w:rPr>
          <w:rFonts w:ascii="Times New Roman" w:hAnsi="Times New Roman" w:cs="Times New Roman"/>
        </w:rPr>
        <w:t xml:space="preserve">, Robert W. För det </w:t>
      </w:r>
      <w:proofErr w:type="spellStart"/>
      <w:r w:rsidRPr="009A4FD7">
        <w:rPr>
          <w:rFonts w:ascii="Times New Roman" w:hAnsi="Times New Roman" w:cs="Times New Roman"/>
        </w:rPr>
        <w:t>harde</w:t>
      </w:r>
      <w:proofErr w:type="spellEnd"/>
      <w:r w:rsidRPr="009A4FD7">
        <w:rPr>
          <w:rFonts w:ascii="Times New Roman" w:hAnsi="Times New Roman" w:cs="Times New Roman"/>
        </w:rPr>
        <w:t xml:space="preserve"> regnet </w:t>
      </w:r>
      <w:proofErr w:type="spellStart"/>
      <w:r w:rsidRPr="009A4FD7">
        <w:rPr>
          <w:rFonts w:ascii="Times New Roman" w:hAnsi="Times New Roman" w:cs="Times New Roman"/>
        </w:rPr>
        <w:t>faller-</w:t>
      </w:r>
      <w:proofErr w:type="spellEnd"/>
      <w:r w:rsidRPr="009A4FD7">
        <w:rPr>
          <w:rFonts w:ascii="Times New Roman" w:hAnsi="Times New Roman" w:cs="Times New Roman"/>
        </w:rPr>
        <w:t xml:space="preserve"> Den unge Bob Dylans bruk av tema og </w:t>
      </w:r>
      <w:proofErr w:type="spellStart"/>
      <w:r w:rsidRPr="009A4FD7">
        <w:rPr>
          <w:rFonts w:ascii="Times New Roman" w:hAnsi="Times New Roman" w:cs="Times New Roman"/>
        </w:rPr>
        <w:t>teekster</w:t>
      </w:r>
      <w:proofErr w:type="spellEnd"/>
      <w:r w:rsidRPr="009A4FD7">
        <w:rPr>
          <w:rFonts w:ascii="Times New Roman" w:hAnsi="Times New Roman" w:cs="Times New Roman"/>
        </w:rPr>
        <w:t xml:space="preserve"> </w:t>
      </w:r>
      <w:proofErr w:type="spellStart"/>
      <w:r w:rsidRPr="009A4FD7">
        <w:rPr>
          <w:rFonts w:ascii="Times New Roman" w:hAnsi="Times New Roman" w:cs="Times New Roman"/>
        </w:rPr>
        <w:t>fra</w:t>
      </w:r>
      <w:proofErr w:type="spellEnd"/>
      <w:r w:rsidRPr="009A4FD7">
        <w:rPr>
          <w:rFonts w:ascii="Times New Roman" w:hAnsi="Times New Roman" w:cs="Times New Roman"/>
        </w:rPr>
        <w:t xml:space="preserve"> </w:t>
      </w:r>
      <w:proofErr w:type="spellStart"/>
      <w:r w:rsidRPr="009A4FD7">
        <w:rPr>
          <w:rFonts w:ascii="Times New Roman" w:hAnsi="Times New Roman" w:cs="Times New Roman"/>
        </w:rPr>
        <w:t>Bibelen</w:t>
      </w:r>
      <w:proofErr w:type="spellEnd"/>
      <w:r w:rsidRPr="009A4FD7">
        <w:rPr>
          <w:rFonts w:ascii="Times New Roman" w:hAnsi="Times New Roman" w:cs="Times New Roman"/>
        </w:rPr>
        <w:t xml:space="preserve">, Artikel i </w:t>
      </w:r>
      <w:r w:rsidRPr="009A4FD7">
        <w:rPr>
          <w:rFonts w:ascii="Times New Roman" w:hAnsi="Times New Roman" w:cs="Times New Roman"/>
          <w:i/>
        </w:rPr>
        <w:t>Kirke og Kultur</w:t>
      </w:r>
      <w:r w:rsidRPr="009A4FD7">
        <w:rPr>
          <w:rFonts w:ascii="Times New Roman" w:hAnsi="Times New Roman" w:cs="Times New Roman"/>
        </w:rPr>
        <w:t>, Nr 4/2007, s 305-319</w:t>
      </w:r>
    </w:p>
    <w:p w:rsidR="00030667" w:rsidRPr="009A4FD7" w:rsidRDefault="00030667" w:rsidP="00030667">
      <w:pPr>
        <w:ind w:left="540" w:hanging="540"/>
        <w:rPr>
          <w:szCs w:val="22"/>
          <w:lang w:val="en-GB"/>
        </w:rPr>
      </w:pPr>
      <w:proofErr w:type="spellStart"/>
      <w:r w:rsidRPr="009A4FD7">
        <w:rPr>
          <w:szCs w:val="22"/>
          <w:lang w:val="en-GB"/>
        </w:rPr>
        <w:t>Scharen</w:t>
      </w:r>
      <w:proofErr w:type="spellEnd"/>
      <w:r w:rsidRPr="009A4FD7">
        <w:rPr>
          <w:szCs w:val="22"/>
          <w:lang w:val="en-GB"/>
        </w:rPr>
        <w:t xml:space="preserve">, Christian, </w:t>
      </w:r>
      <w:r w:rsidRPr="009A4FD7">
        <w:rPr>
          <w:i/>
          <w:iCs/>
          <w:szCs w:val="22"/>
          <w:lang w:val="en-GB"/>
        </w:rPr>
        <w:t>One Step Closer – Why U2 matters to those seeking God</w:t>
      </w:r>
      <w:r w:rsidRPr="009A4FD7">
        <w:rPr>
          <w:szCs w:val="22"/>
          <w:lang w:val="en-GB"/>
        </w:rPr>
        <w:t xml:space="preserve">, </w:t>
      </w:r>
      <w:proofErr w:type="spellStart"/>
      <w:r w:rsidRPr="009A4FD7">
        <w:rPr>
          <w:szCs w:val="22"/>
          <w:lang w:val="en-GB"/>
        </w:rPr>
        <w:t>Brazos</w:t>
      </w:r>
      <w:proofErr w:type="spellEnd"/>
      <w:r w:rsidRPr="009A4FD7">
        <w:rPr>
          <w:szCs w:val="22"/>
          <w:lang w:val="en-GB"/>
        </w:rPr>
        <w:t xml:space="preserve"> Press, 2006</w:t>
      </w:r>
    </w:p>
    <w:p w:rsidR="00030667" w:rsidRPr="009A4FD7" w:rsidRDefault="00030667" w:rsidP="00030667">
      <w:pPr>
        <w:ind w:left="540" w:hanging="540"/>
        <w:rPr>
          <w:szCs w:val="22"/>
          <w:lang w:val="en-GB"/>
        </w:rPr>
      </w:pPr>
      <w:proofErr w:type="spellStart"/>
      <w:r w:rsidRPr="009A4FD7">
        <w:rPr>
          <w:szCs w:val="22"/>
          <w:lang w:val="en-GB"/>
        </w:rPr>
        <w:t>Scharen</w:t>
      </w:r>
      <w:proofErr w:type="spellEnd"/>
      <w:r w:rsidRPr="009A4FD7">
        <w:rPr>
          <w:szCs w:val="22"/>
          <w:lang w:val="en-GB"/>
        </w:rPr>
        <w:t xml:space="preserve">, Christian, </w:t>
      </w:r>
      <w:r w:rsidRPr="009A4FD7">
        <w:rPr>
          <w:i/>
          <w:szCs w:val="22"/>
          <w:lang w:val="en-GB"/>
        </w:rPr>
        <w:t>Broken Hallelujahs</w:t>
      </w:r>
      <w:r w:rsidRPr="009A4FD7">
        <w:rPr>
          <w:szCs w:val="22"/>
          <w:lang w:val="en-GB"/>
        </w:rPr>
        <w:t xml:space="preserve"> – </w:t>
      </w:r>
      <w:r w:rsidRPr="009A4FD7">
        <w:rPr>
          <w:i/>
          <w:iCs/>
          <w:szCs w:val="22"/>
          <w:lang w:val="en-GB"/>
        </w:rPr>
        <w:t>Why Popular Music matters to those seeking God</w:t>
      </w:r>
      <w:r w:rsidRPr="009A4FD7">
        <w:rPr>
          <w:szCs w:val="22"/>
          <w:lang w:val="en-GB"/>
        </w:rPr>
        <w:t xml:space="preserve">, </w:t>
      </w:r>
      <w:proofErr w:type="spellStart"/>
      <w:r w:rsidRPr="009A4FD7">
        <w:rPr>
          <w:szCs w:val="22"/>
          <w:lang w:val="en-GB"/>
        </w:rPr>
        <w:t>Brazos</w:t>
      </w:r>
      <w:proofErr w:type="spellEnd"/>
      <w:r w:rsidRPr="009A4FD7">
        <w:rPr>
          <w:szCs w:val="22"/>
          <w:lang w:val="en-GB"/>
        </w:rPr>
        <w:t xml:space="preserve"> Press. 2011</w:t>
      </w:r>
    </w:p>
    <w:p w:rsidR="00030667" w:rsidRPr="009A4FD7" w:rsidRDefault="00030667" w:rsidP="00030667">
      <w:pPr>
        <w:ind w:left="540" w:hanging="540"/>
        <w:rPr>
          <w:szCs w:val="22"/>
          <w:lang w:val="en-GB"/>
        </w:rPr>
      </w:pPr>
      <w:r w:rsidRPr="009A4FD7">
        <w:rPr>
          <w:szCs w:val="22"/>
          <w:lang w:val="en-GB"/>
        </w:rPr>
        <w:lastRenderedPageBreak/>
        <w:t xml:space="preserve">Watkins, Ralph </w:t>
      </w:r>
      <w:proofErr w:type="spellStart"/>
      <w:r w:rsidRPr="009A4FD7">
        <w:rPr>
          <w:szCs w:val="22"/>
          <w:lang w:val="en-GB"/>
        </w:rPr>
        <w:t>Basui</w:t>
      </w:r>
      <w:proofErr w:type="spellEnd"/>
      <w:r w:rsidRPr="009A4FD7">
        <w:rPr>
          <w:szCs w:val="22"/>
          <w:lang w:val="en-GB"/>
        </w:rPr>
        <w:t xml:space="preserve">, </w:t>
      </w:r>
      <w:r w:rsidRPr="009A4FD7">
        <w:rPr>
          <w:i/>
          <w:szCs w:val="22"/>
          <w:lang w:val="en-GB"/>
        </w:rPr>
        <w:t xml:space="preserve">Hip-hop redemption – finding God in the </w:t>
      </w:r>
      <w:proofErr w:type="spellStart"/>
      <w:r w:rsidRPr="009A4FD7">
        <w:rPr>
          <w:i/>
          <w:szCs w:val="22"/>
          <w:lang w:val="en-GB"/>
        </w:rPr>
        <w:t>rhytm</w:t>
      </w:r>
      <w:proofErr w:type="spellEnd"/>
      <w:r w:rsidRPr="009A4FD7">
        <w:rPr>
          <w:i/>
          <w:szCs w:val="22"/>
          <w:lang w:val="en-GB"/>
        </w:rPr>
        <w:t xml:space="preserve"> and the rhyme</w:t>
      </w:r>
      <w:r w:rsidRPr="009A4FD7">
        <w:rPr>
          <w:szCs w:val="22"/>
          <w:lang w:val="en-GB"/>
        </w:rPr>
        <w:t>, Baker Academic. 2011</w:t>
      </w:r>
    </w:p>
    <w:p w:rsidR="00030667" w:rsidRPr="009A4FD7" w:rsidRDefault="00030667" w:rsidP="00030667">
      <w:pPr>
        <w:pStyle w:val="Ingenmellomrom"/>
        <w:rPr>
          <w:rFonts w:ascii="Times New Roman" w:hAnsi="Times New Roman" w:cs="Times New Roman"/>
          <w:lang w:val="en-US"/>
        </w:rPr>
      </w:pPr>
    </w:p>
    <w:p w:rsidR="00030667" w:rsidRPr="009A4FD7" w:rsidRDefault="00030667" w:rsidP="00030667">
      <w:pPr>
        <w:ind w:left="540" w:hanging="540"/>
        <w:jc w:val="both"/>
        <w:rPr>
          <w:b/>
          <w:bCs/>
          <w:szCs w:val="22"/>
          <w:lang w:val="en-US"/>
        </w:rPr>
      </w:pPr>
      <w:proofErr w:type="spellStart"/>
      <w:r w:rsidRPr="009A4FD7">
        <w:rPr>
          <w:b/>
          <w:bCs/>
          <w:szCs w:val="22"/>
          <w:lang w:val="en-US"/>
        </w:rPr>
        <w:t>Konst</w:t>
      </w:r>
      <w:proofErr w:type="spellEnd"/>
    </w:p>
    <w:p w:rsidR="00030667" w:rsidRPr="009A4FD7" w:rsidRDefault="00030667" w:rsidP="00030667">
      <w:pPr>
        <w:rPr>
          <w:szCs w:val="22"/>
          <w:lang w:val="en-GB"/>
        </w:rPr>
      </w:pPr>
      <w:proofErr w:type="spellStart"/>
      <w:r w:rsidRPr="009A4FD7">
        <w:rPr>
          <w:szCs w:val="22"/>
          <w:lang w:val="en-GB"/>
        </w:rPr>
        <w:t>Dyrness</w:t>
      </w:r>
      <w:proofErr w:type="spellEnd"/>
      <w:r w:rsidRPr="009A4FD7">
        <w:rPr>
          <w:szCs w:val="22"/>
          <w:lang w:val="en-GB"/>
        </w:rPr>
        <w:t xml:space="preserve">, W. A.: </w:t>
      </w:r>
      <w:r w:rsidRPr="009A4FD7">
        <w:rPr>
          <w:i/>
          <w:szCs w:val="22"/>
          <w:lang w:val="en-GB"/>
        </w:rPr>
        <w:t>Visual Faith: Art, theology, and worship in dialogue.</w:t>
      </w:r>
      <w:r w:rsidRPr="009A4FD7">
        <w:rPr>
          <w:szCs w:val="22"/>
          <w:lang w:val="en-GB"/>
        </w:rPr>
        <w:t xml:space="preserve"> Grand Rapids, Michigan: Baker Academic, 2001.</w:t>
      </w:r>
    </w:p>
    <w:p w:rsidR="00030667" w:rsidRPr="008B4832" w:rsidRDefault="00030667" w:rsidP="00030667">
      <w:pPr>
        <w:rPr>
          <w:szCs w:val="22"/>
        </w:rPr>
      </w:pPr>
      <w:r w:rsidRPr="009A4FD7">
        <w:rPr>
          <w:szCs w:val="22"/>
          <w:lang w:val="en-GB"/>
        </w:rPr>
        <w:t xml:space="preserve">Brand, H. and A. Chaplin: </w:t>
      </w:r>
      <w:r w:rsidRPr="009A4FD7">
        <w:rPr>
          <w:i/>
          <w:szCs w:val="22"/>
          <w:lang w:val="en-GB"/>
        </w:rPr>
        <w:t>Art &amp; Soul. Signposts for Christians in the Arts</w:t>
      </w:r>
      <w:r w:rsidRPr="009A4FD7">
        <w:rPr>
          <w:szCs w:val="22"/>
          <w:lang w:val="en-GB"/>
        </w:rPr>
        <w:t xml:space="preserve">. </w:t>
      </w:r>
      <w:proofErr w:type="spellStart"/>
      <w:r w:rsidRPr="008B4832">
        <w:rPr>
          <w:szCs w:val="22"/>
        </w:rPr>
        <w:t>Carlisle</w:t>
      </w:r>
      <w:proofErr w:type="spellEnd"/>
      <w:r w:rsidRPr="008B4832">
        <w:rPr>
          <w:szCs w:val="22"/>
        </w:rPr>
        <w:t xml:space="preserve">: </w:t>
      </w:r>
      <w:proofErr w:type="spellStart"/>
      <w:r w:rsidRPr="008B4832">
        <w:rPr>
          <w:szCs w:val="22"/>
        </w:rPr>
        <w:t>Piquant</w:t>
      </w:r>
      <w:proofErr w:type="spellEnd"/>
      <w:r w:rsidRPr="008B4832">
        <w:rPr>
          <w:szCs w:val="22"/>
        </w:rPr>
        <w:t xml:space="preserve"> 2001.</w:t>
      </w:r>
    </w:p>
    <w:p w:rsidR="00030667" w:rsidRPr="008B4832" w:rsidRDefault="00030667" w:rsidP="00030667">
      <w:pPr>
        <w:pStyle w:val="Ingenmellomrom"/>
        <w:rPr>
          <w:rFonts w:ascii="Times New Roman" w:hAnsi="Times New Roman" w:cs="Times New Roman"/>
          <w:lang w:val="nb-NO"/>
        </w:rPr>
      </w:pPr>
    </w:p>
    <w:p w:rsidR="00030667" w:rsidRPr="009A4FD7" w:rsidRDefault="00030667" w:rsidP="00030667">
      <w:pPr>
        <w:ind w:left="540" w:hanging="540"/>
        <w:jc w:val="both"/>
        <w:rPr>
          <w:b/>
          <w:bCs/>
          <w:szCs w:val="22"/>
          <w:lang w:val="sv-SE"/>
        </w:rPr>
      </w:pPr>
      <w:r w:rsidRPr="009A4FD7">
        <w:rPr>
          <w:b/>
          <w:bCs/>
          <w:szCs w:val="22"/>
          <w:lang w:val="sv-SE"/>
        </w:rPr>
        <w:t xml:space="preserve">Vad gäller film finns ytterligare resurser som </w:t>
      </w:r>
    </w:p>
    <w:p w:rsidR="00030667" w:rsidRPr="009A4FD7" w:rsidRDefault="00030667" w:rsidP="00030667">
      <w:pPr>
        <w:rPr>
          <w:szCs w:val="22"/>
          <w:lang w:val="sv-SE"/>
        </w:rPr>
      </w:pPr>
      <w:r w:rsidRPr="009A4FD7">
        <w:rPr>
          <w:szCs w:val="22"/>
          <w:lang w:val="sv-SE"/>
        </w:rPr>
        <w:t xml:space="preserve">Axelson, Tomas/Sigurdson, Ola (red). (2005). </w:t>
      </w:r>
      <w:r w:rsidRPr="009A4FD7">
        <w:rPr>
          <w:i/>
          <w:iCs/>
          <w:szCs w:val="22"/>
          <w:lang w:val="sv-SE"/>
        </w:rPr>
        <w:t>Film och religion. Livstolkning på vita duken.</w:t>
      </w:r>
      <w:r w:rsidRPr="009A4FD7">
        <w:rPr>
          <w:szCs w:val="22"/>
          <w:lang w:val="sv-SE"/>
        </w:rPr>
        <w:t xml:space="preserve"> </w:t>
      </w:r>
    </w:p>
    <w:p w:rsidR="00030667" w:rsidRPr="009A4FD7" w:rsidRDefault="00030667" w:rsidP="00030667">
      <w:pPr>
        <w:ind w:firstLine="1304"/>
        <w:rPr>
          <w:szCs w:val="22"/>
          <w:lang w:val="sv-SE"/>
        </w:rPr>
      </w:pPr>
      <w:r w:rsidRPr="009A4FD7">
        <w:rPr>
          <w:szCs w:val="22"/>
          <w:lang w:val="sv-SE"/>
        </w:rPr>
        <w:t xml:space="preserve">Örebro: </w:t>
      </w:r>
      <w:proofErr w:type="spellStart"/>
      <w:r w:rsidRPr="009A4FD7">
        <w:rPr>
          <w:szCs w:val="22"/>
          <w:lang w:val="sv-SE"/>
        </w:rPr>
        <w:t>Cordia</w:t>
      </w:r>
      <w:proofErr w:type="spellEnd"/>
      <w:r w:rsidRPr="009A4FD7">
        <w:rPr>
          <w:szCs w:val="22"/>
          <w:lang w:val="sv-SE"/>
        </w:rPr>
        <w:t xml:space="preserve">. </w:t>
      </w:r>
    </w:p>
    <w:p w:rsidR="00030667" w:rsidRPr="009A4FD7" w:rsidRDefault="00030667" w:rsidP="00030667">
      <w:pPr>
        <w:ind w:left="540" w:hanging="540"/>
        <w:jc w:val="both"/>
        <w:rPr>
          <w:szCs w:val="22"/>
          <w:lang w:val="en-GB"/>
        </w:rPr>
      </w:pPr>
      <w:proofErr w:type="spellStart"/>
      <w:r w:rsidRPr="009A4FD7">
        <w:rPr>
          <w:szCs w:val="22"/>
          <w:lang w:val="en-GB"/>
        </w:rPr>
        <w:t>Barsotti</w:t>
      </w:r>
      <w:proofErr w:type="spellEnd"/>
      <w:r w:rsidRPr="009A4FD7">
        <w:rPr>
          <w:szCs w:val="22"/>
          <w:lang w:val="en-GB"/>
        </w:rPr>
        <w:t xml:space="preserve">, Catherine/Johnston, Robert K. (2004). </w:t>
      </w:r>
      <w:r w:rsidRPr="009A4FD7">
        <w:rPr>
          <w:i/>
          <w:iCs/>
          <w:szCs w:val="22"/>
          <w:lang w:val="en-GB"/>
        </w:rPr>
        <w:t>Finding God in the Movies – 33 films of Reel faith</w:t>
      </w:r>
      <w:r w:rsidRPr="009A4FD7">
        <w:rPr>
          <w:szCs w:val="22"/>
          <w:lang w:val="en-GB"/>
        </w:rPr>
        <w:t>. Grand Rapids: Baker Book House Company.</w:t>
      </w:r>
    </w:p>
    <w:p w:rsidR="00030667" w:rsidRPr="009A4FD7" w:rsidRDefault="00030667" w:rsidP="00030667">
      <w:pPr>
        <w:ind w:left="540" w:hanging="540"/>
        <w:jc w:val="both"/>
        <w:rPr>
          <w:szCs w:val="22"/>
          <w:lang w:val="en-GB"/>
        </w:rPr>
      </w:pPr>
      <w:r w:rsidRPr="009A4FD7">
        <w:rPr>
          <w:szCs w:val="22"/>
          <w:lang w:val="en-GB"/>
        </w:rPr>
        <w:t xml:space="preserve">Baugh, Lloyd, (1997) </w:t>
      </w:r>
      <w:r w:rsidRPr="009A4FD7">
        <w:rPr>
          <w:i/>
          <w:iCs/>
          <w:szCs w:val="22"/>
          <w:lang w:val="en-GB"/>
        </w:rPr>
        <w:t>Imaging the Divine: Jesus and Christ-Figures in Film</w:t>
      </w:r>
      <w:r w:rsidRPr="009A4FD7">
        <w:rPr>
          <w:szCs w:val="22"/>
          <w:lang w:val="en-GB"/>
        </w:rPr>
        <w:t xml:space="preserve">, </w:t>
      </w:r>
      <w:proofErr w:type="spellStart"/>
      <w:r w:rsidRPr="009A4FD7">
        <w:rPr>
          <w:szCs w:val="22"/>
          <w:lang w:val="en-GB"/>
        </w:rPr>
        <w:t>Sheed</w:t>
      </w:r>
      <w:proofErr w:type="spellEnd"/>
      <w:r w:rsidRPr="009A4FD7">
        <w:rPr>
          <w:szCs w:val="22"/>
          <w:lang w:val="en-GB"/>
        </w:rPr>
        <w:t xml:space="preserve"> &amp; Ward</w:t>
      </w:r>
    </w:p>
    <w:p w:rsidR="00030667" w:rsidRPr="009A4FD7" w:rsidRDefault="00030667" w:rsidP="00030667">
      <w:pPr>
        <w:rPr>
          <w:i/>
          <w:iCs/>
          <w:szCs w:val="22"/>
          <w:lang w:val="en-GB"/>
        </w:rPr>
      </w:pPr>
      <w:proofErr w:type="spellStart"/>
      <w:r w:rsidRPr="009A4FD7">
        <w:rPr>
          <w:szCs w:val="22"/>
          <w:lang w:val="en-US"/>
        </w:rPr>
        <w:t>Detweiler</w:t>
      </w:r>
      <w:proofErr w:type="spellEnd"/>
      <w:r w:rsidRPr="009A4FD7">
        <w:rPr>
          <w:szCs w:val="22"/>
          <w:lang w:val="en-US"/>
        </w:rPr>
        <w:t xml:space="preserve">, Craig, </w:t>
      </w:r>
      <w:r w:rsidRPr="009A4FD7">
        <w:rPr>
          <w:szCs w:val="22"/>
          <w:lang w:val="en-GB"/>
        </w:rPr>
        <w:t xml:space="preserve">(2008). </w:t>
      </w:r>
      <w:r w:rsidRPr="009A4FD7">
        <w:rPr>
          <w:i/>
          <w:iCs/>
          <w:szCs w:val="22"/>
          <w:lang w:val="en-GB"/>
        </w:rPr>
        <w:t>Into the Dark – Seeing the Sacred in the Top Films of the 21</w:t>
      </w:r>
      <w:r w:rsidRPr="009A4FD7">
        <w:rPr>
          <w:i/>
          <w:iCs/>
          <w:szCs w:val="22"/>
          <w:vertAlign w:val="superscript"/>
          <w:lang w:val="en-GB"/>
        </w:rPr>
        <w:t>st</w:t>
      </w:r>
      <w:r w:rsidRPr="009A4FD7">
        <w:rPr>
          <w:i/>
          <w:iCs/>
          <w:szCs w:val="22"/>
          <w:lang w:val="en-GB"/>
        </w:rPr>
        <w:t xml:space="preserve"> Century, </w:t>
      </w:r>
    </w:p>
    <w:p w:rsidR="00030667" w:rsidRPr="009A4FD7" w:rsidRDefault="00030667" w:rsidP="00030667">
      <w:pPr>
        <w:rPr>
          <w:szCs w:val="22"/>
          <w:lang w:val="en-US"/>
        </w:rPr>
      </w:pPr>
      <w:r w:rsidRPr="009A4FD7">
        <w:rPr>
          <w:i/>
          <w:iCs/>
          <w:szCs w:val="22"/>
          <w:lang w:val="en-GB"/>
        </w:rPr>
        <w:t xml:space="preserve">            </w:t>
      </w:r>
      <w:r w:rsidRPr="009A4FD7">
        <w:rPr>
          <w:szCs w:val="22"/>
          <w:lang w:val="en-GB"/>
        </w:rPr>
        <w:t>Grand Rapids: Baker Book House Company</w:t>
      </w:r>
    </w:p>
    <w:p w:rsidR="00030667" w:rsidRPr="009A4FD7" w:rsidRDefault="00030667" w:rsidP="00030667">
      <w:pPr>
        <w:rPr>
          <w:szCs w:val="22"/>
          <w:lang w:val="en-GB"/>
        </w:rPr>
      </w:pPr>
      <w:proofErr w:type="spellStart"/>
      <w:r w:rsidRPr="009A4FD7">
        <w:rPr>
          <w:szCs w:val="22"/>
          <w:lang w:val="en-US"/>
        </w:rPr>
        <w:t>Godawa</w:t>
      </w:r>
      <w:proofErr w:type="spellEnd"/>
      <w:r w:rsidRPr="009A4FD7">
        <w:rPr>
          <w:szCs w:val="22"/>
          <w:lang w:val="en-US"/>
        </w:rPr>
        <w:t xml:space="preserve">, Brian. </w:t>
      </w:r>
      <w:r w:rsidRPr="009A4FD7">
        <w:rPr>
          <w:szCs w:val="22"/>
          <w:lang w:val="en-GB"/>
        </w:rPr>
        <w:t xml:space="preserve">(2002). </w:t>
      </w:r>
      <w:r w:rsidRPr="009A4FD7">
        <w:rPr>
          <w:i/>
          <w:iCs/>
          <w:szCs w:val="22"/>
          <w:lang w:val="en-GB"/>
        </w:rPr>
        <w:t>Hollywood Worldviews. Watching Films with wisdom and Discernment</w:t>
      </w:r>
      <w:r w:rsidRPr="009A4FD7">
        <w:rPr>
          <w:szCs w:val="22"/>
          <w:lang w:val="en-GB"/>
        </w:rPr>
        <w:t xml:space="preserve">. </w:t>
      </w:r>
    </w:p>
    <w:p w:rsidR="00030667" w:rsidRPr="009A4FD7" w:rsidRDefault="00030667" w:rsidP="00030667">
      <w:pPr>
        <w:rPr>
          <w:szCs w:val="22"/>
          <w:lang w:val="en-US"/>
        </w:rPr>
      </w:pPr>
      <w:r w:rsidRPr="009A4FD7">
        <w:rPr>
          <w:szCs w:val="22"/>
          <w:lang w:val="en-GB"/>
        </w:rPr>
        <w:t xml:space="preserve">            </w:t>
      </w:r>
      <w:r w:rsidRPr="009A4FD7">
        <w:rPr>
          <w:szCs w:val="22"/>
          <w:lang w:val="en-US"/>
        </w:rPr>
        <w:t xml:space="preserve">Downers Grove: </w:t>
      </w:r>
      <w:proofErr w:type="spellStart"/>
      <w:r w:rsidRPr="009A4FD7">
        <w:rPr>
          <w:szCs w:val="22"/>
          <w:lang w:val="en-US"/>
        </w:rPr>
        <w:t>InterVarsity</w:t>
      </w:r>
      <w:proofErr w:type="spellEnd"/>
      <w:r w:rsidRPr="009A4FD7">
        <w:rPr>
          <w:szCs w:val="22"/>
          <w:lang w:val="en-US"/>
        </w:rPr>
        <w:t xml:space="preserve"> Press. </w:t>
      </w:r>
    </w:p>
    <w:p w:rsidR="00030667" w:rsidRPr="009A4FD7" w:rsidRDefault="00030667" w:rsidP="00030667">
      <w:pPr>
        <w:ind w:left="540" w:hanging="540"/>
        <w:jc w:val="both"/>
        <w:rPr>
          <w:szCs w:val="22"/>
          <w:lang w:val="en-GB"/>
        </w:rPr>
      </w:pPr>
      <w:r w:rsidRPr="009A4FD7">
        <w:rPr>
          <w:szCs w:val="22"/>
          <w:lang w:val="en-GB"/>
        </w:rPr>
        <w:t xml:space="preserve">Jewett, Robert K, (1993) </w:t>
      </w:r>
      <w:r w:rsidRPr="009A4FD7">
        <w:rPr>
          <w:i/>
          <w:iCs/>
          <w:szCs w:val="22"/>
          <w:lang w:val="en-GB"/>
        </w:rPr>
        <w:t>Saint Paul at the Movies – The Apostle´s Dialogue with American Culture</w:t>
      </w:r>
      <w:r w:rsidRPr="009A4FD7">
        <w:rPr>
          <w:szCs w:val="22"/>
          <w:lang w:val="en-GB"/>
        </w:rPr>
        <w:t xml:space="preserve">. </w:t>
      </w:r>
    </w:p>
    <w:p w:rsidR="00030667" w:rsidRPr="009A4FD7" w:rsidRDefault="00030667" w:rsidP="00030667">
      <w:pPr>
        <w:ind w:left="540" w:hanging="540"/>
        <w:jc w:val="both"/>
        <w:rPr>
          <w:szCs w:val="22"/>
          <w:lang w:val="en-GB"/>
        </w:rPr>
      </w:pPr>
      <w:r w:rsidRPr="009A4FD7">
        <w:rPr>
          <w:szCs w:val="22"/>
          <w:lang w:val="en-GB"/>
        </w:rPr>
        <w:t>            Louisville: Westminster/John Knox Press.</w:t>
      </w:r>
    </w:p>
    <w:p w:rsidR="00030667" w:rsidRPr="009A4FD7" w:rsidRDefault="00030667" w:rsidP="00030667">
      <w:pPr>
        <w:ind w:left="540" w:hanging="540"/>
        <w:jc w:val="both"/>
        <w:rPr>
          <w:szCs w:val="22"/>
          <w:lang w:val="en-GB"/>
        </w:rPr>
      </w:pPr>
      <w:r w:rsidRPr="009A4FD7">
        <w:rPr>
          <w:szCs w:val="22"/>
          <w:lang w:val="en-GB"/>
        </w:rPr>
        <w:t xml:space="preserve">Johnston, Robert K. (2004). </w:t>
      </w:r>
      <w:r w:rsidRPr="009A4FD7">
        <w:rPr>
          <w:i/>
          <w:iCs/>
          <w:szCs w:val="22"/>
          <w:lang w:val="en-GB"/>
        </w:rPr>
        <w:t>Useless Beauty – Ecclesiastes through the Lens of Contemporary film</w:t>
      </w:r>
    </w:p>
    <w:p w:rsidR="00030667" w:rsidRPr="009A4FD7" w:rsidRDefault="00030667" w:rsidP="00030667">
      <w:pPr>
        <w:ind w:left="540" w:hanging="540"/>
        <w:jc w:val="both"/>
        <w:rPr>
          <w:szCs w:val="22"/>
          <w:lang w:val="en-GB"/>
        </w:rPr>
      </w:pPr>
      <w:r w:rsidRPr="009A4FD7">
        <w:rPr>
          <w:szCs w:val="22"/>
          <w:lang w:val="en-GB"/>
        </w:rPr>
        <w:t>Johnston, Robert K. (</w:t>
      </w:r>
      <w:proofErr w:type="spellStart"/>
      <w:r w:rsidRPr="009A4FD7">
        <w:rPr>
          <w:szCs w:val="22"/>
          <w:lang w:val="en-GB"/>
        </w:rPr>
        <w:t>ed</w:t>
      </w:r>
      <w:proofErr w:type="spellEnd"/>
      <w:r w:rsidRPr="009A4FD7">
        <w:rPr>
          <w:szCs w:val="22"/>
          <w:lang w:val="en-GB"/>
        </w:rPr>
        <w:t xml:space="preserve">) (2007). </w:t>
      </w:r>
      <w:r w:rsidRPr="009A4FD7">
        <w:rPr>
          <w:i/>
          <w:iCs/>
          <w:szCs w:val="22"/>
          <w:lang w:val="en-GB"/>
        </w:rPr>
        <w:t xml:space="preserve">Reframing Theology and Film – New Focus for an Emerging Discipline. </w:t>
      </w:r>
      <w:r w:rsidRPr="009A4FD7">
        <w:rPr>
          <w:szCs w:val="22"/>
          <w:lang w:val="en-GB"/>
        </w:rPr>
        <w:t>Grand Rapids: Baker Book House Company</w:t>
      </w:r>
    </w:p>
    <w:p w:rsidR="00030667" w:rsidRPr="009A4FD7" w:rsidRDefault="00030667" w:rsidP="00030667">
      <w:pPr>
        <w:ind w:left="540" w:hanging="540"/>
        <w:jc w:val="both"/>
        <w:rPr>
          <w:szCs w:val="22"/>
          <w:lang w:val="en-GB"/>
        </w:rPr>
      </w:pPr>
      <w:r w:rsidRPr="009A4FD7">
        <w:rPr>
          <w:szCs w:val="22"/>
          <w:lang w:val="en-GB"/>
        </w:rPr>
        <w:t>Marsh, Clive/Ortiz, Gaye (</w:t>
      </w:r>
      <w:proofErr w:type="spellStart"/>
      <w:r w:rsidRPr="009A4FD7">
        <w:rPr>
          <w:szCs w:val="22"/>
          <w:lang w:val="en-GB"/>
        </w:rPr>
        <w:t>eds</w:t>
      </w:r>
      <w:proofErr w:type="spellEnd"/>
      <w:r w:rsidRPr="009A4FD7">
        <w:rPr>
          <w:szCs w:val="22"/>
          <w:lang w:val="en-GB"/>
        </w:rPr>
        <w:t xml:space="preserve">), (1997) </w:t>
      </w:r>
      <w:r w:rsidRPr="009A4FD7">
        <w:rPr>
          <w:i/>
          <w:iCs/>
          <w:szCs w:val="22"/>
          <w:lang w:val="en-GB"/>
        </w:rPr>
        <w:t>Explorations in Theology and Film: Movies and Meaning</w:t>
      </w:r>
      <w:r w:rsidRPr="009A4FD7">
        <w:rPr>
          <w:szCs w:val="22"/>
          <w:lang w:val="en-GB"/>
        </w:rPr>
        <w:t xml:space="preserve">. Oxford: </w:t>
      </w:r>
    </w:p>
    <w:p w:rsidR="00030667" w:rsidRPr="009A4FD7" w:rsidRDefault="00030667" w:rsidP="00030667">
      <w:pPr>
        <w:ind w:left="540" w:hanging="540"/>
        <w:jc w:val="both"/>
        <w:rPr>
          <w:szCs w:val="22"/>
          <w:lang w:val="en-GB"/>
        </w:rPr>
      </w:pPr>
      <w:r w:rsidRPr="009A4FD7">
        <w:rPr>
          <w:szCs w:val="22"/>
          <w:lang w:val="en-GB"/>
        </w:rPr>
        <w:t xml:space="preserve">Stern, Richard C, </w:t>
      </w:r>
      <w:proofErr w:type="spellStart"/>
      <w:r w:rsidRPr="009A4FD7">
        <w:rPr>
          <w:szCs w:val="22"/>
          <w:lang w:val="en-GB"/>
        </w:rPr>
        <w:t>Jefford</w:t>
      </w:r>
      <w:proofErr w:type="spellEnd"/>
      <w:r w:rsidRPr="009A4FD7">
        <w:rPr>
          <w:szCs w:val="22"/>
          <w:lang w:val="en-GB"/>
        </w:rPr>
        <w:t xml:space="preserve">, Clayton N, </w:t>
      </w:r>
      <w:proofErr w:type="spellStart"/>
      <w:r w:rsidRPr="009A4FD7">
        <w:rPr>
          <w:szCs w:val="22"/>
          <w:lang w:val="en-GB"/>
        </w:rPr>
        <w:t>Debona</w:t>
      </w:r>
      <w:proofErr w:type="spellEnd"/>
      <w:r w:rsidRPr="009A4FD7">
        <w:rPr>
          <w:szCs w:val="22"/>
          <w:lang w:val="en-GB"/>
        </w:rPr>
        <w:t xml:space="preserve">, </w:t>
      </w:r>
      <w:proofErr w:type="spellStart"/>
      <w:r w:rsidRPr="009A4FD7">
        <w:rPr>
          <w:szCs w:val="22"/>
          <w:lang w:val="en-GB"/>
        </w:rPr>
        <w:t>Guerric</w:t>
      </w:r>
      <w:proofErr w:type="spellEnd"/>
      <w:r w:rsidRPr="009A4FD7">
        <w:rPr>
          <w:szCs w:val="22"/>
          <w:lang w:val="en-GB"/>
        </w:rPr>
        <w:t xml:space="preserve">, (1999) </w:t>
      </w:r>
      <w:proofErr w:type="spellStart"/>
      <w:r w:rsidRPr="009A4FD7">
        <w:rPr>
          <w:i/>
          <w:iCs/>
          <w:szCs w:val="22"/>
          <w:lang w:val="en-GB"/>
        </w:rPr>
        <w:t>Savior</w:t>
      </w:r>
      <w:proofErr w:type="spellEnd"/>
      <w:r w:rsidRPr="009A4FD7">
        <w:rPr>
          <w:i/>
          <w:iCs/>
          <w:szCs w:val="22"/>
          <w:lang w:val="en-GB"/>
        </w:rPr>
        <w:t xml:space="preserve"> on the Silver Screen</w:t>
      </w:r>
      <w:r w:rsidRPr="009A4FD7">
        <w:rPr>
          <w:szCs w:val="22"/>
          <w:lang w:val="en-GB"/>
        </w:rPr>
        <w:t xml:space="preserve">, </w:t>
      </w:r>
      <w:proofErr w:type="spellStart"/>
      <w:r w:rsidRPr="009A4FD7">
        <w:rPr>
          <w:szCs w:val="22"/>
          <w:lang w:val="en-GB"/>
        </w:rPr>
        <w:t>Paulist</w:t>
      </w:r>
      <w:proofErr w:type="spellEnd"/>
      <w:r w:rsidRPr="009A4FD7">
        <w:rPr>
          <w:szCs w:val="22"/>
          <w:lang w:val="en-GB"/>
        </w:rPr>
        <w:t xml:space="preserve"> Press.</w:t>
      </w:r>
    </w:p>
    <w:p w:rsidR="00030667" w:rsidRDefault="00030667" w:rsidP="00030667">
      <w:pPr>
        <w:ind w:left="540" w:hanging="540"/>
        <w:jc w:val="both"/>
        <w:rPr>
          <w:szCs w:val="22"/>
          <w:lang w:val="en-GB"/>
        </w:rPr>
      </w:pPr>
      <w:r w:rsidRPr="009A4FD7">
        <w:rPr>
          <w:szCs w:val="22"/>
          <w:lang w:val="en-GB"/>
        </w:rPr>
        <w:t xml:space="preserve">Tatum, W Barnes (1997) </w:t>
      </w:r>
      <w:r w:rsidRPr="009A4FD7">
        <w:rPr>
          <w:i/>
          <w:iCs/>
          <w:szCs w:val="22"/>
          <w:lang w:val="en-GB"/>
        </w:rPr>
        <w:t>Jesus at the Movies: A Guide to the First Hundred Years</w:t>
      </w:r>
      <w:r w:rsidRPr="009A4FD7">
        <w:rPr>
          <w:szCs w:val="22"/>
          <w:lang w:val="en-GB"/>
        </w:rPr>
        <w:t xml:space="preserve">, </w:t>
      </w:r>
      <w:proofErr w:type="spellStart"/>
      <w:r w:rsidRPr="009A4FD7">
        <w:rPr>
          <w:szCs w:val="22"/>
          <w:lang w:val="en-GB"/>
        </w:rPr>
        <w:t>Polebridge</w:t>
      </w:r>
      <w:proofErr w:type="spellEnd"/>
      <w:r w:rsidRPr="009A4FD7">
        <w:rPr>
          <w:szCs w:val="22"/>
          <w:lang w:val="en-GB"/>
        </w:rPr>
        <w:t xml:space="preserve"> Press.</w:t>
      </w:r>
    </w:p>
    <w:p w:rsidR="00030667" w:rsidRDefault="00030667" w:rsidP="00030667">
      <w:pPr>
        <w:ind w:left="540" w:hanging="540"/>
        <w:jc w:val="both"/>
        <w:rPr>
          <w:szCs w:val="22"/>
          <w:lang w:val="en-GB"/>
        </w:rPr>
      </w:pPr>
    </w:p>
    <w:p w:rsidR="00030667" w:rsidRPr="00B5735F" w:rsidRDefault="00030667" w:rsidP="00030667">
      <w:pPr>
        <w:ind w:left="540" w:hanging="540"/>
        <w:jc w:val="both"/>
        <w:rPr>
          <w:szCs w:val="22"/>
          <w:lang w:val="sv-SE"/>
        </w:rPr>
      </w:pPr>
      <w:r w:rsidRPr="00B5735F">
        <w:rPr>
          <w:szCs w:val="22"/>
          <w:lang w:val="sv-SE"/>
        </w:rPr>
        <w:t>Ytterligare texter inom områden som l</w:t>
      </w:r>
      <w:r>
        <w:rPr>
          <w:szCs w:val="22"/>
          <w:lang w:val="sv-SE"/>
        </w:rPr>
        <w:t>i</w:t>
      </w:r>
      <w:r w:rsidRPr="00B5735F">
        <w:rPr>
          <w:szCs w:val="22"/>
          <w:lang w:val="sv-SE"/>
        </w:rPr>
        <w:t>tteratur, musi</w:t>
      </w:r>
      <w:r>
        <w:rPr>
          <w:szCs w:val="22"/>
          <w:lang w:val="sv-SE"/>
        </w:rPr>
        <w:t>k</w:t>
      </w:r>
      <w:r w:rsidRPr="00B5735F">
        <w:rPr>
          <w:szCs w:val="22"/>
          <w:lang w:val="sv-SE"/>
        </w:rPr>
        <w:t xml:space="preserve"> och konst </w:t>
      </w:r>
      <w:r>
        <w:rPr>
          <w:szCs w:val="22"/>
          <w:lang w:val="sv-SE"/>
        </w:rPr>
        <w:t>kan presenteras i samband med kursens genomförande</w:t>
      </w:r>
    </w:p>
    <w:p w:rsidR="00C43C63" w:rsidRPr="000A1EC9" w:rsidRDefault="00C43C63"/>
    <w:p w:rsidR="00C43C63" w:rsidRPr="000A1EC9" w:rsidRDefault="00C43C63"/>
    <w:p w:rsidR="00C43C63" w:rsidRDefault="00C43C63">
      <w:pPr>
        <w:ind w:left="708"/>
        <w:rPr>
          <w:color w:val="0000FF"/>
        </w:rPr>
      </w:pPr>
    </w:p>
    <w:p w:rsidR="00C43C63" w:rsidRDefault="00C43C63">
      <w:pPr>
        <w:pStyle w:val="Overskrift2"/>
      </w:pPr>
      <w:r>
        <w:br w:type="page"/>
      </w:r>
      <w:bookmarkStart w:id="82" w:name="_Toc359393869"/>
      <w:r w:rsidR="00026EF0">
        <w:lastRenderedPageBreak/>
        <w:t xml:space="preserve">Emne </w:t>
      </w:r>
      <w:r w:rsidR="000A1EC9">
        <w:t xml:space="preserve">MAK542 </w:t>
      </w:r>
      <w:r>
        <w:t>Menighetsutvikling i en postmoderne tid (10 studiepoeng)</w:t>
      </w:r>
      <w:bookmarkEnd w:id="82"/>
    </w:p>
    <w:p w:rsidR="00C43C63" w:rsidRDefault="00C43C63"/>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8"/>
        <w:gridCol w:w="4614"/>
      </w:tblGrid>
      <w:tr w:rsidR="00C43C63">
        <w:tc>
          <w:tcPr>
            <w:tcW w:w="2488" w:type="dxa"/>
          </w:tcPr>
          <w:p w:rsidR="00C43C63" w:rsidRDefault="00C43C63">
            <w:pPr>
              <w:rPr>
                <w:b/>
              </w:rPr>
            </w:pPr>
            <w:r>
              <w:rPr>
                <w:b/>
              </w:rPr>
              <w:t>Emnegruppe</w:t>
            </w:r>
          </w:p>
        </w:tc>
        <w:tc>
          <w:tcPr>
            <w:tcW w:w="4614" w:type="dxa"/>
          </w:tcPr>
          <w:p w:rsidR="00C43C63" w:rsidRDefault="000A1EC9" w:rsidP="000A1EC9">
            <w:pPr>
              <w:pStyle w:val="bildetekst"/>
            </w:pPr>
            <w:r>
              <w:t xml:space="preserve">MAK540 </w:t>
            </w:r>
            <w:r w:rsidR="00C43C63">
              <w:t>Praktisk teologi</w:t>
            </w:r>
          </w:p>
        </w:tc>
      </w:tr>
      <w:tr w:rsidR="00C43C63">
        <w:tc>
          <w:tcPr>
            <w:tcW w:w="2488" w:type="dxa"/>
          </w:tcPr>
          <w:p w:rsidR="00C43C63" w:rsidRDefault="00C43C63">
            <w:pPr>
              <w:rPr>
                <w:b/>
              </w:rPr>
            </w:pPr>
            <w:r>
              <w:rPr>
                <w:b/>
              </w:rPr>
              <w:t>Startgrunnlag</w:t>
            </w:r>
          </w:p>
        </w:tc>
        <w:tc>
          <w:tcPr>
            <w:tcW w:w="4613" w:type="dxa"/>
          </w:tcPr>
          <w:p w:rsidR="00C43C63" w:rsidRDefault="00C43C63">
            <w:pPr>
              <w:pStyle w:val="bildetekst"/>
            </w:pPr>
            <w:r>
              <w:t>Bachelor i teologi med KRL eller tilsvarende</w:t>
            </w:r>
          </w:p>
        </w:tc>
      </w:tr>
      <w:tr w:rsidR="00C43C63">
        <w:tc>
          <w:tcPr>
            <w:tcW w:w="2488" w:type="dxa"/>
          </w:tcPr>
          <w:p w:rsidR="00C43C63" w:rsidRDefault="00C43C63">
            <w:pPr>
              <w:rPr>
                <w:b/>
              </w:rPr>
            </w:pPr>
            <w:r>
              <w:rPr>
                <w:b/>
              </w:rPr>
              <w:t>Grad</w:t>
            </w:r>
          </w:p>
        </w:tc>
        <w:tc>
          <w:tcPr>
            <w:tcW w:w="4614" w:type="dxa"/>
          </w:tcPr>
          <w:p w:rsidR="00C43C63" w:rsidRDefault="00C43C63">
            <w:pPr>
              <w:pStyle w:val="bildetekst"/>
            </w:pPr>
            <w:r>
              <w:t>Master</w:t>
            </w:r>
          </w:p>
        </w:tc>
      </w:tr>
      <w:tr w:rsidR="00C43C63">
        <w:tc>
          <w:tcPr>
            <w:tcW w:w="2488" w:type="dxa"/>
          </w:tcPr>
          <w:p w:rsidR="00C43C63" w:rsidRDefault="00C43C63">
            <w:pPr>
              <w:pStyle w:val="Overskrift9"/>
            </w:pPr>
            <w:r>
              <w:t>Varighet</w:t>
            </w:r>
          </w:p>
        </w:tc>
        <w:tc>
          <w:tcPr>
            <w:tcW w:w="4613" w:type="dxa"/>
          </w:tcPr>
          <w:p w:rsidR="00C43C63" w:rsidRDefault="00556E57">
            <w:pPr>
              <w:pStyle w:val="bildetekst"/>
            </w:pPr>
            <w:r>
              <w:t xml:space="preserve">12 </w:t>
            </w:r>
            <w:r w:rsidR="00C43C63">
              <w:t>undervisningsuker</w:t>
            </w:r>
          </w:p>
        </w:tc>
      </w:tr>
      <w:tr w:rsidR="00C43C63">
        <w:tc>
          <w:tcPr>
            <w:tcW w:w="2488" w:type="dxa"/>
          </w:tcPr>
          <w:p w:rsidR="00C43C63" w:rsidRDefault="00C43C63">
            <w:pPr>
              <w:rPr>
                <w:b/>
              </w:rPr>
            </w:pPr>
            <w:r>
              <w:rPr>
                <w:b/>
              </w:rPr>
              <w:t>Tidspunkt for avvikling</w:t>
            </w:r>
          </w:p>
        </w:tc>
        <w:tc>
          <w:tcPr>
            <w:tcW w:w="4613" w:type="dxa"/>
          </w:tcPr>
          <w:p w:rsidR="00C43C63" w:rsidRDefault="00C43C63">
            <w:r>
              <w:t>Høst</w:t>
            </w:r>
            <w:r w:rsidR="00556E57">
              <w:t xml:space="preserve"> (kan variere noe)</w:t>
            </w:r>
          </w:p>
        </w:tc>
      </w:tr>
    </w:tbl>
    <w:p w:rsidR="00C43C63" w:rsidRDefault="00C43C63"/>
    <w:p w:rsidR="00C43C63" w:rsidRDefault="00C43C63"/>
    <w:p w:rsidR="00C43C63" w:rsidRDefault="00C43C63">
      <w:pPr>
        <w:pStyle w:val="Overskrift3"/>
      </w:pPr>
      <w:bookmarkStart w:id="83" w:name="_Toc53560610"/>
      <w:bookmarkStart w:id="84" w:name="_Toc56318189"/>
      <w:r>
        <w:t xml:space="preserve">Emnebeskrivelse og presentasjon </w:t>
      </w:r>
    </w:p>
    <w:p w:rsidR="00C43C63" w:rsidRDefault="00C43C63"/>
    <w:p w:rsidR="00C43C63" w:rsidRDefault="00C43C63">
      <w:r>
        <w:t xml:space="preserve">Emnet </w:t>
      </w:r>
      <w:r w:rsidR="00750EDF">
        <w:rPr>
          <w:i/>
        </w:rPr>
        <w:t xml:space="preserve">MAK542 </w:t>
      </w:r>
      <w:r>
        <w:rPr>
          <w:i/>
        </w:rPr>
        <w:t>Menighetsutvikling i en postmoderne tid</w:t>
      </w:r>
      <w:r>
        <w:t xml:space="preserve"> utgjør 10 studiepoeng av emnegrupp</w:t>
      </w:r>
      <w:r w:rsidR="00026EF0">
        <w:t xml:space="preserve">e </w:t>
      </w:r>
      <w:r w:rsidR="00750EDF">
        <w:t xml:space="preserve">MAK540 </w:t>
      </w:r>
      <w:r>
        <w:t xml:space="preserve">Praktisk teologi. Emnegruppen </w:t>
      </w:r>
      <w:r>
        <w:rPr>
          <w:i/>
        </w:rPr>
        <w:t>Praktisk teologi</w:t>
      </w:r>
      <w:r>
        <w:t xml:space="preserve"> inneholder flere emner som kan inngå i studieprogrammet disiplinbasert Mastergrad i kristendomskunnskap og teologi ved Ansgar Teologiske Høgskole.</w:t>
      </w:r>
    </w:p>
    <w:p w:rsidR="00C43C63" w:rsidRDefault="00C43C63"/>
    <w:p w:rsidR="00C43C63" w:rsidRDefault="00C43C63"/>
    <w:p w:rsidR="00C43C63" w:rsidRDefault="00C43C63">
      <w:pPr>
        <w:pStyle w:val="Overskrift3"/>
      </w:pPr>
      <w:r>
        <w:t xml:space="preserve">Målsetting </w:t>
      </w:r>
    </w:p>
    <w:p w:rsidR="00C43C63" w:rsidRDefault="00C43C63">
      <w:pPr>
        <w:pStyle w:val="bildetekst"/>
      </w:pPr>
    </w:p>
    <w:p w:rsidR="00750EDF" w:rsidRDefault="00C43C63" w:rsidP="00750EDF">
      <w:r>
        <w:t xml:space="preserve">Emnet </w:t>
      </w:r>
      <w:r>
        <w:rPr>
          <w:i/>
        </w:rPr>
        <w:t>Menighetsutvikling i en postmoderne tid</w:t>
      </w:r>
      <w:r>
        <w:t xml:space="preserve"> har fokus på hvilke problemer, utfordringer og muligheter vi i dag står overfor i det menighetsbyggende arbeid – om vi tar vår egen samtid </w:t>
      </w:r>
      <w:r w:rsidR="00750EDF">
        <w:t xml:space="preserve">og kultur </w:t>
      </w:r>
      <w:r>
        <w:t xml:space="preserve">på alvor. </w:t>
      </w:r>
      <w:r w:rsidR="00750EDF" w:rsidRPr="00D40420">
        <w:rPr>
          <w:i/>
        </w:rPr>
        <w:t>Den kulturelle faktorens betydning for menighetsutvikling vil derfor bli undersøkt både fra en mer kulturanalytisk og fra en praktisk-kirkelig synsvinkel. Når samtidskulturen endres, fører det også til behov for endring av menighetens arbeidsmåte og ledelse. Hvordan menighetsledelse som tar kulturutfordringene på alvor kan utføres, vil derfor bli et viktig tema i emnet.</w:t>
      </w:r>
      <w:r w:rsidR="00750EDF">
        <w:t xml:space="preserve"> Dessuten vil det bli foretatt en beskrivelse og evaluering av ”</w:t>
      </w:r>
      <w:proofErr w:type="spellStart"/>
      <w:r w:rsidR="00750EDF">
        <w:t>seeker-senitive</w:t>
      </w:r>
      <w:proofErr w:type="spellEnd"/>
      <w:r w:rsidR="00750EDF">
        <w:t xml:space="preserve"> menighets- og gudstjenestemodeller.</w:t>
      </w:r>
    </w:p>
    <w:p w:rsidR="00C43C63" w:rsidRDefault="00C43C63"/>
    <w:p w:rsidR="00C43C63" w:rsidRDefault="00C43C63"/>
    <w:p w:rsidR="00C43C63" w:rsidRDefault="00C43C63">
      <w:pPr>
        <w:pStyle w:val="Overskrift3"/>
      </w:pPr>
      <w:r>
        <w:t>Innhold og struktur</w:t>
      </w:r>
    </w:p>
    <w:p w:rsidR="00C43C63" w:rsidRDefault="00C43C63"/>
    <w:p w:rsidR="00C43C63" w:rsidRDefault="00C43C63">
      <w:r>
        <w:t xml:space="preserve">Undervisningen vil bestå av både </w:t>
      </w:r>
      <w:r>
        <w:rPr>
          <w:i/>
        </w:rPr>
        <w:t>forelesninger</w:t>
      </w:r>
      <w:r>
        <w:t xml:space="preserve"> og </w:t>
      </w:r>
      <w:r>
        <w:rPr>
          <w:i/>
        </w:rPr>
        <w:t>seminar</w:t>
      </w:r>
      <w:r>
        <w:t xml:space="preserve">. Både forelesningene og seminaret har til sammen et omfang på 48 timer. </w:t>
      </w:r>
    </w:p>
    <w:p w:rsidR="00C43C63" w:rsidRDefault="00C43C63"/>
    <w:p w:rsidR="00C43C63" w:rsidRDefault="00C43C63">
      <w:r>
        <w:t>S</w:t>
      </w:r>
      <w:r>
        <w:rPr>
          <w:i/>
        </w:rPr>
        <w:t xml:space="preserve">eminarene </w:t>
      </w:r>
      <w:r>
        <w:t>består av studenter som arbeider med tilsvarende emner i studiet, og ledes av en seminarlærer. Seminartimene brukes til undervisning og veiledning, og til presentasjon av og respons på oppgaver og framlegg fra studentene. For å få veiledning fra lærer i arbeidet med emnene må studentene delta i seminartimene. Seminaret bygger på pensumlitteratur og på forelesningene. Studentene deles ved kursstart inn i smågrupper på ca 4 studenter. Disse seminargruppene vil arbeide med presentasjoner og oppgaver de blir tildelt.</w:t>
      </w:r>
    </w:p>
    <w:p w:rsidR="00C43C63" w:rsidRDefault="00C43C63"/>
    <w:p w:rsidR="00C43C63" w:rsidRDefault="00C43C63"/>
    <w:p w:rsidR="00C43C63" w:rsidRDefault="005D52F2">
      <w:pPr>
        <w:pStyle w:val="Overskrift3"/>
      </w:pPr>
      <w:r>
        <w:t>Vurdering</w:t>
      </w:r>
      <w:r w:rsidR="00C43C63">
        <w:t xml:space="preserve"> og evaluering</w:t>
      </w:r>
    </w:p>
    <w:p w:rsidR="00C43C63" w:rsidRDefault="00C43C63">
      <w:pPr>
        <w:pStyle w:val="Overskrift4"/>
        <w:rPr>
          <w:lang w:val="nb-NO"/>
        </w:rPr>
      </w:pPr>
      <w:r>
        <w:rPr>
          <w:lang w:val="nb-NO"/>
        </w:rPr>
        <w:t>Emneoppgave</w:t>
      </w:r>
    </w:p>
    <w:p w:rsidR="00C43C63" w:rsidRDefault="00C43C63"/>
    <w:p w:rsidR="00C43C63" w:rsidRDefault="00C43C63">
      <w:r>
        <w:t xml:space="preserve">I løpet av emnet skal hver student levere inn et obligatorisk skriftlig arbeid. Hver student får velge seg et gitt (eller godkjent) tema av seminarlærer. Det er viktig at studenten tidlig begynner å utforme den individuelle oppgaven. Tiden som er avsatt til emnet bør aktivt brukes til arbeidet med emneoppgaven. </w:t>
      </w:r>
    </w:p>
    <w:p w:rsidR="00C43C63" w:rsidRDefault="00C43C63">
      <w:r>
        <w:lastRenderedPageBreak/>
        <w:t>Studenten har rett og plikt til individuell veiledning i arbeidet med sin skriftlige oppgave. Utkast skal leveres til læreren én gang i løpet av kurset. Denne innleveringen er obligatorisk.</w:t>
      </w:r>
    </w:p>
    <w:p w:rsidR="00C43C63" w:rsidRDefault="00C43C63"/>
    <w:p w:rsidR="00C43C63" w:rsidRDefault="00C43C63">
      <w:r>
        <w:t>Emneoppgaven har et omfang på 5000 ord (pluss/minus 10 %). Tidsfrist for innlevering av oppgaven vil det bli opplyst om ved emnestart. Oppgaven blir sensurert ved undervisningens slutt.</w:t>
      </w:r>
    </w:p>
    <w:p w:rsidR="00C43C63" w:rsidRDefault="00C43C63"/>
    <w:p w:rsidR="00C43C63" w:rsidRDefault="00C43C63"/>
    <w:p w:rsidR="00C43C63" w:rsidRDefault="00C43C63">
      <w:pPr>
        <w:pStyle w:val="Overskrift4"/>
        <w:rPr>
          <w:lang w:val="nb-NO"/>
        </w:rPr>
      </w:pPr>
      <w:r>
        <w:rPr>
          <w:lang w:val="nb-NO"/>
        </w:rPr>
        <w:t>Muntlig prøve</w:t>
      </w:r>
    </w:p>
    <w:p w:rsidR="00C43C63" w:rsidRDefault="00C43C63"/>
    <w:p w:rsidR="00C43C63" w:rsidRDefault="00C43C63">
      <w:r>
        <w:t xml:space="preserve">I tillegg til emneoppgaven skal studentene fremstille seg for en </w:t>
      </w:r>
      <w:r>
        <w:rPr>
          <w:i/>
        </w:rPr>
        <w:t>muntlig prøve</w:t>
      </w:r>
      <w:r>
        <w:t xml:space="preserve">, med en varighet på ca 20 minutter. Den muntlige prøven skal prøve studentene i hele pensum. </w:t>
      </w:r>
    </w:p>
    <w:p w:rsidR="00C43C63" w:rsidRDefault="00C43C63"/>
    <w:p w:rsidR="00C43C63" w:rsidRDefault="00C43C63">
      <w:r>
        <w:t>Både emneoppgaven og den muntlige prøven må være fullført og bestått for at emnet skal kunne godkjennes. Den muntlige prøven må være fullført og bestått før studenten får evaluert sin emneoppgave.</w:t>
      </w:r>
    </w:p>
    <w:p w:rsidR="00C43C63" w:rsidRDefault="00C43C63"/>
    <w:p w:rsidR="00C43C63" w:rsidRDefault="00C43C63"/>
    <w:p w:rsidR="00C43C63" w:rsidRPr="000A1EC9" w:rsidRDefault="00C43C63">
      <w:pPr>
        <w:pStyle w:val="Overskrift4"/>
        <w:rPr>
          <w:lang w:val="nb-NO"/>
        </w:rPr>
      </w:pPr>
      <w:r w:rsidRPr="000A1EC9">
        <w:rPr>
          <w:lang w:val="nb-NO"/>
        </w:rPr>
        <w:t>Evalueringsformer</w:t>
      </w:r>
    </w:p>
    <w:p w:rsidR="00C43C63" w:rsidRDefault="00C43C63"/>
    <w:p w:rsidR="00C43C63" w:rsidRDefault="00C43C63">
      <w:r>
        <w:t xml:space="preserve">Den muntlige prøven evalueres til </w:t>
      </w:r>
      <w:r>
        <w:rPr>
          <w:i/>
        </w:rPr>
        <w:t>bestått/ikke bestått</w:t>
      </w:r>
      <w:r>
        <w:t xml:space="preserve">, mens emneoppgaven evalueres med bokstavkarakter (A til F). Studenter som får karakteren F, har ikke bestått eksamen. </w:t>
      </w:r>
    </w:p>
    <w:p w:rsidR="00C43C63" w:rsidRDefault="00C43C63"/>
    <w:p w:rsidR="00C43C63" w:rsidRDefault="00C43C63">
      <w:r>
        <w:t>Det vil bli avholdt evaluering av emnets forelesninger og seminar ved slutten av semesteret.</w:t>
      </w:r>
    </w:p>
    <w:p w:rsidR="00C43C63" w:rsidRDefault="00C43C63"/>
    <w:p w:rsidR="00C43C63" w:rsidRDefault="00C43C63"/>
    <w:p w:rsidR="00C43C63" w:rsidRPr="000A1EC9" w:rsidRDefault="00C43C63">
      <w:pPr>
        <w:pStyle w:val="Overskrift3"/>
        <w:rPr>
          <w:lang w:val="en-US"/>
        </w:rPr>
      </w:pPr>
      <w:proofErr w:type="spellStart"/>
      <w:r w:rsidRPr="000A1EC9">
        <w:rPr>
          <w:lang w:val="en-US"/>
        </w:rPr>
        <w:t>Pensum</w:t>
      </w:r>
      <w:proofErr w:type="spellEnd"/>
    </w:p>
    <w:p w:rsidR="00C43C63" w:rsidRPr="000A1EC9" w:rsidRDefault="00C43C63">
      <w:pPr>
        <w:rPr>
          <w:lang w:val="en-US"/>
        </w:rPr>
      </w:pPr>
    </w:p>
    <w:p w:rsidR="00C43C63" w:rsidRPr="000A1EC9" w:rsidRDefault="00C43C63">
      <w:pPr>
        <w:pStyle w:val="Brdtekstinnrykk"/>
        <w:rPr>
          <w:b/>
          <w:lang w:val="en-US"/>
        </w:rPr>
      </w:pPr>
      <w:proofErr w:type="spellStart"/>
      <w:r w:rsidRPr="000A1EC9">
        <w:rPr>
          <w:b/>
          <w:lang w:val="en-US"/>
        </w:rPr>
        <w:t>Litteratur</w:t>
      </w:r>
      <w:proofErr w:type="spellEnd"/>
      <w:r w:rsidRPr="000A1EC9">
        <w:rPr>
          <w:b/>
          <w:lang w:val="en-US"/>
        </w:rPr>
        <w:t xml:space="preserve"> (ca 800 </w:t>
      </w:r>
      <w:proofErr w:type="spellStart"/>
      <w:r w:rsidRPr="000A1EC9">
        <w:rPr>
          <w:b/>
          <w:lang w:val="en-US"/>
        </w:rPr>
        <w:t>sider</w:t>
      </w:r>
      <w:proofErr w:type="spellEnd"/>
      <w:r w:rsidRPr="000A1EC9">
        <w:rPr>
          <w:b/>
          <w:lang w:val="en-US"/>
        </w:rPr>
        <w:t>)</w:t>
      </w:r>
    </w:p>
    <w:p w:rsidR="00C43C63" w:rsidRPr="000A1EC9" w:rsidRDefault="00C43C63">
      <w:pPr>
        <w:rPr>
          <w:lang w:val="en-US"/>
        </w:rPr>
      </w:pPr>
    </w:p>
    <w:p w:rsidR="00750EDF" w:rsidRPr="004A1804" w:rsidRDefault="00750EDF" w:rsidP="00750EDF">
      <w:pPr>
        <w:ind w:left="709"/>
        <w:rPr>
          <w:lang w:val="en-US"/>
        </w:rPr>
      </w:pPr>
      <w:r w:rsidRPr="00F6531B">
        <w:rPr>
          <w:lang w:val="en-US"/>
        </w:rPr>
        <w:t xml:space="preserve">Gibbs, E. (2005): </w:t>
      </w:r>
      <w:r w:rsidRPr="00F6531B">
        <w:rPr>
          <w:i/>
          <w:lang w:val="en-US"/>
        </w:rPr>
        <w:t xml:space="preserve">Leadership Next. </w:t>
      </w:r>
      <w:r w:rsidRPr="004A1804">
        <w:rPr>
          <w:i/>
          <w:lang w:val="en-US"/>
        </w:rPr>
        <w:t>Changing Leaders in a Changing Culture</w:t>
      </w:r>
      <w:r w:rsidRPr="004A1804">
        <w:rPr>
          <w:lang w:val="en-US"/>
        </w:rPr>
        <w:t xml:space="preserve">, </w:t>
      </w:r>
      <w:r w:rsidRPr="004A1804">
        <w:rPr>
          <w:lang w:val="en-GB"/>
        </w:rPr>
        <w:t xml:space="preserve">Downers </w:t>
      </w:r>
      <w:proofErr w:type="spellStart"/>
      <w:r w:rsidRPr="004A1804">
        <w:rPr>
          <w:lang w:val="en-GB"/>
        </w:rPr>
        <w:t>Growe</w:t>
      </w:r>
      <w:proofErr w:type="spellEnd"/>
      <w:r w:rsidRPr="004A1804">
        <w:rPr>
          <w:lang w:val="en-GB"/>
        </w:rPr>
        <w:t xml:space="preserve">, </w:t>
      </w:r>
      <w:smartTag w:uri="urn:schemas-microsoft-com:office:smarttags" w:element="State">
        <w:smartTag w:uri="urn:schemas-microsoft-com:office:smarttags" w:element="place">
          <w:r w:rsidRPr="004A1804">
            <w:rPr>
              <w:lang w:val="en-GB"/>
            </w:rPr>
            <w:t>Illinois</w:t>
          </w:r>
        </w:smartTag>
      </w:smartTag>
      <w:r w:rsidRPr="004A1804">
        <w:rPr>
          <w:lang w:val="en-GB"/>
        </w:rPr>
        <w:t xml:space="preserve">: </w:t>
      </w:r>
      <w:proofErr w:type="spellStart"/>
      <w:r w:rsidRPr="004A1804">
        <w:rPr>
          <w:lang w:val="en-GB"/>
        </w:rPr>
        <w:t>InterVarsity</w:t>
      </w:r>
      <w:proofErr w:type="spellEnd"/>
      <w:r w:rsidRPr="004A1804">
        <w:rPr>
          <w:lang w:val="en-GB"/>
        </w:rPr>
        <w:t xml:space="preserve"> Press, ( </w:t>
      </w:r>
      <w:r w:rsidRPr="004A1804">
        <w:rPr>
          <w:lang w:val="en-US"/>
        </w:rPr>
        <w:t xml:space="preserve">216 </w:t>
      </w:r>
      <w:proofErr w:type="spellStart"/>
      <w:r w:rsidRPr="004A1804">
        <w:rPr>
          <w:lang w:val="en-US"/>
        </w:rPr>
        <w:t>sidcr</w:t>
      </w:r>
      <w:proofErr w:type="spellEnd"/>
      <w:r w:rsidRPr="004A1804">
        <w:rPr>
          <w:lang w:val="en-US"/>
        </w:rPr>
        <w:t xml:space="preserve">) </w:t>
      </w:r>
    </w:p>
    <w:p w:rsidR="00C43C63" w:rsidRDefault="00C43C63">
      <w:pPr>
        <w:ind w:left="708"/>
        <w:rPr>
          <w:lang w:val="en-GB"/>
        </w:rPr>
      </w:pPr>
    </w:p>
    <w:p w:rsidR="00C43C63" w:rsidRDefault="00C43C63">
      <w:pPr>
        <w:ind w:left="708"/>
        <w:rPr>
          <w:lang w:val="en-GB"/>
        </w:rPr>
      </w:pPr>
    </w:p>
    <w:p w:rsidR="00C43C63" w:rsidRPr="004848F9" w:rsidRDefault="00C43C63">
      <w:pPr>
        <w:ind w:left="708"/>
        <w:rPr>
          <w:lang w:val="en-US"/>
        </w:rPr>
      </w:pPr>
      <w:r>
        <w:rPr>
          <w:lang w:val="en-GB"/>
        </w:rPr>
        <w:t xml:space="preserve">Pritchard, G. A.: </w:t>
      </w:r>
      <w:r>
        <w:rPr>
          <w:i/>
          <w:lang w:val="en-GB"/>
        </w:rPr>
        <w:t xml:space="preserve">Willow Creek Seeker Services. Evaluation a New Way of </w:t>
      </w:r>
      <w:smartTag w:uri="urn:schemas-microsoft-com:office:smarttags" w:element="place">
        <w:smartTag w:uri="urn:schemas-microsoft-com:office:smarttags" w:element="PlaceName">
          <w:r>
            <w:rPr>
              <w:i/>
              <w:lang w:val="en-GB"/>
            </w:rPr>
            <w:t>Doing</w:t>
          </w:r>
        </w:smartTag>
        <w:r>
          <w:rPr>
            <w:i/>
            <w:lang w:val="en-GB"/>
          </w:rPr>
          <w:t xml:space="preserve"> </w:t>
        </w:r>
        <w:smartTag w:uri="urn:schemas-microsoft-com:office:smarttags" w:element="PlaceType">
          <w:r>
            <w:rPr>
              <w:i/>
              <w:lang w:val="en-GB"/>
            </w:rPr>
            <w:t>Church</w:t>
          </w:r>
        </w:smartTag>
      </w:smartTag>
      <w:r>
        <w:rPr>
          <w:lang w:val="en-GB"/>
        </w:rPr>
        <w:t xml:space="preserve">. </w:t>
      </w:r>
      <w:r w:rsidRPr="004848F9">
        <w:rPr>
          <w:lang w:val="en-US"/>
        </w:rPr>
        <w:t xml:space="preserve">Grand Rapids, Michigan: Baker Books 1996 (290 </w:t>
      </w:r>
      <w:proofErr w:type="spellStart"/>
      <w:r w:rsidRPr="004848F9">
        <w:rPr>
          <w:lang w:val="en-US"/>
        </w:rPr>
        <w:t>sider</w:t>
      </w:r>
      <w:proofErr w:type="spellEnd"/>
      <w:r w:rsidRPr="004848F9">
        <w:rPr>
          <w:lang w:val="en-US"/>
        </w:rPr>
        <w:t>)</w:t>
      </w:r>
    </w:p>
    <w:p w:rsidR="00C43C63" w:rsidRPr="004848F9" w:rsidRDefault="00C43C63">
      <w:pPr>
        <w:ind w:left="708"/>
        <w:rPr>
          <w:lang w:val="en-US"/>
        </w:rPr>
      </w:pPr>
    </w:p>
    <w:p w:rsidR="00C43C63" w:rsidRPr="004848F9" w:rsidRDefault="00C43C63">
      <w:pPr>
        <w:rPr>
          <w:lang w:val="en-US"/>
        </w:rPr>
      </w:pPr>
    </w:p>
    <w:p w:rsidR="00C43C63" w:rsidRDefault="00C43C63">
      <w:pPr>
        <w:ind w:left="708"/>
        <w:rPr>
          <w:lang w:val="en-GB"/>
        </w:rPr>
      </w:pPr>
      <w:smartTag w:uri="urn:schemas-microsoft-com:office:smarttags" w:element="place">
        <w:smartTag w:uri="urn:schemas-microsoft-com:office:smarttags" w:element="City">
          <w:r>
            <w:rPr>
              <w:lang w:val="en-GB"/>
            </w:rPr>
            <w:t>McKinney</w:t>
          </w:r>
        </w:smartTag>
      </w:smartTag>
      <w:r>
        <w:rPr>
          <w:lang w:val="en-GB"/>
        </w:rPr>
        <w:t xml:space="preserve">, L.: “Postmodernism: Ministry Implications For Church And Educational Leaders” </w:t>
      </w:r>
      <w:proofErr w:type="spellStart"/>
      <w:r>
        <w:rPr>
          <w:u w:val="single"/>
          <w:lang w:val="en-GB"/>
        </w:rPr>
        <w:t>i</w:t>
      </w:r>
      <w:proofErr w:type="spellEnd"/>
      <w:r>
        <w:rPr>
          <w:u w:val="single"/>
          <w:lang w:val="en-GB"/>
        </w:rPr>
        <w:t>:</w:t>
      </w:r>
      <w:r>
        <w:rPr>
          <w:lang w:val="en-GB"/>
        </w:rPr>
        <w:t xml:space="preserve"> </w:t>
      </w:r>
      <w:r>
        <w:rPr>
          <w:i/>
          <w:lang w:val="en-GB"/>
        </w:rPr>
        <w:t>Evangelical Review of Theology</w:t>
      </w:r>
      <w:r>
        <w:rPr>
          <w:lang w:val="en-GB"/>
        </w:rPr>
        <w:t xml:space="preserve">, Volume 27 – Number 2, April 2002 (8 </w:t>
      </w:r>
      <w:proofErr w:type="spellStart"/>
      <w:r>
        <w:rPr>
          <w:lang w:val="en-GB"/>
        </w:rPr>
        <w:t>sider</w:t>
      </w:r>
      <w:proofErr w:type="spellEnd"/>
      <w:r>
        <w:rPr>
          <w:lang w:val="en-GB"/>
        </w:rPr>
        <w:t>)</w:t>
      </w:r>
    </w:p>
    <w:p w:rsidR="00C43C63" w:rsidRDefault="00C43C63">
      <w:pPr>
        <w:ind w:left="708"/>
        <w:rPr>
          <w:lang w:val="en-GB"/>
        </w:rPr>
      </w:pPr>
    </w:p>
    <w:p w:rsidR="00C43C63" w:rsidRDefault="00C43C63">
      <w:pPr>
        <w:ind w:left="708"/>
        <w:rPr>
          <w:lang w:val="en-GB"/>
        </w:rPr>
      </w:pPr>
    </w:p>
    <w:p w:rsidR="00C43C63" w:rsidRDefault="00C43C63">
      <w:pPr>
        <w:ind w:left="708"/>
        <w:rPr>
          <w:lang w:val="en-GB"/>
        </w:rPr>
      </w:pPr>
    </w:p>
    <w:p w:rsidR="00750EDF" w:rsidRPr="00417637" w:rsidRDefault="00750EDF" w:rsidP="00750EDF">
      <w:pPr>
        <w:ind w:left="708"/>
        <w:rPr>
          <w:lang w:val="en-GB"/>
        </w:rPr>
      </w:pPr>
      <w:r w:rsidRPr="00676BCD">
        <w:rPr>
          <w:lang w:val="en-GB"/>
        </w:rPr>
        <w:t>Carson, D.A. (2008)</w:t>
      </w:r>
      <w:r>
        <w:rPr>
          <w:lang w:val="en-GB"/>
        </w:rPr>
        <w:t>:</w:t>
      </w:r>
      <w:r w:rsidRPr="00676BCD">
        <w:rPr>
          <w:lang w:val="en-GB"/>
        </w:rPr>
        <w:t xml:space="preserve"> Christ and Culture Revisited.</w:t>
      </w:r>
      <w:r>
        <w:rPr>
          <w:lang w:val="en-GB"/>
        </w:rPr>
        <w:t xml:space="preserve"> </w:t>
      </w:r>
      <w:r w:rsidRPr="00417637">
        <w:rPr>
          <w:lang w:val="en-GB"/>
        </w:rPr>
        <w:t>Wm.</w:t>
      </w:r>
      <w:r>
        <w:rPr>
          <w:lang w:val="en-GB"/>
        </w:rPr>
        <w:t xml:space="preserve"> </w:t>
      </w:r>
      <w:r w:rsidRPr="00417637">
        <w:rPr>
          <w:lang w:val="en-GB"/>
        </w:rPr>
        <w:t>B.</w:t>
      </w:r>
      <w:r>
        <w:rPr>
          <w:lang w:val="en-GB"/>
        </w:rPr>
        <w:t xml:space="preserve"> </w:t>
      </w:r>
      <w:proofErr w:type="spellStart"/>
      <w:r w:rsidRPr="00417637">
        <w:rPr>
          <w:lang w:val="en-GB"/>
        </w:rPr>
        <w:t>Eerdmans</w:t>
      </w:r>
      <w:proofErr w:type="spellEnd"/>
      <w:r w:rsidRPr="00417637">
        <w:rPr>
          <w:lang w:val="en-GB"/>
        </w:rPr>
        <w:t xml:space="preserve"> Publishing Co.</w:t>
      </w:r>
      <w:r>
        <w:rPr>
          <w:lang w:val="en-GB"/>
        </w:rPr>
        <w:t xml:space="preserve"> </w:t>
      </w:r>
      <w:smartTag w:uri="urn:schemas-microsoft-com:office:smarttags" w:element="place">
        <w:smartTag w:uri="urn:schemas-microsoft-com:office:smarttags" w:element="City">
          <w:r>
            <w:rPr>
              <w:lang w:val="en-GB"/>
            </w:rPr>
            <w:t>Grand Rapids</w:t>
          </w:r>
        </w:smartTag>
      </w:smartTag>
      <w:r>
        <w:rPr>
          <w:lang w:val="en-GB"/>
        </w:rPr>
        <w:t>.</w:t>
      </w:r>
      <w:r w:rsidRPr="00417637">
        <w:rPr>
          <w:lang w:val="en-GB"/>
        </w:rPr>
        <w:t xml:space="preserve">  </w:t>
      </w:r>
      <w:r>
        <w:rPr>
          <w:lang w:val="en-GB"/>
        </w:rPr>
        <w:t>(240 s.)</w:t>
      </w:r>
    </w:p>
    <w:p w:rsidR="00C43C63" w:rsidRDefault="00C43C63">
      <w:pPr>
        <w:pStyle w:val="Fotnotetekst"/>
        <w:rPr>
          <w:sz w:val="22"/>
        </w:rPr>
      </w:pPr>
    </w:p>
    <w:p w:rsidR="00C43C63" w:rsidRDefault="00C43C63">
      <w:pPr>
        <w:pStyle w:val="Overskrift2"/>
      </w:pPr>
      <w:r>
        <w:br w:type="page"/>
      </w:r>
      <w:bookmarkStart w:id="85" w:name="_Toc359393870"/>
      <w:bookmarkEnd w:id="83"/>
      <w:bookmarkEnd w:id="84"/>
      <w:r w:rsidR="00026EF0">
        <w:lastRenderedPageBreak/>
        <w:t xml:space="preserve">Emne </w:t>
      </w:r>
      <w:r w:rsidR="007A4197">
        <w:t xml:space="preserve">MAK543 </w:t>
      </w:r>
      <w:r>
        <w:t>Religionspsykologi (10 studiepoeng)</w:t>
      </w:r>
      <w:bookmarkEnd w:id="85"/>
    </w:p>
    <w:p w:rsidR="00C43C63" w:rsidRDefault="00C43C63"/>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8"/>
        <w:gridCol w:w="4614"/>
      </w:tblGrid>
      <w:tr w:rsidR="00C43C63">
        <w:tc>
          <w:tcPr>
            <w:tcW w:w="2488" w:type="dxa"/>
          </w:tcPr>
          <w:p w:rsidR="00C43C63" w:rsidRDefault="00C43C63">
            <w:pPr>
              <w:rPr>
                <w:b/>
              </w:rPr>
            </w:pPr>
            <w:r>
              <w:rPr>
                <w:b/>
              </w:rPr>
              <w:t>Emnegruppe</w:t>
            </w:r>
          </w:p>
        </w:tc>
        <w:tc>
          <w:tcPr>
            <w:tcW w:w="4614" w:type="dxa"/>
          </w:tcPr>
          <w:p w:rsidR="00C43C63" w:rsidRDefault="007A4197" w:rsidP="007A4197">
            <w:pPr>
              <w:pStyle w:val="bildetekst"/>
            </w:pPr>
            <w:r>
              <w:t xml:space="preserve">MAK540 </w:t>
            </w:r>
            <w:r w:rsidR="00C43C63">
              <w:t>Praktisk teologi</w:t>
            </w:r>
          </w:p>
        </w:tc>
      </w:tr>
      <w:tr w:rsidR="00C43C63">
        <w:tc>
          <w:tcPr>
            <w:tcW w:w="2488" w:type="dxa"/>
          </w:tcPr>
          <w:p w:rsidR="00C43C63" w:rsidRDefault="00C43C63">
            <w:pPr>
              <w:rPr>
                <w:b/>
              </w:rPr>
            </w:pPr>
            <w:r>
              <w:rPr>
                <w:b/>
              </w:rPr>
              <w:t>Startgrunnlag</w:t>
            </w:r>
          </w:p>
        </w:tc>
        <w:tc>
          <w:tcPr>
            <w:tcW w:w="4613" w:type="dxa"/>
          </w:tcPr>
          <w:p w:rsidR="00C43C63" w:rsidRDefault="00C43C63">
            <w:pPr>
              <w:pStyle w:val="bildetekst"/>
            </w:pPr>
            <w:r>
              <w:t>Bachelor i teologi med KRL eller tilsvarende</w:t>
            </w:r>
          </w:p>
        </w:tc>
      </w:tr>
      <w:tr w:rsidR="00C43C63">
        <w:tc>
          <w:tcPr>
            <w:tcW w:w="2488" w:type="dxa"/>
          </w:tcPr>
          <w:p w:rsidR="00C43C63" w:rsidRDefault="00C43C63">
            <w:pPr>
              <w:rPr>
                <w:b/>
              </w:rPr>
            </w:pPr>
            <w:r>
              <w:rPr>
                <w:b/>
              </w:rPr>
              <w:t>Grad</w:t>
            </w:r>
          </w:p>
        </w:tc>
        <w:tc>
          <w:tcPr>
            <w:tcW w:w="4614" w:type="dxa"/>
          </w:tcPr>
          <w:p w:rsidR="00C43C63" w:rsidRDefault="00C43C63">
            <w:pPr>
              <w:pStyle w:val="bildetekst"/>
            </w:pPr>
            <w:r>
              <w:t>Master</w:t>
            </w:r>
          </w:p>
        </w:tc>
      </w:tr>
      <w:tr w:rsidR="00C43C63">
        <w:tc>
          <w:tcPr>
            <w:tcW w:w="2488" w:type="dxa"/>
          </w:tcPr>
          <w:p w:rsidR="00C43C63" w:rsidRDefault="00C43C63">
            <w:pPr>
              <w:pStyle w:val="Overskrift9"/>
            </w:pPr>
            <w:r>
              <w:t>Varighet</w:t>
            </w:r>
          </w:p>
        </w:tc>
        <w:tc>
          <w:tcPr>
            <w:tcW w:w="4613" w:type="dxa"/>
          </w:tcPr>
          <w:p w:rsidR="00C43C63" w:rsidRDefault="004E19A0">
            <w:pPr>
              <w:pStyle w:val="bildetekst"/>
            </w:pPr>
            <w:r>
              <w:t xml:space="preserve">En ukes </w:t>
            </w:r>
            <w:r w:rsidR="00004B6C">
              <w:t>intensiv</w:t>
            </w:r>
            <w:r>
              <w:t>undervisning</w:t>
            </w:r>
          </w:p>
        </w:tc>
      </w:tr>
      <w:tr w:rsidR="00C43C63">
        <w:tc>
          <w:tcPr>
            <w:tcW w:w="2488" w:type="dxa"/>
          </w:tcPr>
          <w:p w:rsidR="00C43C63" w:rsidRDefault="00C43C63">
            <w:pPr>
              <w:rPr>
                <w:b/>
              </w:rPr>
            </w:pPr>
            <w:r>
              <w:rPr>
                <w:b/>
              </w:rPr>
              <w:t>Tidspunkt for avvikling</w:t>
            </w:r>
          </w:p>
        </w:tc>
        <w:tc>
          <w:tcPr>
            <w:tcW w:w="4613" w:type="dxa"/>
          </w:tcPr>
          <w:p w:rsidR="00C43C63" w:rsidRDefault="00004B6C">
            <w:r>
              <w:t xml:space="preserve"> S</w:t>
            </w:r>
            <w:r w:rsidR="004E19A0">
              <w:t xml:space="preserve">e </w:t>
            </w:r>
            <w:r>
              <w:t>plan for</w:t>
            </w:r>
            <w:r w:rsidR="004E19A0">
              <w:t xml:space="preserve"> emneavvikling</w:t>
            </w:r>
          </w:p>
        </w:tc>
      </w:tr>
    </w:tbl>
    <w:p w:rsidR="00C43C63" w:rsidRDefault="00C43C63"/>
    <w:p w:rsidR="00C43C63" w:rsidRDefault="00C43C63"/>
    <w:p w:rsidR="00004B6C" w:rsidRPr="007F08C4" w:rsidRDefault="00004B6C" w:rsidP="007F08C4">
      <w:pPr>
        <w:pStyle w:val="Overskrift4"/>
      </w:pPr>
      <w:bookmarkStart w:id="86" w:name="_Toc306274736"/>
      <w:r w:rsidRPr="007F08C4">
        <w:rPr>
          <w:rStyle w:val="Utheving"/>
          <w:i w:val="0"/>
          <w:iCs w:val="0"/>
        </w:rPr>
        <w:t>Emne</w:t>
      </w:r>
      <w:r w:rsidRPr="007F08C4">
        <w:rPr>
          <w:rStyle w:val="Utheving"/>
          <w:i w:val="0"/>
          <w:iCs w:val="0"/>
          <w:lang w:val="nb-NO"/>
        </w:rPr>
        <w:t>beskrivelse</w:t>
      </w:r>
      <w:r w:rsidRPr="007F08C4">
        <w:rPr>
          <w:rStyle w:val="Utheving"/>
          <w:i w:val="0"/>
          <w:iCs w:val="0"/>
        </w:rPr>
        <w:t xml:space="preserve"> og presentasjon</w:t>
      </w:r>
      <w:bookmarkEnd w:id="86"/>
    </w:p>
    <w:p w:rsidR="00004B6C" w:rsidRDefault="00004B6C" w:rsidP="00004B6C">
      <w:r>
        <w:t xml:space="preserve">Emnet </w:t>
      </w:r>
      <w:r>
        <w:rPr>
          <w:i/>
        </w:rPr>
        <w:t>MAK54</w:t>
      </w:r>
      <w:r w:rsidR="007F08C4">
        <w:rPr>
          <w:i/>
        </w:rPr>
        <w:t>3</w:t>
      </w:r>
      <w:r>
        <w:rPr>
          <w:i/>
        </w:rPr>
        <w:t xml:space="preserve"> Religionspsykologi </w:t>
      </w:r>
      <w:r>
        <w:t xml:space="preserve">utgjør 10 studiepoeng av emnegruppe MAK540 Praktisk teologi. Emnegruppen </w:t>
      </w:r>
      <w:r>
        <w:rPr>
          <w:i/>
        </w:rPr>
        <w:t xml:space="preserve">Praktisk teologi </w:t>
      </w:r>
      <w:r>
        <w:t>inneholder flere emner som kan inngå i studieprogrammet disiplinbasert Mastergrad i kristendomskunnskap og teologi ved Ansgar Teologiske Høgskole.</w:t>
      </w:r>
    </w:p>
    <w:p w:rsidR="00004B6C" w:rsidRPr="00204F13" w:rsidRDefault="00204F13" w:rsidP="00004B6C">
      <w:pPr>
        <w:rPr>
          <w:b/>
        </w:rPr>
      </w:pPr>
      <w:r w:rsidRPr="00204F13">
        <w:rPr>
          <w:b/>
        </w:rPr>
        <w:t>(Emnet erstattes av MAK 551 som obligatorisk fag fra høsten 2013)</w:t>
      </w:r>
    </w:p>
    <w:p w:rsidR="00004B6C" w:rsidRPr="007F08C4" w:rsidRDefault="00004B6C" w:rsidP="007F08C4">
      <w:pPr>
        <w:pStyle w:val="Overskrift4"/>
      </w:pPr>
      <w:bookmarkStart w:id="87" w:name="_Toc306274737"/>
      <w:r w:rsidRPr="007F08C4">
        <w:rPr>
          <w:rStyle w:val="Utheving"/>
          <w:i w:val="0"/>
          <w:iCs w:val="0"/>
          <w:lang w:val="nb-NO"/>
        </w:rPr>
        <w:t>Forventet</w:t>
      </w:r>
      <w:r w:rsidRPr="007F08C4">
        <w:rPr>
          <w:rStyle w:val="Utheving"/>
          <w:i w:val="0"/>
          <w:iCs w:val="0"/>
        </w:rPr>
        <w:t xml:space="preserve"> læringsutbytte</w:t>
      </w:r>
      <w:bookmarkEnd w:id="87"/>
    </w:p>
    <w:p w:rsidR="00004B6C" w:rsidRPr="00887556" w:rsidRDefault="00004B6C" w:rsidP="00004B6C">
      <w:pPr>
        <w:pStyle w:val="NormalWeb"/>
        <w:spacing w:before="0" w:line="315" w:lineRule="atLeast"/>
        <w:rPr>
          <w:sz w:val="22"/>
          <w:szCs w:val="18"/>
          <w:shd w:val="clear" w:color="auto" w:fill="FFFFFF"/>
          <w:lang w:val="nb-NO"/>
        </w:rPr>
      </w:pPr>
      <w:r w:rsidRPr="00004B6C">
        <w:rPr>
          <w:rStyle w:val="Sterk"/>
          <w:sz w:val="22"/>
          <w:szCs w:val="18"/>
          <w:u w:val="single"/>
          <w:shd w:val="clear" w:color="auto" w:fill="FFFFFF"/>
          <w:lang w:val="nb-NO"/>
        </w:rPr>
        <w:t>Kunnskapsmål</w:t>
      </w:r>
    </w:p>
    <w:p w:rsidR="00004B6C" w:rsidRPr="00004B6C" w:rsidRDefault="00004B6C" w:rsidP="00004B6C">
      <w:pPr>
        <w:pStyle w:val="NormalWeb"/>
        <w:spacing w:before="0"/>
        <w:ind w:left="720"/>
        <w:rPr>
          <w:sz w:val="22"/>
          <w:szCs w:val="18"/>
          <w:shd w:val="clear" w:color="auto" w:fill="FFFFFF"/>
          <w:lang w:val="nb-NO"/>
        </w:rPr>
      </w:pPr>
      <w:r w:rsidRPr="00004B6C">
        <w:rPr>
          <w:sz w:val="22"/>
          <w:szCs w:val="18"/>
          <w:shd w:val="clear" w:color="auto" w:fill="FFFFFF"/>
          <w:lang w:val="nb-NO"/>
        </w:rPr>
        <w:t>Studentene skal kunne gjøre rede for:</w:t>
      </w:r>
    </w:p>
    <w:p w:rsidR="00004B6C" w:rsidRPr="00004B6C" w:rsidRDefault="00004B6C" w:rsidP="00BE07BB">
      <w:pPr>
        <w:numPr>
          <w:ilvl w:val="0"/>
          <w:numId w:val="8"/>
        </w:numPr>
        <w:spacing w:before="100" w:beforeAutospacing="1" w:after="100" w:afterAutospacing="1"/>
        <w:rPr>
          <w:szCs w:val="18"/>
          <w:shd w:val="clear" w:color="auto" w:fill="FFFFFF"/>
        </w:rPr>
      </w:pPr>
      <w:r w:rsidRPr="00004B6C">
        <w:rPr>
          <w:szCs w:val="18"/>
          <w:shd w:val="clear" w:color="auto" w:fill="FFFFFF"/>
        </w:rPr>
        <w:t>Religionspsykologiens historie.</w:t>
      </w:r>
    </w:p>
    <w:p w:rsidR="00004B6C" w:rsidRPr="00004B6C" w:rsidRDefault="00004B6C" w:rsidP="00BE07BB">
      <w:pPr>
        <w:numPr>
          <w:ilvl w:val="0"/>
          <w:numId w:val="8"/>
        </w:numPr>
        <w:spacing w:before="100" w:beforeAutospacing="1" w:after="100" w:afterAutospacing="1"/>
        <w:rPr>
          <w:szCs w:val="18"/>
          <w:shd w:val="clear" w:color="auto" w:fill="FFFFFF"/>
        </w:rPr>
      </w:pPr>
      <w:r w:rsidRPr="00004B6C">
        <w:rPr>
          <w:szCs w:val="18"/>
          <w:shd w:val="clear" w:color="auto" w:fill="FFFFFF"/>
        </w:rPr>
        <w:t>Psykologiske teorier om individuelle forskjeller som påvirker menneskers religiøsitet.</w:t>
      </w:r>
    </w:p>
    <w:p w:rsidR="00004B6C" w:rsidRPr="00004B6C" w:rsidRDefault="00004B6C" w:rsidP="00BE07BB">
      <w:pPr>
        <w:numPr>
          <w:ilvl w:val="0"/>
          <w:numId w:val="8"/>
        </w:numPr>
        <w:spacing w:before="100" w:beforeAutospacing="1" w:after="100" w:afterAutospacing="1"/>
        <w:rPr>
          <w:szCs w:val="18"/>
          <w:shd w:val="clear" w:color="auto" w:fill="FFFFFF"/>
        </w:rPr>
      </w:pPr>
      <w:r w:rsidRPr="00004B6C">
        <w:rPr>
          <w:szCs w:val="18"/>
          <w:shd w:val="clear" w:color="auto" w:fill="FFFFFF"/>
        </w:rPr>
        <w:t>Hvordan vår oppfatning og forståelse av religion påvirker vår fysiske, følelsesmessige, mentale, og sosiale fungering.</w:t>
      </w:r>
    </w:p>
    <w:p w:rsidR="00004B6C" w:rsidRPr="00004B6C" w:rsidRDefault="00004B6C" w:rsidP="00BE07BB">
      <w:pPr>
        <w:numPr>
          <w:ilvl w:val="0"/>
          <w:numId w:val="8"/>
        </w:numPr>
        <w:spacing w:before="100" w:beforeAutospacing="1" w:after="100" w:afterAutospacing="1"/>
        <w:rPr>
          <w:szCs w:val="18"/>
          <w:shd w:val="clear" w:color="auto" w:fill="FFFFFF"/>
        </w:rPr>
      </w:pPr>
      <w:r w:rsidRPr="00004B6C">
        <w:rPr>
          <w:szCs w:val="18"/>
          <w:shd w:val="clear" w:color="auto" w:fill="FFFFFF"/>
        </w:rPr>
        <w:t>Ulike former for religiøs praksis, herunder religiøse ritualer og endring av bevissthetstilstand.</w:t>
      </w:r>
    </w:p>
    <w:p w:rsidR="00004B6C" w:rsidRPr="00004B6C" w:rsidRDefault="00004B6C" w:rsidP="00BE07BB">
      <w:pPr>
        <w:numPr>
          <w:ilvl w:val="0"/>
          <w:numId w:val="8"/>
        </w:numPr>
        <w:spacing w:before="100" w:beforeAutospacing="1" w:after="100" w:afterAutospacing="1"/>
        <w:rPr>
          <w:szCs w:val="18"/>
          <w:shd w:val="clear" w:color="auto" w:fill="FFFFFF"/>
        </w:rPr>
      </w:pPr>
      <w:r w:rsidRPr="00004B6C">
        <w:rPr>
          <w:szCs w:val="18"/>
          <w:shd w:val="clear" w:color="auto" w:fill="FFFFFF"/>
        </w:rPr>
        <w:t>Ulike psykologiske teorier om hvorfor mennesker er religiøse og hva som karakteriserer trosutvikling og omvendelse.</w:t>
      </w:r>
    </w:p>
    <w:p w:rsidR="00004B6C" w:rsidRPr="00887556" w:rsidRDefault="00004B6C" w:rsidP="00004B6C">
      <w:pPr>
        <w:pStyle w:val="NormalWeb"/>
        <w:spacing w:before="0" w:line="315" w:lineRule="atLeast"/>
        <w:rPr>
          <w:sz w:val="22"/>
          <w:szCs w:val="18"/>
          <w:shd w:val="clear" w:color="auto" w:fill="FFFFFF"/>
          <w:lang w:val="nb-NO"/>
        </w:rPr>
      </w:pPr>
      <w:r w:rsidRPr="00004B6C">
        <w:rPr>
          <w:rStyle w:val="Sterk"/>
          <w:sz w:val="22"/>
          <w:szCs w:val="18"/>
          <w:u w:val="single"/>
          <w:shd w:val="clear" w:color="auto" w:fill="FFFFFF"/>
          <w:lang w:val="nb-NO"/>
        </w:rPr>
        <w:t>Ferdighetsmål</w:t>
      </w:r>
    </w:p>
    <w:p w:rsidR="00004B6C" w:rsidRPr="00004B6C" w:rsidRDefault="00004B6C" w:rsidP="00004B6C">
      <w:pPr>
        <w:pStyle w:val="NormalWeb"/>
        <w:spacing w:before="0"/>
        <w:ind w:left="720"/>
        <w:rPr>
          <w:sz w:val="22"/>
          <w:szCs w:val="18"/>
          <w:shd w:val="clear" w:color="auto" w:fill="FFFFFF"/>
          <w:lang w:val="nb-NO"/>
        </w:rPr>
      </w:pPr>
      <w:r w:rsidRPr="00004B6C">
        <w:rPr>
          <w:sz w:val="22"/>
          <w:szCs w:val="18"/>
          <w:shd w:val="clear" w:color="auto" w:fill="FFFFFF"/>
          <w:lang w:val="nb-NO"/>
        </w:rPr>
        <w:t xml:space="preserve">Studentene skal </w:t>
      </w:r>
      <w:r w:rsidR="00887556">
        <w:rPr>
          <w:sz w:val="22"/>
          <w:szCs w:val="18"/>
          <w:shd w:val="clear" w:color="auto" w:fill="FFFFFF"/>
          <w:lang w:val="nb-NO"/>
        </w:rPr>
        <w:t>ha følgende ferdigheter:</w:t>
      </w:r>
    </w:p>
    <w:p w:rsidR="00004B6C" w:rsidRPr="00004B6C" w:rsidRDefault="00004B6C" w:rsidP="00BE07BB">
      <w:pPr>
        <w:numPr>
          <w:ilvl w:val="0"/>
          <w:numId w:val="9"/>
        </w:numPr>
        <w:spacing w:before="100" w:beforeAutospacing="1" w:after="100" w:afterAutospacing="1"/>
        <w:rPr>
          <w:szCs w:val="18"/>
          <w:shd w:val="clear" w:color="auto" w:fill="FFFFFF"/>
        </w:rPr>
      </w:pPr>
      <w:r w:rsidRPr="00004B6C">
        <w:rPr>
          <w:szCs w:val="18"/>
          <w:shd w:val="clear" w:color="auto" w:fill="FFFFFF"/>
        </w:rPr>
        <w:t>Sammenligne og diskutere ulike teorier om hvorfor mennesker er religiøse.</w:t>
      </w:r>
    </w:p>
    <w:p w:rsidR="00004B6C" w:rsidRPr="00004B6C" w:rsidRDefault="00004B6C" w:rsidP="00BE07BB">
      <w:pPr>
        <w:numPr>
          <w:ilvl w:val="0"/>
          <w:numId w:val="9"/>
        </w:numPr>
        <w:spacing w:before="100" w:beforeAutospacing="1" w:after="100" w:afterAutospacing="1"/>
        <w:rPr>
          <w:szCs w:val="18"/>
          <w:shd w:val="clear" w:color="auto" w:fill="FFFFFF"/>
        </w:rPr>
      </w:pPr>
      <w:r w:rsidRPr="00004B6C">
        <w:rPr>
          <w:szCs w:val="18"/>
          <w:shd w:val="clear" w:color="auto" w:fill="FFFFFF"/>
        </w:rPr>
        <w:t>Evaluere vitenskapeligheten i påstander om ulike positive og negative konsekvenser av religionsutøvelse.</w:t>
      </w:r>
    </w:p>
    <w:p w:rsidR="00004B6C" w:rsidRPr="00004B6C" w:rsidRDefault="00004B6C" w:rsidP="00BE07BB">
      <w:pPr>
        <w:numPr>
          <w:ilvl w:val="0"/>
          <w:numId w:val="9"/>
        </w:numPr>
        <w:spacing w:before="100" w:beforeAutospacing="1" w:after="100" w:afterAutospacing="1"/>
        <w:rPr>
          <w:szCs w:val="18"/>
          <w:shd w:val="clear" w:color="auto" w:fill="FFFFFF"/>
        </w:rPr>
      </w:pPr>
      <w:r w:rsidRPr="00004B6C">
        <w:rPr>
          <w:szCs w:val="18"/>
          <w:shd w:val="clear" w:color="auto" w:fill="FFFFFF"/>
        </w:rPr>
        <w:t>Reflektere over hvilken rolle religion spiller i menneskers liv.</w:t>
      </w:r>
    </w:p>
    <w:p w:rsidR="00004B6C" w:rsidRPr="00004B6C" w:rsidRDefault="00004B6C" w:rsidP="00BE07BB">
      <w:pPr>
        <w:numPr>
          <w:ilvl w:val="0"/>
          <w:numId w:val="9"/>
        </w:numPr>
        <w:spacing w:before="100" w:beforeAutospacing="1" w:after="100" w:afterAutospacing="1"/>
        <w:rPr>
          <w:szCs w:val="18"/>
          <w:shd w:val="clear" w:color="auto" w:fill="FFFFFF"/>
        </w:rPr>
      </w:pPr>
      <w:r w:rsidRPr="00004B6C">
        <w:rPr>
          <w:szCs w:val="18"/>
          <w:shd w:val="clear" w:color="auto" w:fill="FFFFFF"/>
        </w:rPr>
        <w:t>Diskutere utfordringer knyttet til patologi og religionsutøvelse (sekter, hjernevasking med mer).</w:t>
      </w:r>
    </w:p>
    <w:p w:rsidR="00004B6C" w:rsidRPr="00004B6C" w:rsidRDefault="00004B6C" w:rsidP="00BE07BB">
      <w:pPr>
        <w:numPr>
          <w:ilvl w:val="0"/>
          <w:numId w:val="9"/>
        </w:numPr>
        <w:spacing w:before="100" w:beforeAutospacing="1" w:after="100" w:afterAutospacing="1"/>
        <w:rPr>
          <w:szCs w:val="18"/>
          <w:shd w:val="clear" w:color="auto" w:fill="FFFFFF"/>
        </w:rPr>
      </w:pPr>
      <w:r w:rsidRPr="00004B6C">
        <w:rPr>
          <w:szCs w:val="18"/>
          <w:shd w:val="clear" w:color="auto" w:fill="FFFFFF"/>
        </w:rPr>
        <w:t>Reflektere over hvordan menneskers overbevisninger påvirker deres håndtering av kriser, og hvordan fagpersoner bør integrere dette perspektivet i egen praksis.</w:t>
      </w:r>
    </w:p>
    <w:p w:rsidR="00004B6C" w:rsidRDefault="00004B6C" w:rsidP="00004B6C">
      <w:pPr>
        <w:pStyle w:val="NormalWeb"/>
        <w:spacing w:before="0" w:line="315" w:lineRule="atLeast"/>
        <w:rPr>
          <w:rStyle w:val="Sterk"/>
          <w:sz w:val="22"/>
          <w:szCs w:val="18"/>
          <w:u w:val="single"/>
          <w:shd w:val="clear" w:color="auto" w:fill="FFFFFF"/>
          <w:lang w:val="nb-NO"/>
        </w:rPr>
      </w:pPr>
      <w:r w:rsidRPr="00004B6C">
        <w:rPr>
          <w:rStyle w:val="Sterk"/>
          <w:sz w:val="22"/>
          <w:szCs w:val="18"/>
          <w:u w:val="single"/>
          <w:shd w:val="clear" w:color="auto" w:fill="FFFFFF"/>
          <w:lang w:val="nb-NO"/>
        </w:rPr>
        <w:t>Generell</w:t>
      </w:r>
      <w:r w:rsidRPr="00407896">
        <w:rPr>
          <w:rStyle w:val="Sterk"/>
          <w:sz w:val="22"/>
          <w:szCs w:val="18"/>
          <w:u w:val="single"/>
          <w:shd w:val="clear" w:color="auto" w:fill="FFFFFF"/>
          <w:lang w:val="nb-NO"/>
        </w:rPr>
        <w:t xml:space="preserve"> </w:t>
      </w:r>
      <w:r w:rsidRPr="00004B6C">
        <w:rPr>
          <w:rStyle w:val="Sterk"/>
          <w:sz w:val="22"/>
          <w:szCs w:val="18"/>
          <w:u w:val="single"/>
          <w:shd w:val="clear" w:color="auto" w:fill="FFFFFF"/>
          <w:lang w:val="nb-NO"/>
        </w:rPr>
        <w:t>kompetanse</w:t>
      </w:r>
    </w:p>
    <w:p w:rsidR="00887556" w:rsidRPr="00887556" w:rsidRDefault="00887556" w:rsidP="00004B6C">
      <w:pPr>
        <w:pStyle w:val="NormalWeb"/>
        <w:spacing w:before="0" w:line="315" w:lineRule="atLeast"/>
        <w:rPr>
          <w:b/>
          <w:sz w:val="22"/>
          <w:szCs w:val="18"/>
          <w:shd w:val="clear" w:color="auto" w:fill="FFFFFF"/>
          <w:lang w:val="nb-NO"/>
        </w:rPr>
      </w:pPr>
      <w:r w:rsidRPr="00887556">
        <w:rPr>
          <w:rStyle w:val="Sterk"/>
          <w:b w:val="0"/>
          <w:sz w:val="22"/>
          <w:szCs w:val="18"/>
          <w:shd w:val="clear" w:color="auto" w:fill="FFFFFF"/>
          <w:lang w:val="nb-NO"/>
        </w:rPr>
        <w:tab/>
      </w:r>
      <w:r>
        <w:rPr>
          <w:rStyle w:val="Sterk"/>
          <w:b w:val="0"/>
          <w:sz w:val="22"/>
          <w:szCs w:val="18"/>
          <w:shd w:val="clear" w:color="auto" w:fill="FFFFFF"/>
          <w:lang w:val="nb-NO"/>
        </w:rPr>
        <w:t>Studentene skal utvikle følgene generell kompetanse:</w:t>
      </w:r>
    </w:p>
    <w:p w:rsidR="00004B6C" w:rsidRPr="00004B6C" w:rsidRDefault="00887556" w:rsidP="00BE07BB">
      <w:pPr>
        <w:numPr>
          <w:ilvl w:val="0"/>
          <w:numId w:val="10"/>
        </w:numPr>
        <w:spacing w:before="100" w:beforeAutospacing="1" w:after="100" w:afterAutospacing="1"/>
        <w:rPr>
          <w:szCs w:val="18"/>
          <w:shd w:val="clear" w:color="auto" w:fill="FFFFFF"/>
        </w:rPr>
      </w:pPr>
      <w:r>
        <w:rPr>
          <w:szCs w:val="18"/>
          <w:shd w:val="clear" w:color="auto" w:fill="FFFFFF"/>
        </w:rPr>
        <w:t>K</w:t>
      </w:r>
      <w:r w:rsidR="00004B6C" w:rsidRPr="00004B6C">
        <w:rPr>
          <w:szCs w:val="18"/>
          <w:shd w:val="clear" w:color="auto" w:fill="FFFFFF"/>
        </w:rPr>
        <w:t>unne reflektere over religion som samfunnsfenomen.</w:t>
      </w:r>
    </w:p>
    <w:p w:rsidR="00004B6C" w:rsidRPr="00004B6C" w:rsidRDefault="00887556" w:rsidP="00BE07BB">
      <w:pPr>
        <w:numPr>
          <w:ilvl w:val="0"/>
          <w:numId w:val="10"/>
        </w:numPr>
        <w:spacing w:before="100" w:beforeAutospacing="1" w:after="100" w:afterAutospacing="1"/>
        <w:rPr>
          <w:szCs w:val="18"/>
          <w:shd w:val="clear" w:color="auto" w:fill="FFFFFF"/>
        </w:rPr>
      </w:pPr>
      <w:r>
        <w:rPr>
          <w:szCs w:val="18"/>
          <w:shd w:val="clear" w:color="auto" w:fill="FFFFFF"/>
        </w:rPr>
        <w:t>K</w:t>
      </w:r>
      <w:r w:rsidR="00004B6C" w:rsidRPr="00004B6C">
        <w:rPr>
          <w:szCs w:val="18"/>
          <w:shd w:val="clear" w:color="auto" w:fill="FFFFFF"/>
        </w:rPr>
        <w:t>unne drøfte religions innvirkning på menneskelig samhandling..</w:t>
      </w:r>
    </w:p>
    <w:p w:rsidR="00004B6C" w:rsidRPr="00004B6C" w:rsidRDefault="00887556" w:rsidP="00BE07BB">
      <w:pPr>
        <w:numPr>
          <w:ilvl w:val="0"/>
          <w:numId w:val="10"/>
        </w:numPr>
        <w:spacing w:before="100" w:beforeAutospacing="1" w:after="100" w:afterAutospacing="1"/>
        <w:rPr>
          <w:szCs w:val="18"/>
          <w:shd w:val="clear" w:color="auto" w:fill="FFFFFF"/>
        </w:rPr>
      </w:pPr>
      <w:r>
        <w:rPr>
          <w:szCs w:val="18"/>
          <w:shd w:val="clear" w:color="auto" w:fill="FFFFFF"/>
        </w:rPr>
        <w:t>K</w:t>
      </w:r>
      <w:r w:rsidR="00004B6C" w:rsidRPr="00004B6C">
        <w:rPr>
          <w:szCs w:val="18"/>
          <w:shd w:val="clear" w:color="auto" w:fill="FFFFFF"/>
        </w:rPr>
        <w:t>unne anvende psykologiske teorier til å drøfte positive og negative implikasjoner ved religion..</w:t>
      </w:r>
    </w:p>
    <w:p w:rsidR="00004B6C" w:rsidRPr="00887556" w:rsidRDefault="00004B6C" w:rsidP="00004B6C">
      <w:pPr>
        <w:pStyle w:val="NormalWeb"/>
        <w:spacing w:before="0" w:line="315" w:lineRule="atLeast"/>
        <w:rPr>
          <w:rFonts w:ascii="Arial" w:hAnsi="Arial" w:cs="Arial"/>
          <w:sz w:val="18"/>
          <w:szCs w:val="18"/>
          <w:shd w:val="clear" w:color="auto" w:fill="FFFFFF"/>
          <w:lang w:val="nb-NO"/>
        </w:rPr>
      </w:pPr>
      <w:r w:rsidRPr="00887556">
        <w:rPr>
          <w:rFonts w:ascii="Arial" w:hAnsi="Arial" w:cs="Arial"/>
          <w:sz w:val="18"/>
          <w:szCs w:val="18"/>
          <w:shd w:val="clear" w:color="auto" w:fill="FFFFFF"/>
          <w:lang w:val="nb-NO"/>
        </w:rPr>
        <w:t> </w:t>
      </w:r>
    </w:p>
    <w:p w:rsidR="00004B6C" w:rsidRPr="007F08C4" w:rsidRDefault="00004B6C" w:rsidP="007F08C4">
      <w:pPr>
        <w:pStyle w:val="Overskrift4"/>
      </w:pPr>
      <w:bookmarkStart w:id="88" w:name="_Toc306274738"/>
      <w:r w:rsidRPr="00887556">
        <w:rPr>
          <w:rStyle w:val="Utheving"/>
          <w:i w:val="0"/>
          <w:iCs w:val="0"/>
          <w:lang w:val="nb-NO"/>
        </w:rPr>
        <w:lastRenderedPageBreak/>
        <w:t>Kursbeskrivelse</w:t>
      </w:r>
      <w:bookmarkEnd w:id="88"/>
      <w:r w:rsidRPr="007F08C4">
        <w:t xml:space="preserve"> </w:t>
      </w:r>
    </w:p>
    <w:p w:rsidR="00004B6C" w:rsidRPr="00004B6C" w:rsidRDefault="00004B6C" w:rsidP="00004B6C">
      <w:pPr>
        <w:pStyle w:val="NormalWeb"/>
        <w:spacing w:before="0" w:line="315" w:lineRule="atLeast"/>
        <w:rPr>
          <w:sz w:val="22"/>
          <w:szCs w:val="18"/>
          <w:shd w:val="clear" w:color="auto" w:fill="FFFFFF"/>
          <w:lang w:val="nb-NO"/>
        </w:rPr>
      </w:pPr>
      <w:r w:rsidRPr="00004B6C">
        <w:rPr>
          <w:sz w:val="22"/>
          <w:szCs w:val="18"/>
          <w:shd w:val="clear" w:color="auto" w:fill="FFFFFF"/>
          <w:lang w:val="nb-NO"/>
        </w:rPr>
        <w:t>Kurset skal gi en innføring i faget religionspsykologi gjennom å gi en innføring i sentrale teorier og forskning rundt menneskers religiøsitet. Psykologiske teorier rundt hva som påvirker og muliggjør vår oppfatning og forståelse av religion blir belyst. Kurset tar videre for seg psykologisk forskning på hvordan vår oppfatning og forståelse av religion påvirker vår fysiske, følelsesmessige, mentale, og sosiale fungering, herunder identitet, fysisk og mental helse, og etikk. Videre gjennomgås teorier om hvilke psykologiske faktorer som er involvert i menneskers samhandling med høyere makter. Kurset tar også for seg sammenhenger mellom psykopatologi, mental helse, individuell krisehåndtering og religiøsitet.</w:t>
      </w:r>
    </w:p>
    <w:p w:rsidR="00004B6C" w:rsidRPr="00004B6C" w:rsidRDefault="00004B6C" w:rsidP="00004B6C">
      <w:pPr>
        <w:pStyle w:val="NormalWeb"/>
        <w:spacing w:before="0" w:line="315" w:lineRule="atLeast"/>
        <w:rPr>
          <w:rFonts w:ascii="Arial" w:hAnsi="Arial" w:cs="Arial"/>
          <w:sz w:val="18"/>
          <w:szCs w:val="18"/>
          <w:shd w:val="clear" w:color="auto" w:fill="FFFFFF"/>
          <w:lang w:val="nb-NO"/>
        </w:rPr>
      </w:pPr>
      <w:r w:rsidRPr="00004B6C">
        <w:rPr>
          <w:rFonts w:ascii="Arial" w:hAnsi="Arial" w:cs="Arial"/>
          <w:sz w:val="18"/>
          <w:szCs w:val="18"/>
          <w:shd w:val="clear" w:color="auto" w:fill="FFFFFF"/>
          <w:lang w:val="nb-NO"/>
        </w:rPr>
        <w:t> </w:t>
      </w:r>
    </w:p>
    <w:p w:rsidR="00C43C63" w:rsidRDefault="005D52F2">
      <w:pPr>
        <w:pStyle w:val="Overskrift3"/>
      </w:pPr>
      <w:r>
        <w:t>Vurdering</w:t>
      </w:r>
      <w:r w:rsidR="00C43C63">
        <w:t xml:space="preserve"> og evaluering</w:t>
      </w:r>
    </w:p>
    <w:p w:rsidR="004E19A0" w:rsidRPr="00DD1AAE" w:rsidRDefault="004E19A0" w:rsidP="004E19A0">
      <w:r w:rsidRPr="00DD1AAE">
        <w:t>Skriftlig skoleeksamen 4 timer. Gradet karakter A-F</w:t>
      </w:r>
    </w:p>
    <w:p w:rsidR="004E19A0" w:rsidRPr="00DD1AAE" w:rsidRDefault="004E19A0" w:rsidP="004E19A0">
      <w:r w:rsidRPr="00DD1AAE">
        <w:t xml:space="preserve">Eksamen kan arrangeres på ulike steder til samme tid </w:t>
      </w:r>
    </w:p>
    <w:p w:rsidR="00C43C63" w:rsidRDefault="00C43C63"/>
    <w:p w:rsidR="00C43C63" w:rsidRDefault="00C43C63">
      <w:r>
        <w:t>Det vil bli avholdt evaluering av emnets forelesninger og seminar ved slutten av semesteret.</w:t>
      </w:r>
    </w:p>
    <w:p w:rsidR="00C43C63" w:rsidRDefault="00C43C63"/>
    <w:p w:rsidR="00C43C63" w:rsidRDefault="00C43C63"/>
    <w:p w:rsidR="00C43C63" w:rsidRPr="000A1EC9" w:rsidRDefault="00C43C63">
      <w:pPr>
        <w:pStyle w:val="Overskrift3"/>
        <w:rPr>
          <w:lang w:val="en-US"/>
        </w:rPr>
      </w:pPr>
      <w:bookmarkStart w:id="89" w:name="_Toc53560611"/>
      <w:bookmarkStart w:id="90" w:name="_Toc56318195"/>
      <w:proofErr w:type="spellStart"/>
      <w:r w:rsidRPr="000A1EC9">
        <w:rPr>
          <w:lang w:val="en-US"/>
        </w:rPr>
        <w:t>Pensum</w:t>
      </w:r>
      <w:bookmarkEnd w:id="89"/>
      <w:bookmarkEnd w:id="90"/>
      <w:proofErr w:type="spellEnd"/>
    </w:p>
    <w:p w:rsidR="00DD1AAE" w:rsidRDefault="00DD1AAE">
      <w:pPr>
        <w:pStyle w:val="Brdtekstinnrykk"/>
        <w:rPr>
          <w:lang w:val="en-US"/>
        </w:rPr>
      </w:pPr>
    </w:p>
    <w:p w:rsidR="00DD1AAE" w:rsidRDefault="00DD1AAE">
      <w:pPr>
        <w:pStyle w:val="Brdtekstinnrykk"/>
        <w:rPr>
          <w:lang w:val="en-US"/>
        </w:rPr>
      </w:pPr>
    </w:p>
    <w:p w:rsidR="00C43C63" w:rsidRPr="000A1EC9" w:rsidRDefault="00C43C63">
      <w:pPr>
        <w:pStyle w:val="Brdtekstinnrykk"/>
        <w:rPr>
          <w:b/>
          <w:lang w:val="en-US"/>
        </w:rPr>
      </w:pPr>
      <w:proofErr w:type="spellStart"/>
      <w:r w:rsidRPr="000A1EC9">
        <w:rPr>
          <w:b/>
          <w:lang w:val="en-US"/>
        </w:rPr>
        <w:t>Litteratur</w:t>
      </w:r>
      <w:proofErr w:type="spellEnd"/>
      <w:r w:rsidRPr="000A1EC9">
        <w:rPr>
          <w:b/>
          <w:lang w:val="en-US"/>
        </w:rPr>
        <w:t xml:space="preserve"> (ca 700 </w:t>
      </w:r>
      <w:proofErr w:type="spellStart"/>
      <w:r w:rsidRPr="000A1EC9">
        <w:rPr>
          <w:b/>
          <w:lang w:val="en-US"/>
        </w:rPr>
        <w:t>sider</w:t>
      </w:r>
      <w:proofErr w:type="spellEnd"/>
      <w:r w:rsidRPr="000A1EC9">
        <w:rPr>
          <w:b/>
          <w:lang w:val="en-US"/>
        </w:rPr>
        <w:t>)</w:t>
      </w:r>
    </w:p>
    <w:p w:rsidR="00C43C63" w:rsidRPr="000A1EC9" w:rsidRDefault="00C43C63">
      <w:pPr>
        <w:tabs>
          <w:tab w:val="left" w:pos="-1440"/>
          <w:tab w:val="left" w:pos="-720"/>
          <w:tab w:val="left" w:pos="0"/>
          <w:tab w:val="left" w:pos="720"/>
          <w:tab w:val="left" w:pos="1296"/>
          <w:tab w:val="left" w:pos="1394"/>
          <w:tab w:val="left" w:pos="1494"/>
          <w:tab w:val="left" w:pos="1594"/>
          <w:tab w:val="left" w:pos="1693"/>
          <w:tab w:val="left" w:pos="2160"/>
        </w:tabs>
        <w:suppressAutoHyphens/>
        <w:ind w:left="708"/>
        <w:rPr>
          <w:spacing w:val="-2"/>
          <w:lang w:val="en-US"/>
        </w:rPr>
      </w:pPr>
    </w:p>
    <w:p w:rsidR="00DD1AAE" w:rsidRPr="00DD1AAE" w:rsidRDefault="00DD1AAE" w:rsidP="00004B6C">
      <w:pPr>
        <w:shd w:val="clear" w:color="auto" w:fill="FFFFFF"/>
        <w:spacing w:after="100" w:afterAutospacing="1"/>
        <w:rPr>
          <w:color w:val="555555"/>
          <w:szCs w:val="18"/>
          <w:lang w:val="en-US"/>
        </w:rPr>
      </w:pPr>
      <w:r w:rsidRPr="00DD1AAE">
        <w:rPr>
          <w:color w:val="555555"/>
          <w:szCs w:val="18"/>
          <w:lang w:val="en-US"/>
        </w:rPr>
        <w:t xml:space="preserve">Argyle, Michael: </w:t>
      </w:r>
      <w:r w:rsidRPr="00DD1AAE">
        <w:rPr>
          <w:i/>
          <w:iCs/>
          <w:color w:val="555555"/>
          <w:lang w:val="en-US"/>
        </w:rPr>
        <w:t>Psychology and Religion. An Introduction</w:t>
      </w:r>
      <w:r w:rsidRPr="00DD1AAE">
        <w:rPr>
          <w:color w:val="555555"/>
          <w:szCs w:val="18"/>
          <w:lang w:val="en-US"/>
        </w:rPr>
        <w:t xml:space="preserve">. Kap. 1,2,3,4,5,7,8,9,10,11,12,13 (ca 177 </w:t>
      </w:r>
      <w:proofErr w:type="spellStart"/>
      <w:r w:rsidRPr="00DD1AAE">
        <w:rPr>
          <w:color w:val="555555"/>
          <w:szCs w:val="18"/>
          <w:lang w:val="en-US"/>
        </w:rPr>
        <w:t>sider</w:t>
      </w:r>
      <w:proofErr w:type="spellEnd"/>
      <w:r w:rsidRPr="00DD1AAE">
        <w:rPr>
          <w:color w:val="555555"/>
          <w:szCs w:val="18"/>
          <w:lang w:val="en-US"/>
        </w:rPr>
        <w:t>)</w:t>
      </w:r>
    </w:p>
    <w:p w:rsidR="00DD1AAE" w:rsidRPr="00DD1AAE" w:rsidRDefault="00DD1AAE" w:rsidP="00004B6C">
      <w:pPr>
        <w:shd w:val="clear" w:color="auto" w:fill="FFFFFF"/>
        <w:spacing w:after="100" w:afterAutospacing="1"/>
        <w:rPr>
          <w:color w:val="555555"/>
          <w:szCs w:val="18"/>
          <w:lang w:val="en-US"/>
        </w:rPr>
      </w:pPr>
      <w:proofErr w:type="spellStart"/>
      <w:r w:rsidRPr="00DD1AAE">
        <w:rPr>
          <w:color w:val="555555"/>
          <w:szCs w:val="18"/>
          <w:lang w:val="en-US"/>
        </w:rPr>
        <w:t>Shafranske</w:t>
      </w:r>
      <w:proofErr w:type="spellEnd"/>
      <w:r w:rsidRPr="00DD1AAE">
        <w:rPr>
          <w:color w:val="555555"/>
          <w:szCs w:val="18"/>
          <w:lang w:val="en-US"/>
        </w:rPr>
        <w:t xml:space="preserve">, S.E. (ed.): </w:t>
      </w:r>
      <w:r w:rsidRPr="00DD1AAE">
        <w:rPr>
          <w:i/>
          <w:iCs/>
          <w:color w:val="555555"/>
          <w:lang w:val="en-US"/>
        </w:rPr>
        <w:t>Religion and the Clinical Practice of Psychology</w:t>
      </w:r>
      <w:r w:rsidRPr="00DD1AAE">
        <w:rPr>
          <w:color w:val="555555"/>
          <w:szCs w:val="18"/>
          <w:lang w:val="en-US"/>
        </w:rPr>
        <w:t xml:space="preserve">. Kap. 2,6,7,8,9,10,11 (ca. 161 </w:t>
      </w:r>
      <w:proofErr w:type="spellStart"/>
      <w:r w:rsidRPr="00DD1AAE">
        <w:rPr>
          <w:color w:val="555555"/>
          <w:szCs w:val="18"/>
          <w:lang w:val="en-US"/>
        </w:rPr>
        <w:t>sider</w:t>
      </w:r>
      <w:proofErr w:type="spellEnd"/>
      <w:r w:rsidRPr="00DD1AAE">
        <w:rPr>
          <w:color w:val="555555"/>
          <w:szCs w:val="18"/>
          <w:lang w:val="en-US"/>
        </w:rPr>
        <w:t>).</w:t>
      </w:r>
    </w:p>
    <w:p w:rsidR="00DD1AAE" w:rsidRPr="00DD1AAE" w:rsidRDefault="00DD1AAE" w:rsidP="00004B6C">
      <w:pPr>
        <w:rPr>
          <w:color w:val="555555"/>
          <w:szCs w:val="18"/>
          <w:lang w:val="en-US"/>
        </w:rPr>
      </w:pPr>
      <w:r w:rsidRPr="00DD1AAE">
        <w:rPr>
          <w:color w:val="555555"/>
          <w:szCs w:val="18"/>
          <w:lang w:val="en-US"/>
        </w:rPr>
        <w:t xml:space="preserve">Rambo, L.: </w:t>
      </w:r>
      <w:r w:rsidRPr="00DD1AAE">
        <w:rPr>
          <w:rStyle w:val="Utheving"/>
          <w:color w:val="555555"/>
          <w:szCs w:val="18"/>
          <w:lang w:val="en-US"/>
        </w:rPr>
        <w:t xml:space="preserve">Understanding religious </w:t>
      </w:r>
      <w:proofErr w:type="spellStart"/>
      <w:r w:rsidRPr="00DD1AAE">
        <w:rPr>
          <w:rStyle w:val="Utheving"/>
          <w:color w:val="555555"/>
          <w:szCs w:val="18"/>
          <w:lang w:val="en-US"/>
        </w:rPr>
        <w:t>conversion</w:t>
      </w:r>
      <w:r w:rsidRPr="00DD1AAE">
        <w:rPr>
          <w:color w:val="555555"/>
          <w:szCs w:val="18"/>
          <w:lang w:val="en-US"/>
        </w:rPr>
        <w:t>.Yale</w:t>
      </w:r>
      <w:proofErr w:type="spellEnd"/>
      <w:r w:rsidRPr="00DD1AAE">
        <w:rPr>
          <w:color w:val="555555"/>
          <w:szCs w:val="18"/>
          <w:lang w:val="en-US"/>
        </w:rPr>
        <w:t xml:space="preserve"> </w:t>
      </w:r>
      <w:proofErr w:type="spellStart"/>
      <w:r w:rsidRPr="00DD1AAE">
        <w:rPr>
          <w:color w:val="555555"/>
          <w:szCs w:val="18"/>
          <w:lang w:val="en-US"/>
        </w:rPr>
        <w:t>Univerity</w:t>
      </w:r>
      <w:proofErr w:type="spellEnd"/>
      <w:r w:rsidRPr="00DD1AAE">
        <w:rPr>
          <w:color w:val="555555"/>
          <w:szCs w:val="18"/>
          <w:lang w:val="en-US"/>
        </w:rPr>
        <w:t xml:space="preserve"> Press 1993 ISBN 0-300-06515-9</w:t>
      </w:r>
    </w:p>
    <w:p w:rsidR="00DD1AAE" w:rsidRPr="00DD1AAE" w:rsidRDefault="00DD1AAE" w:rsidP="00004B6C">
      <w:pPr>
        <w:rPr>
          <w:color w:val="555555"/>
          <w:szCs w:val="18"/>
          <w:lang w:val="en-US"/>
        </w:rPr>
      </w:pPr>
    </w:p>
    <w:p w:rsidR="00DD1AAE" w:rsidRPr="00DD1AAE" w:rsidRDefault="00DD1AAE" w:rsidP="00004B6C">
      <w:pPr>
        <w:shd w:val="clear" w:color="auto" w:fill="FFFFFF"/>
        <w:spacing w:after="100" w:afterAutospacing="1"/>
        <w:rPr>
          <w:color w:val="555555"/>
          <w:szCs w:val="18"/>
        </w:rPr>
      </w:pPr>
      <w:r w:rsidRPr="00DD1AAE">
        <w:rPr>
          <w:rStyle w:val="Utheving"/>
          <w:b/>
          <w:bCs/>
          <w:color w:val="555555"/>
          <w:szCs w:val="18"/>
        </w:rPr>
        <w:t xml:space="preserve">NB! Artiklene til La </w:t>
      </w:r>
      <w:proofErr w:type="spellStart"/>
      <w:r w:rsidRPr="00DD1AAE">
        <w:rPr>
          <w:rStyle w:val="Utheving"/>
          <w:b/>
          <w:bCs/>
          <w:color w:val="555555"/>
          <w:szCs w:val="18"/>
        </w:rPr>
        <w:t>Cour</w:t>
      </w:r>
      <w:proofErr w:type="spellEnd"/>
      <w:r w:rsidRPr="00DD1AAE">
        <w:rPr>
          <w:rStyle w:val="Utheving"/>
          <w:b/>
          <w:bCs/>
          <w:color w:val="555555"/>
          <w:szCs w:val="18"/>
        </w:rPr>
        <w:t xml:space="preserve"> fås av foreleser.</w:t>
      </w:r>
    </w:p>
    <w:p w:rsidR="00DD1AAE" w:rsidRPr="00DD1AAE" w:rsidRDefault="00DD1AAE" w:rsidP="00004B6C">
      <w:pPr>
        <w:shd w:val="clear" w:color="auto" w:fill="FFFFFF"/>
        <w:spacing w:after="100" w:afterAutospacing="1"/>
        <w:rPr>
          <w:color w:val="555555"/>
          <w:sz w:val="20"/>
        </w:rPr>
      </w:pPr>
      <w:r w:rsidRPr="00DD1AAE">
        <w:rPr>
          <w:color w:val="555555"/>
          <w:sz w:val="20"/>
        </w:rPr>
        <w:t xml:space="preserve">La </w:t>
      </w:r>
      <w:proofErr w:type="spellStart"/>
      <w:r w:rsidRPr="00DD1AAE">
        <w:rPr>
          <w:color w:val="555555"/>
          <w:sz w:val="20"/>
        </w:rPr>
        <w:t>Cour</w:t>
      </w:r>
      <w:proofErr w:type="spellEnd"/>
      <w:r w:rsidRPr="00DD1AAE">
        <w:rPr>
          <w:color w:val="555555"/>
          <w:sz w:val="20"/>
        </w:rPr>
        <w:t>, Peter (2008): ”</w:t>
      </w:r>
      <w:proofErr w:type="spellStart"/>
      <w:r w:rsidRPr="00DD1AAE">
        <w:rPr>
          <w:color w:val="555555"/>
          <w:sz w:val="20"/>
        </w:rPr>
        <w:t>Jagten</w:t>
      </w:r>
      <w:proofErr w:type="spellEnd"/>
      <w:r w:rsidRPr="00DD1AAE">
        <w:rPr>
          <w:color w:val="555555"/>
          <w:sz w:val="20"/>
        </w:rPr>
        <w:t xml:space="preserve"> </w:t>
      </w:r>
      <w:proofErr w:type="spellStart"/>
      <w:r w:rsidRPr="00DD1AAE">
        <w:rPr>
          <w:color w:val="555555"/>
          <w:sz w:val="20"/>
        </w:rPr>
        <w:t>efter</w:t>
      </w:r>
      <w:proofErr w:type="spellEnd"/>
      <w:r w:rsidRPr="00DD1AAE">
        <w:rPr>
          <w:color w:val="555555"/>
          <w:sz w:val="20"/>
        </w:rPr>
        <w:t xml:space="preserve"> punkt </w:t>
      </w:r>
      <w:proofErr w:type="spellStart"/>
      <w:r w:rsidRPr="00DD1AAE">
        <w:rPr>
          <w:color w:val="555555"/>
          <w:sz w:val="20"/>
        </w:rPr>
        <w:t>nul</w:t>
      </w:r>
      <w:proofErr w:type="spellEnd"/>
      <w:r w:rsidRPr="00DD1AAE">
        <w:rPr>
          <w:color w:val="555555"/>
          <w:sz w:val="20"/>
        </w:rPr>
        <w:t xml:space="preserve">, hvorfra verden kan beskrives. Om god og dårlig psykologisk </w:t>
      </w:r>
      <w:proofErr w:type="spellStart"/>
      <w:r w:rsidRPr="00DD1AAE">
        <w:rPr>
          <w:color w:val="555555"/>
          <w:sz w:val="20"/>
        </w:rPr>
        <w:t>videnskab</w:t>
      </w:r>
      <w:proofErr w:type="spellEnd"/>
      <w:r w:rsidRPr="00DD1AAE">
        <w:rPr>
          <w:color w:val="555555"/>
          <w:sz w:val="20"/>
        </w:rPr>
        <w:t xml:space="preserve"> med eksempler fra religionspsykologien”. </w:t>
      </w:r>
      <w:r w:rsidRPr="00DD1AAE">
        <w:rPr>
          <w:i/>
          <w:iCs/>
          <w:color w:val="555555"/>
          <w:sz w:val="20"/>
        </w:rPr>
        <w:t>Psyke og Logos</w:t>
      </w:r>
      <w:r w:rsidRPr="00DD1AAE">
        <w:rPr>
          <w:color w:val="555555"/>
          <w:sz w:val="20"/>
        </w:rPr>
        <w:t>, 1, s191-213.</w:t>
      </w:r>
    </w:p>
    <w:p w:rsidR="00DD1AAE" w:rsidRPr="00DD1AAE" w:rsidRDefault="00DD1AAE" w:rsidP="00004B6C">
      <w:pPr>
        <w:shd w:val="clear" w:color="auto" w:fill="FFFFFF"/>
        <w:spacing w:after="100" w:afterAutospacing="1"/>
        <w:rPr>
          <w:color w:val="555555"/>
          <w:sz w:val="20"/>
        </w:rPr>
      </w:pPr>
      <w:r w:rsidRPr="00DD1AAE">
        <w:rPr>
          <w:color w:val="555555"/>
          <w:sz w:val="20"/>
        </w:rPr>
        <w:t xml:space="preserve">La </w:t>
      </w:r>
      <w:proofErr w:type="spellStart"/>
      <w:r w:rsidRPr="00DD1AAE">
        <w:rPr>
          <w:color w:val="555555"/>
          <w:sz w:val="20"/>
        </w:rPr>
        <w:t>Cour</w:t>
      </w:r>
      <w:proofErr w:type="spellEnd"/>
      <w:r w:rsidRPr="00DD1AAE">
        <w:rPr>
          <w:color w:val="555555"/>
          <w:sz w:val="20"/>
        </w:rPr>
        <w:t>, Peter (2006) :”</w:t>
      </w:r>
      <w:proofErr w:type="spellStart"/>
      <w:r w:rsidRPr="00DD1AAE">
        <w:rPr>
          <w:color w:val="555555"/>
          <w:sz w:val="20"/>
        </w:rPr>
        <w:t>Længslen</w:t>
      </w:r>
      <w:proofErr w:type="spellEnd"/>
      <w:r w:rsidRPr="00DD1AAE">
        <w:rPr>
          <w:color w:val="555555"/>
          <w:sz w:val="20"/>
        </w:rPr>
        <w:t xml:space="preserve"> </w:t>
      </w:r>
      <w:proofErr w:type="spellStart"/>
      <w:r w:rsidRPr="00DD1AAE">
        <w:rPr>
          <w:color w:val="555555"/>
          <w:sz w:val="20"/>
        </w:rPr>
        <w:t>efter</w:t>
      </w:r>
      <w:proofErr w:type="spellEnd"/>
      <w:r w:rsidRPr="00DD1AAE">
        <w:rPr>
          <w:color w:val="555555"/>
          <w:sz w:val="20"/>
        </w:rPr>
        <w:t xml:space="preserve"> paradis.”. </w:t>
      </w:r>
      <w:proofErr w:type="spellStart"/>
      <w:r w:rsidRPr="00DD1AAE">
        <w:rPr>
          <w:i/>
          <w:iCs/>
          <w:color w:val="555555"/>
          <w:sz w:val="20"/>
        </w:rPr>
        <w:t>Livstemaer</w:t>
      </w:r>
      <w:proofErr w:type="spellEnd"/>
      <w:r w:rsidRPr="00DD1AAE">
        <w:rPr>
          <w:i/>
          <w:iCs/>
          <w:color w:val="555555"/>
          <w:sz w:val="20"/>
        </w:rPr>
        <w:t xml:space="preserve"> i eksistenspsykologisk perspektiv.</w:t>
      </w:r>
      <w:r w:rsidRPr="00DD1AAE">
        <w:rPr>
          <w:color w:val="555555"/>
          <w:sz w:val="20"/>
        </w:rPr>
        <w:t xml:space="preserve"> Hans </w:t>
      </w:r>
      <w:proofErr w:type="spellStart"/>
      <w:r w:rsidRPr="00DD1AAE">
        <w:rPr>
          <w:color w:val="555555"/>
          <w:sz w:val="20"/>
        </w:rPr>
        <w:t>Reitzels</w:t>
      </w:r>
      <w:proofErr w:type="spellEnd"/>
      <w:r w:rsidRPr="00DD1AAE">
        <w:rPr>
          <w:color w:val="555555"/>
          <w:sz w:val="20"/>
        </w:rPr>
        <w:t xml:space="preserve"> Forlag.</w:t>
      </w:r>
    </w:p>
    <w:p w:rsidR="00DD1AAE" w:rsidRPr="00DD1AAE" w:rsidRDefault="00DD1AAE" w:rsidP="00004B6C">
      <w:pPr>
        <w:shd w:val="clear" w:color="auto" w:fill="FFFFFF"/>
        <w:spacing w:after="100" w:afterAutospacing="1"/>
        <w:rPr>
          <w:color w:val="555555"/>
          <w:sz w:val="20"/>
        </w:rPr>
      </w:pPr>
      <w:r w:rsidRPr="00DD1AAE">
        <w:rPr>
          <w:color w:val="555555"/>
          <w:sz w:val="20"/>
        </w:rPr>
        <w:t xml:space="preserve">La </w:t>
      </w:r>
      <w:proofErr w:type="spellStart"/>
      <w:r w:rsidRPr="00DD1AAE">
        <w:rPr>
          <w:color w:val="555555"/>
          <w:sz w:val="20"/>
        </w:rPr>
        <w:t>Cour</w:t>
      </w:r>
      <w:proofErr w:type="spellEnd"/>
      <w:r w:rsidRPr="00DD1AAE">
        <w:rPr>
          <w:color w:val="555555"/>
          <w:sz w:val="20"/>
        </w:rPr>
        <w:t xml:space="preserve">, Peter (2007): ”På </w:t>
      </w:r>
      <w:proofErr w:type="spellStart"/>
      <w:r w:rsidRPr="00DD1AAE">
        <w:rPr>
          <w:color w:val="555555"/>
          <w:sz w:val="20"/>
        </w:rPr>
        <w:t>frugterne</w:t>
      </w:r>
      <w:proofErr w:type="spellEnd"/>
      <w:r w:rsidRPr="00DD1AAE">
        <w:rPr>
          <w:color w:val="555555"/>
          <w:sz w:val="20"/>
        </w:rPr>
        <w:t xml:space="preserve"> skal I </w:t>
      </w:r>
      <w:proofErr w:type="spellStart"/>
      <w:r w:rsidRPr="00DD1AAE">
        <w:rPr>
          <w:color w:val="555555"/>
          <w:sz w:val="20"/>
        </w:rPr>
        <w:t>kende</w:t>
      </w:r>
      <w:proofErr w:type="spellEnd"/>
      <w:r w:rsidRPr="00DD1AAE">
        <w:rPr>
          <w:color w:val="555555"/>
          <w:sz w:val="20"/>
        </w:rPr>
        <w:t xml:space="preserve"> det – ikke på </w:t>
      </w:r>
      <w:proofErr w:type="spellStart"/>
      <w:r w:rsidRPr="00DD1AAE">
        <w:rPr>
          <w:color w:val="555555"/>
          <w:sz w:val="20"/>
        </w:rPr>
        <w:t>rødderne</w:t>
      </w:r>
      <w:proofErr w:type="spellEnd"/>
      <w:r w:rsidRPr="00DD1AAE">
        <w:rPr>
          <w:color w:val="555555"/>
          <w:sz w:val="20"/>
        </w:rPr>
        <w:t xml:space="preserve">”. </w:t>
      </w:r>
      <w:r w:rsidRPr="00DD1AAE">
        <w:rPr>
          <w:i/>
          <w:iCs/>
          <w:color w:val="555555"/>
          <w:sz w:val="20"/>
        </w:rPr>
        <w:t>Psyke og Logos</w:t>
      </w:r>
      <w:r w:rsidRPr="00DD1AAE">
        <w:rPr>
          <w:color w:val="555555"/>
          <w:sz w:val="20"/>
        </w:rPr>
        <w:t>, 2, s 649-674.</w:t>
      </w:r>
    </w:p>
    <w:p w:rsidR="00DD1AAE" w:rsidRPr="00DD1AAE" w:rsidRDefault="00DD1AAE" w:rsidP="00004B6C">
      <w:pPr>
        <w:shd w:val="clear" w:color="auto" w:fill="FFFFFF"/>
        <w:spacing w:after="100" w:afterAutospacing="1"/>
        <w:rPr>
          <w:color w:val="555555"/>
          <w:sz w:val="20"/>
        </w:rPr>
      </w:pPr>
      <w:r w:rsidRPr="00DD1AAE">
        <w:rPr>
          <w:color w:val="555555"/>
          <w:sz w:val="20"/>
        </w:rPr>
        <w:t xml:space="preserve">La </w:t>
      </w:r>
      <w:proofErr w:type="spellStart"/>
      <w:r w:rsidRPr="00DD1AAE">
        <w:rPr>
          <w:color w:val="555555"/>
          <w:sz w:val="20"/>
        </w:rPr>
        <w:t>Cour</w:t>
      </w:r>
      <w:proofErr w:type="spellEnd"/>
      <w:r w:rsidRPr="00DD1AAE">
        <w:rPr>
          <w:color w:val="555555"/>
          <w:sz w:val="20"/>
        </w:rPr>
        <w:t xml:space="preserve">, Peter (2003): ”Religion og </w:t>
      </w:r>
      <w:proofErr w:type="spellStart"/>
      <w:r w:rsidRPr="00DD1AAE">
        <w:rPr>
          <w:color w:val="555555"/>
          <w:sz w:val="20"/>
        </w:rPr>
        <w:t>attachement</w:t>
      </w:r>
      <w:proofErr w:type="spellEnd"/>
      <w:r w:rsidRPr="00DD1AAE">
        <w:rPr>
          <w:color w:val="555555"/>
          <w:sz w:val="20"/>
        </w:rPr>
        <w:t xml:space="preserve">: En kritisk </w:t>
      </w:r>
      <w:proofErr w:type="spellStart"/>
      <w:r w:rsidRPr="00DD1AAE">
        <w:rPr>
          <w:color w:val="555555"/>
          <w:sz w:val="20"/>
        </w:rPr>
        <w:t>oversigt</w:t>
      </w:r>
      <w:proofErr w:type="spellEnd"/>
      <w:r w:rsidRPr="00DD1AAE">
        <w:rPr>
          <w:color w:val="555555"/>
          <w:sz w:val="20"/>
        </w:rPr>
        <w:t xml:space="preserve"> over teorier og empiriske fund”. </w:t>
      </w:r>
      <w:r w:rsidRPr="00DD1AAE">
        <w:rPr>
          <w:i/>
          <w:iCs/>
          <w:color w:val="555555"/>
          <w:sz w:val="20"/>
        </w:rPr>
        <w:t>Psyke og Logos</w:t>
      </w:r>
      <w:r w:rsidRPr="00DD1AAE">
        <w:rPr>
          <w:color w:val="555555"/>
          <w:sz w:val="20"/>
        </w:rPr>
        <w:t>, 24, 759-777.</w:t>
      </w:r>
    </w:p>
    <w:p w:rsidR="00DD1AAE" w:rsidRPr="00DD1AAE" w:rsidRDefault="00DD1AAE" w:rsidP="00004B6C">
      <w:pPr>
        <w:shd w:val="clear" w:color="auto" w:fill="FFFFFF"/>
        <w:spacing w:after="100" w:afterAutospacing="1"/>
        <w:rPr>
          <w:color w:val="555555"/>
          <w:sz w:val="20"/>
        </w:rPr>
      </w:pPr>
      <w:r w:rsidRPr="00DD1AAE">
        <w:rPr>
          <w:color w:val="555555"/>
          <w:sz w:val="20"/>
        </w:rPr>
        <w:t xml:space="preserve">La </w:t>
      </w:r>
      <w:proofErr w:type="spellStart"/>
      <w:r w:rsidRPr="00DD1AAE">
        <w:rPr>
          <w:color w:val="555555"/>
          <w:sz w:val="20"/>
        </w:rPr>
        <w:t>Cour</w:t>
      </w:r>
      <w:proofErr w:type="spellEnd"/>
      <w:r w:rsidRPr="00DD1AAE">
        <w:rPr>
          <w:color w:val="555555"/>
          <w:sz w:val="20"/>
        </w:rPr>
        <w:t>, Peter (2003): ”</w:t>
      </w:r>
      <w:proofErr w:type="spellStart"/>
      <w:r w:rsidRPr="00DD1AAE">
        <w:rPr>
          <w:color w:val="555555"/>
          <w:sz w:val="20"/>
        </w:rPr>
        <w:t>Malum</w:t>
      </w:r>
      <w:proofErr w:type="spellEnd"/>
      <w:r w:rsidRPr="00DD1AAE">
        <w:rPr>
          <w:color w:val="555555"/>
          <w:sz w:val="20"/>
        </w:rPr>
        <w:t xml:space="preserve"> </w:t>
      </w:r>
      <w:proofErr w:type="spellStart"/>
      <w:r w:rsidRPr="00DD1AAE">
        <w:rPr>
          <w:color w:val="555555"/>
          <w:sz w:val="20"/>
        </w:rPr>
        <w:t>exclusum</w:t>
      </w:r>
      <w:proofErr w:type="spellEnd"/>
      <w:r w:rsidRPr="00DD1AAE">
        <w:rPr>
          <w:color w:val="555555"/>
          <w:sz w:val="20"/>
        </w:rPr>
        <w:t xml:space="preserve"> – </w:t>
      </w:r>
      <w:proofErr w:type="spellStart"/>
      <w:r w:rsidRPr="00DD1AAE">
        <w:rPr>
          <w:color w:val="555555"/>
          <w:sz w:val="20"/>
        </w:rPr>
        <w:t>malum</w:t>
      </w:r>
      <w:proofErr w:type="spellEnd"/>
      <w:r w:rsidRPr="00DD1AAE">
        <w:rPr>
          <w:color w:val="555555"/>
          <w:sz w:val="20"/>
        </w:rPr>
        <w:t xml:space="preserve"> </w:t>
      </w:r>
      <w:proofErr w:type="spellStart"/>
      <w:r w:rsidRPr="00DD1AAE">
        <w:rPr>
          <w:color w:val="555555"/>
          <w:sz w:val="20"/>
        </w:rPr>
        <w:t>inclusum</w:t>
      </w:r>
      <w:proofErr w:type="spellEnd"/>
      <w:r w:rsidRPr="00DD1AAE">
        <w:rPr>
          <w:color w:val="555555"/>
          <w:sz w:val="20"/>
        </w:rPr>
        <w:t xml:space="preserve">. To </w:t>
      </w:r>
      <w:proofErr w:type="spellStart"/>
      <w:r w:rsidRPr="00DD1AAE">
        <w:rPr>
          <w:color w:val="555555"/>
          <w:sz w:val="20"/>
        </w:rPr>
        <w:t>vesensforskællige</w:t>
      </w:r>
      <w:proofErr w:type="spellEnd"/>
      <w:r w:rsidRPr="00DD1AAE">
        <w:rPr>
          <w:color w:val="555555"/>
          <w:sz w:val="20"/>
        </w:rPr>
        <w:t xml:space="preserve"> forhold til det onde”. </w:t>
      </w:r>
      <w:r w:rsidRPr="00DD1AAE">
        <w:rPr>
          <w:i/>
          <w:iCs/>
          <w:color w:val="555555"/>
          <w:sz w:val="20"/>
        </w:rPr>
        <w:t>Psyke og Logos</w:t>
      </w:r>
      <w:r w:rsidRPr="00DD1AAE">
        <w:rPr>
          <w:color w:val="555555"/>
          <w:sz w:val="20"/>
        </w:rPr>
        <w:t>, 24, 48-71.</w:t>
      </w:r>
    </w:p>
    <w:p w:rsidR="00C43C63" w:rsidRPr="00DD1AAE" w:rsidRDefault="00C43C63">
      <w:pPr>
        <w:rPr>
          <w:sz w:val="20"/>
          <w:lang w:val="en-US"/>
        </w:rPr>
      </w:pPr>
    </w:p>
    <w:p w:rsidR="00C43C63" w:rsidRDefault="00C43C63">
      <w:pPr>
        <w:pStyle w:val="Overskrift2"/>
      </w:pPr>
      <w:r w:rsidRPr="00DD1AAE">
        <w:rPr>
          <w:rFonts w:ascii="Times New Roman" w:hAnsi="Times New Roman"/>
          <w:sz w:val="20"/>
        </w:rPr>
        <w:br w:type="page"/>
      </w:r>
      <w:bookmarkStart w:id="91" w:name="_Toc56318196"/>
      <w:bookmarkStart w:id="92" w:name="_Toc359393871"/>
      <w:r w:rsidR="007A4197">
        <w:lastRenderedPageBreak/>
        <w:t>Emne MAK544 Ledelse av endringsprosesser i menighet</w:t>
      </w:r>
      <w:bookmarkEnd w:id="91"/>
      <w:bookmarkEnd w:id="92"/>
    </w:p>
    <w:p w:rsidR="00C43C63" w:rsidRDefault="00C43C63"/>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5040"/>
      </w:tblGrid>
      <w:tr w:rsidR="00C43C63">
        <w:tc>
          <w:tcPr>
            <w:tcW w:w="2422" w:type="dxa"/>
          </w:tcPr>
          <w:p w:rsidR="00C43C63" w:rsidRDefault="00C43C63">
            <w:pPr>
              <w:rPr>
                <w:b/>
              </w:rPr>
            </w:pPr>
            <w:r>
              <w:rPr>
                <w:b/>
              </w:rPr>
              <w:t>Emnegruppe</w:t>
            </w:r>
          </w:p>
        </w:tc>
        <w:tc>
          <w:tcPr>
            <w:tcW w:w="5040" w:type="dxa"/>
          </w:tcPr>
          <w:p w:rsidR="00C43C63" w:rsidRDefault="007A4197" w:rsidP="007A4197">
            <w:pPr>
              <w:pStyle w:val="bildetekst"/>
            </w:pPr>
            <w:r>
              <w:t xml:space="preserve">MAK540 </w:t>
            </w:r>
            <w:r w:rsidR="00C43C63">
              <w:t>Praktisk teologi</w:t>
            </w:r>
          </w:p>
        </w:tc>
      </w:tr>
      <w:tr w:rsidR="00C43C63">
        <w:tc>
          <w:tcPr>
            <w:tcW w:w="2422" w:type="dxa"/>
          </w:tcPr>
          <w:p w:rsidR="00C43C63" w:rsidRDefault="00C43C63">
            <w:pPr>
              <w:rPr>
                <w:b/>
              </w:rPr>
            </w:pPr>
            <w:r>
              <w:rPr>
                <w:b/>
              </w:rPr>
              <w:t>Startgrunnlag</w:t>
            </w:r>
          </w:p>
        </w:tc>
        <w:tc>
          <w:tcPr>
            <w:tcW w:w="5040" w:type="dxa"/>
          </w:tcPr>
          <w:p w:rsidR="00C43C63" w:rsidRDefault="00C43C63">
            <w:pPr>
              <w:pStyle w:val="bildetekst"/>
            </w:pPr>
            <w:r>
              <w:t>Bachelor i teologi med KRL eller tilsvarende</w:t>
            </w:r>
          </w:p>
        </w:tc>
      </w:tr>
      <w:tr w:rsidR="00C43C63">
        <w:tc>
          <w:tcPr>
            <w:tcW w:w="2422" w:type="dxa"/>
          </w:tcPr>
          <w:p w:rsidR="00C43C63" w:rsidRDefault="00C43C63">
            <w:pPr>
              <w:rPr>
                <w:b/>
              </w:rPr>
            </w:pPr>
            <w:r>
              <w:rPr>
                <w:b/>
              </w:rPr>
              <w:t>Grad</w:t>
            </w:r>
          </w:p>
        </w:tc>
        <w:tc>
          <w:tcPr>
            <w:tcW w:w="5040" w:type="dxa"/>
          </w:tcPr>
          <w:p w:rsidR="00C43C63" w:rsidRDefault="00C43C63">
            <w:pPr>
              <w:pStyle w:val="bildetekst"/>
            </w:pPr>
            <w:r>
              <w:t>Master</w:t>
            </w:r>
          </w:p>
        </w:tc>
      </w:tr>
      <w:tr w:rsidR="00C43C63">
        <w:tc>
          <w:tcPr>
            <w:tcW w:w="2426" w:type="dxa"/>
          </w:tcPr>
          <w:p w:rsidR="00C43C63" w:rsidRDefault="00C43C63">
            <w:pPr>
              <w:pStyle w:val="Overskrift9"/>
            </w:pPr>
            <w:r>
              <w:t>Kurs</w:t>
            </w:r>
          </w:p>
        </w:tc>
        <w:tc>
          <w:tcPr>
            <w:tcW w:w="5036" w:type="dxa"/>
          </w:tcPr>
          <w:p w:rsidR="00C43C63" w:rsidRDefault="00C43C63" w:rsidP="00C43C63">
            <w:pPr>
              <w:tabs>
                <w:tab w:val="num" w:pos="360"/>
              </w:tabs>
              <w:ind w:left="360" w:hanging="360"/>
            </w:pPr>
            <w:r>
              <w:t>Religiøsitet og helsetilstand</w:t>
            </w:r>
          </w:p>
          <w:p w:rsidR="00C43C63" w:rsidRDefault="00C43C63" w:rsidP="00C43C63">
            <w:pPr>
              <w:tabs>
                <w:tab w:val="num" w:pos="360"/>
              </w:tabs>
              <w:ind w:left="360" w:hanging="360"/>
            </w:pPr>
            <w:r>
              <w:t xml:space="preserve">Religiøs mestring </w:t>
            </w:r>
          </w:p>
        </w:tc>
      </w:tr>
      <w:tr w:rsidR="00C43C63">
        <w:tc>
          <w:tcPr>
            <w:tcW w:w="2422" w:type="dxa"/>
          </w:tcPr>
          <w:p w:rsidR="00C43C63" w:rsidRDefault="00C43C63">
            <w:pPr>
              <w:pStyle w:val="Overskrift9"/>
            </w:pPr>
            <w:r>
              <w:t>Varighet</w:t>
            </w:r>
          </w:p>
        </w:tc>
        <w:tc>
          <w:tcPr>
            <w:tcW w:w="5039" w:type="dxa"/>
          </w:tcPr>
          <w:p w:rsidR="00C43C63" w:rsidRDefault="00556E57">
            <w:pPr>
              <w:pStyle w:val="bildetekst"/>
            </w:pPr>
            <w:r>
              <w:t xml:space="preserve">12 </w:t>
            </w:r>
            <w:r w:rsidR="00C43C63">
              <w:t>undervisningsuker</w:t>
            </w:r>
          </w:p>
        </w:tc>
      </w:tr>
      <w:tr w:rsidR="00C43C63">
        <w:tc>
          <w:tcPr>
            <w:tcW w:w="2422" w:type="dxa"/>
          </w:tcPr>
          <w:p w:rsidR="00C43C63" w:rsidRDefault="00C43C63">
            <w:pPr>
              <w:rPr>
                <w:b/>
              </w:rPr>
            </w:pPr>
            <w:r>
              <w:rPr>
                <w:b/>
              </w:rPr>
              <w:t>Tidspunkt for avvikling</w:t>
            </w:r>
          </w:p>
        </w:tc>
        <w:tc>
          <w:tcPr>
            <w:tcW w:w="5039" w:type="dxa"/>
          </w:tcPr>
          <w:p w:rsidR="00C43C63" w:rsidRDefault="00C43C63">
            <w:r>
              <w:t>Vår</w:t>
            </w:r>
            <w:r w:rsidR="00556E57">
              <w:t xml:space="preserve"> (kan variere noe)</w:t>
            </w:r>
          </w:p>
        </w:tc>
      </w:tr>
    </w:tbl>
    <w:p w:rsidR="00C43C63" w:rsidRDefault="00C43C63"/>
    <w:p w:rsidR="00C43C63" w:rsidRDefault="00BE07BB">
      <w:r>
        <w:t>(emnet skal erstattes av MAL 505 i fra master i ledelse og menighetsutvikling fra høsten 2013)</w:t>
      </w:r>
    </w:p>
    <w:p w:rsidR="00C43C63" w:rsidRDefault="00C43C63">
      <w:pPr>
        <w:pStyle w:val="Overskrift3"/>
      </w:pPr>
      <w:bookmarkStart w:id="93" w:name="_Toc56318197"/>
      <w:r>
        <w:t>Emnebeskrivelse og presentasjon</w:t>
      </w:r>
      <w:bookmarkEnd w:id="93"/>
    </w:p>
    <w:p w:rsidR="00C43C63" w:rsidRDefault="00C43C63"/>
    <w:p w:rsidR="00C43C63" w:rsidRDefault="007A4197">
      <w:r>
        <w:t xml:space="preserve">Emnet </w:t>
      </w:r>
      <w:r>
        <w:rPr>
          <w:i/>
        </w:rPr>
        <w:t>MAK544 Ledelse av endringsprosesser i menighet</w:t>
      </w:r>
      <w:r w:rsidR="00C43C63">
        <w:rPr>
          <w:i/>
        </w:rPr>
        <w:t xml:space="preserve"> </w:t>
      </w:r>
      <w:r w:rsidR="00C43C63">
        <w:t>utgjør 10 studiepoe</w:t>
      </w:r>
      <w:r w:rsidR="00026EF0">
        <w:t xml:space="preserve">ng av emnegruppe </w:t>
      </w:r>
      <w:r>
        <w:t xml:space="preserve">MAK540 </w:t>
      </w:r>
      <w:r w:rsidR="00C43C63">
        <w:t xml:space="preserve">Praktisk teologi. Emnegruppen </w:t>
      </w:r>
      <w:r w:rsidR="00C43C63">
        <w:rPr>
          <w:i/>
        </w:rPr>
        <w:t xml:space="preserve">Praktisk teologi </w:t>
      </w:r>
      <w:r w:rsidR="00C43C63">
        <w:t>inneholder flere emner som kan inngå i studieprogrammet disiplinbasert Mastergrad i kristendomskunnskap og teologi ved Ansgar Teologiske Høgskole.</w:t>
      </w:r>
    </w:p>
    <w:p w:rsidR="00C43C63" w:rsidRDefault="00C43C63"/>
    <w:p w:rsidR="00C43C63" w:rsidRDefault="00C43C63"/>
    <w:p w:rsidR="00C43C63" w:rsidRDefault="00C43C63">
      <w:pPr>
        <w:pStyle w:val="Overskrift3"/>
      </w:pPr>
      <w:bookmarkStart w:id="94" w:name="_Toc56318198"/>
      <w:r>
        <w:t>Målsetting</w:t>
      </w:r>
      <w:bookmarkEnd w:id="94"/>
    </w:p>
    <w:p w:rsidR="00C43C63" w:rsidRDefault="00C43C63"/>
    <w:p w:rsidR="007A4197" w:rsidRDefault="007A4197" w:rsidP="007A4197">
      <w:r>
        <w:t>Målsettingen med dette emnet er å gi studenten innsikt i hvordan endrings- og innovasjonsprosesser kan initieres, stimuleres og ledes i menigheter. Dessuten er målet å skape forståelse for hvilke faser en menighet går igjennom i en vekstprosess, hvilke vekstbarrierer som den møter i prosessen og hvordan gode endringsstrategier utvikles og gjennomføres. Dette fordrer kunnskap om hvordan strategi, ledelse og organisering påvirker endringer. Vi vil også drøfte erfaringer fra menigheter som har gjennomgått store endringer (</w:t>
      </w:r>
      <w:proofErr w:type="spellStart"/>
      <w:r>
        <w:t>turnaround-menigheter</w:t>
      </w:r>
      <w:proofErr w:type="spellEnd"/>
      <w:r>
        <w:t>).</w:t>
      </w:r>
    </w:p>
    <w:p w:rsidR="007A4197" w:rsidRDefault="007A4197" w:rsidP="007A4197"/>
    <w:p w:rsidR="007A4197" w:rsidRDefault="007A4197" w:rsidP="007A4197">
      <w:r>
        <w:t>Grunnen til at temaet ”endring” er viktig også med tanke på kristne menigheter, er at også disse kan – som de fleste organisasjoner – stivne i en bestemt form. Dessuten er det slik at dersom en menighet skal klare å møte nye utfordringer som de hele tiden står overfor, er forandring nødvendig. Fordi en menighet kan sees på både som en åndelig/teologisk og en organisatorisk enhet, vil det i emnet – ved siden av rent organisatoriske endringsperspektiver, vektlegges å se endring og endringsledelse ut fra menighetens/kirkens spesielle identitet og oppdrag. I denne sammenheng vil vi bl.a. se på Den Hellige Ånds plass og rolle i endringsprosesser.</w:t>
      </w:r>
    </w:p>
    <w:p w:rsidR="00C43C63" w:rsidRDefault="00C43C63"/>
    <w:p w:rsidR="00C43C63" w:rsidRDefault="00C43C63"/>
    <w:p w:rsidR="00C43C63" w:rsidRDefault="00C43C63">
      <w:pPr>
        <w:pStyle w:val="Overskrift3"/>
      </w:pPr>
      <w:r>
        <w:t>Innhold og struktur</w:t>
      </w:r>
    </w:p>
    <w:p w:rsidR="00C43C63" w:rsidRDefault="00C43C63"/>
    <w:p w:rsidR="00C43C63" w:rsidRDefault="00C43C63">
      <w:r>
        <w:t xml:space="preserve">Undervisningen vil bestå av både </w:t>
      </w:r>
      <w:r>
        <w:rPr>
          <w:i/>
        </w:rPr>
        <w:t>forelesninger</w:t>
      </w:r>
      <w:r>
        <w:t xml:space="preserve"> og </w:t>
      </w:r>
      <w:r>
        <w:rPr>
          <w:i/>
        </w:rPr>
        <w:t>seminar</w:t>
      </w:r>
      <w:r>
        <w:t xml:space="preserve">. Både forelesningene og seminaret har til sammen et omfang på </w:t>
      </w:r>
      <w:r w:rsidR="00556E57">
        <w:t xml:space="preserve">36 </w:t>
      </w:r>
      <w:r>
        <w:t xml:space="preserve">timer. </w:t>
      </w:r>
    </w:p>
    <w:p w:rsidR="00C43C63" w:rsidRDefault="00C43C63"/>
    <w:p w:rsidR="00C43C63" w:rsidRDefault="00C43C63">
      <w:r>
        <w:t>S</w:t>
      </w:r>
      <w:r>
        <w:rPr>
          <w:i/>
        </w:rPr>
        <w:t xml:space="preserve">eminarene </w:t>
      </w:r>
      <w:r>
        <w:t>består av studenter som arbeider med tilsvarende emner i studiet, og ledes av en seminarlærer. Seminartimene brukes til undervisning og veiledning og til presentasjon av og respons på oppgaver og framlegg fra studentene. For å få veiledning fra lærer i arbeidet med emnene må studentene delta i seminartimene. Seminaret bygger på pensumlitteratur og på forelesningene. Studentene deles ved kursstart inn i smågrupper på ca 4 studenter. Disse seminargruppene vil arbeide med presentasjoner og oppgaver de blir tildelt.</w:t>
      </w:r>
    </w:p>
    <w:p w:rsidR="00C43C63" w:rsidRDefault="00C43C63"/>
    <w:p w:rsidR="00C43C63" w:rsidRDefault="00C43C63"/>
    <w:p w:rsidR="00C43C63" w:rsidRDefault="005D52F2">
      <w:pPr>
        <w:pStyle w:val="Overskrift3"/>
      </w:pPr>
      <w:r>
        <w:lastRenderedPageBreak/>
        <w:t>Vurdering og</w:t>
      </w:r>
      <w:r w:rsidR="00C43C63">
        <w:t xml:space="preserve"> evaluering</w:t>
      </w:r>
    </w:p>
    <w:p w:rsidR="00C43C63" w:rsidRDefault="005D52F2">
      <w:pPr>
        <w:pStyle w:val="Overskrift4"/>
        <w:rPr>
          <w:lang w:val="nb-NO"/>
        </w:rPr>
      </w:pPr>
      <w:r>
        <w:rPr>
          <w:lang w:val="nb-NO"/>
        </w:rPr>
        <w:t xml:space="preserve">Eksamen </w:t>
      </w:r>
    </w:p>
    <w:p w:rsidR="00C43C63" w:rsidRDefault="00C43C63"/>
    <w:p w:rsidR="00C43C63" w:rsidRDefault="00C43C63"/>
    <w:p w:rsidR="005D52F2" w:rsidRDefault="005D52F2">
      <w:r>
        <w:t xml:space="preserve">Det arrangeres skriftlig skoleeksamen 4 timer </w:t>
      </w:r>
    </w:p>
    <w:p w:rsidR="00A36855" w:rsidRDefault="00A36855">
      <w:r>
        <w:t>Obligatorisk bokrapport må være bestått  for at studentene skal kunne gå opp til eksamen</w:t>
      </w:r>
    </w:p>
    <w:p w:rsidR="00A36855" w:rsidRDefault="00A36855">
      <w:r>
        <w:t xml:space="preserve">Eksamen kan arrangeres på ulike steder til samme tid </w:t>
      </w:r>
    </w:p>
    <w:p w:rsidR="00A36855" w:rsidRDefault="00A36855"/>
    <w:p w:rsidR="005D52F2" w:rsidRDefault="005D52F2">
      <w:r>
        <w:t xml:space="preserve">Gradert karakter A-F </w:t>
      </w:r>
    </w:p>
    <w:p w:rsidR="00C43C63" w:rsidRDefault="00C43C63"/>
    <w:p w:rsidR="00C43C63" w:rsidRPr="000A1EC9" w:rsidRDefault="00C43C63">
      <w:pPr>
        <w:pStyle w:val="Overskrift4"/>
        <w:rPr>
          <w:lang w:val="nb-NO"/>
        </w:rPr>
      </w:pPr>
      <w:r w:rsidRPr="000A1EC9">
        <w:rPr>
          <w:lang w:val="nb-NO"/>
        </w:rPr>
        <w:t>Evalueringsformer</w:t>
      </w:r>
    </w:p>
    <w:p w:rsidR="00C43C63" w:rsidRDefault="00C43C63"/>
    <w:p w:rsidR="00C43C63" w:rsidRDefault="00C43C63">
      <w:r>
        <w:t>Det vil bli avholdt evaluering av emnets forelesninger og seminar ved slutten av semesteret.</w:t>
      </w:r>
    </w:p>
    <w:p w:rsidR="00C43C63" w:rsidRDefault="00C43C63"/>
    <w:p w:rsidR="00C43C63" w:rsidRDefault="00C43C63"/>
    <w:p w:rsidR="00C43C63" w:rsidRDefault="00C43C63">
      <w:pPr>
        <w:pStyle w:val="Overskrift3"/>
      </w:pPr>
      <w:bookmarkStart w:id="95" w:name="_Toc56318202"/>
      <w:r>
        <w:t>Pensum</w:t>
      </w:r>
      <w:bookmarkEnd w:id="95"/>
    </w:p>
    <w:p w:rsidR="00C43C63" w:rsidRDefault="00C43C63"/>
    <w:p w:rsidR="00610A05" w:rsidRDefault="00610A05" w:rsidP="007A4197">
      <w:pPr>
        <w:ind w:left="709"/>
      </w:pPr>
      <w:r>
        <w:t>Litteratur (ca 750 sider)</w:t>
      </w:r>
    </w:p>
    <w:p w:rsidR="00610A05" w:rsidRDefault="00610A05" w:rsidP="007A4197">
      <w:pPr>
        <w:ind w:left="709"/>
      </w:pPr>
    </w:p>
    <w:p w:rsidR="002105E8" w:rsidRPr="007A5AF6" w:rsidRDefault="002105E8" w:rsidP="002105E8">
      <w:pPr>
        <w:pStyle w:val="Listeavsnitt"/>
        <w:numPr>
          <w:ilvl w:val="0"/>
          <w:numId w:val="25"/>
        </w:numPr>
        <w:rPr>
          <w:rFonts w:ascii="Bookman Old Style" w:hAnsi="Bookman Old Style" w:cstheme="minorHAnsi"/>
        </w:rPr>
      </w:pPr>
      <w:proofErr w:type="spellStart"/>
      <w:r w:rsidRPr="007A5AF6">
        <w:rPr>
          <w:rFonts w:ascii="Bookman Old Style" w:hAnsi="Bookman Old Style" w:cstheme="minorHAnsi"/>
        </w:rPr>
        <w:t>Askeland</w:t>
      </w:r>
      <w:proofErr w:type="spellEnd"/>
      <w:r w:rsidRPr="007A5AF6">
        <w:rPr>
          <w:rFonts w:ascii="Bookman Old Style" w:hAnsi="Bookman Old Style" w:cstheme="minorHAnsi"/>
        </w:rPr>
        <w:t xml:space="preserve">, Harald (2003): </w:t>
      </w:r>
      <w:proofErr w:type="spellStart"/>
      <w:r w:rsidRPr="007A5AF6">
        <w:rPr>
          <w:rFonts w:ascii="Bookman Old Style" w:hAnsi="Bookman Old Style" w:cstheme="minorHAnsi"/>
          <w:i/>
        </w:rPr>
        <w:t>Kirken</w:t>
      </w:r>
      <w:proofErr w:type="spellEnd"/>
      <w:r w:rsidRPr="007A5AF6">
        <w:rPr>
          <w:rFonts w:ascii="Bookman Old Style" w:hAnsi="Bookman Old Style" w:cstheme="minorHAnsi"/>
          <w:i/>
        </w:rPr>
        <w:t xml:space="preserve"> </w:t>
      </w:r>
      <w:proofErr w:type="spellStart"/>
      <w:r w:rsidRPr="007A5AF6">
        <w:rPr>
          <w:rFonts w:ascii="Bookman Old Style" w:hAnsi="Bookman Old Style" w:cstheme="minorHAnsi"/>
          <w:i/>
        </w:rPr>
        <w:t>i</w:t>
      </w:r>
      <w:proofErr w:type="spellEnd"/>
      <w:r w:rsidRPr="007A5AF6">
        <w:rPr>
          <w:rFonts w:ascii="Bookman Old Style" w:hAnsi="Bookman Old Style" w:cstheme="minorHAnsi"/>
          <w:i/>
        </w:rPr>
        <w:t xml:space="preserve"> </w:t>
      </w:r>
      <w:proofErr w:type="spellStart"/>
      <w:r w:rsidRPr="007A5AF6">
        <w:rPr>
          <w:rFonts w:ascii="Bookman Old Style" w:hAnsi="Bookman Old Style" w:cstheme="minorHAnsi"/>
          <w:i/>
        </w:rPr>
        <w:t>samfunnet</w:t>
      </w:r>
      <w:proofErr w:type="spellEnd"/>
      <w:r w:rsidRPr="007A5AF6">
        <w:rPr>
          <w:rFonts w:ascii="Bookman Old Style" w:hAnsi="Bookman Old Style" w:cstheme="minorHAnsi"/>
          <w:i/>
        </w:rPr>
        <w:t xml:space="preserve">, </w:t>
      </w:r>
      <w:proofErr w:type="spellStart"/>
      <w:r w:rsidRPr="007A5AF6">
        <w:rPr>
          <w:rFonts w:ascii="Bookman Old Style" w:hAnsi="Bookman Old Style" w:cstheme="minorHAnsi"/>
          <w:i/>
        </w:rPr>
        <w:t>samfunnet</w:t>
      </w:r>
      <w:proofErr w:type="spellEnd"/>
      <w:r w:rsidRPr="007A5AF6">
        <w:rPr>
          <w:rFonts w:ascii="Bookman Old Style" w:hAnsi="Bookman Old Style" w:cstheme="minorHAnsi"/>
          <w:i/>
        </w:rPr>
        <w:t xml:space="preserve"> </w:t>
      </w:r>
      <w:proofErr w:type="spellStart"/>
      <w:r w:rsidRPr="007A5AF6">
        <w:rPr>
          <w:rFonts w:ascii="Bookman Old Style" w:hAnsi="Bookman Old Style" w:cstheme="minorHAnsi"/>
          <w:i/>
        </w:rPr>
        <w:t>i</w:t>
      </w:r>
      <w:proofErr w:type="spellEnd"/>
      <w:r w:rsidRPr="007A5AF6">
        <w:rPr>
          <w:rFonts w:ascii="Bookman Old Style" w:hAnsi="Bookman Old Style" w:cstheme="minorHAnsi"/>
          <w:i/>
        </w:rPr>
        <w:t xml:space="preserve"> </w:t>
      </w:r>
      <w:proofErr w:type="spellStart"/>
      <w:r w:rsidRPr="007A5AF6">
        <w:rPr>
          <w:rFonts w:ascii="Bookman Old Style" w:hAnsi="Bookman Old Style" w:cstheme="minorHAnsi"/>
          <w:i/>
        </w:rPr>
        <w:t>kirken</w:t>
      </w:r>
      <w:proofErr w:type="spellEnd"/>
      <w:r w:rsidRPr="007A5AF6">
        <w:rPr>
          <w:rFonts w:ascii="Bookman Old Style" w:hAnsi="Bookman Old Style" w:cstheme="minorHAnsi"/>
          <w:i/>
        </w:rPr>
        <w:t xml:space="preserve">. </w:t>
      </w:r>
      <w:proofErr w:type="spellStart"/>
      <w:r w:rsidRPr="007A5AF6">
        <w:rPr>
          <w:rFonts w:ascii="Bookman Old Style" w:hAnsi="Bookman Old Style" w:cstheme="minorHAnsi"/>
          <w:i/>
        </w:rPr>
        <w:t>Organisasjonssosiologiske</w:t>
      </w:r>
      <w:proofErr w:type="spellEnd"/>
      <w:r w:rsidRPr="007A5AF6">
        <w:rPr>
          <w:rFonts w:ascii="Bookman Old Style" w:hAnsi="Bookman Old Style" w:cstheme="minorHAnsi"/>
          <w:i/>
        </w:rPr>
        <w:t xml:space="preserve"> </w:t>
      </w:r>
      <w:proofErr w:type="spellStart"/>
      <w:r w:rsidRPr="007A5AF6">
        <w:rPr>
          <w:rFonts w:ascii="Bookman Old Style" w:hAnsi="Bookman Old Style" w:cstheme="minorHAnsi"/>
          <w:i/>
        </w:rPr>
        <w:t>perspektiver</w:t>
      </w:r>
      <w:proofErr w:type="spellEnd"/>
      <w:r w:rsidRPr="007A5AF6">
        <w:rPr>
          <w:rFonts w:ascii="Bookman Old Style" w:hAnsi="Bookman Old Style" w:cstheme="minorHAnsi"/>
          <w:i/>
        </w:rPr>
        <w:t xml:space="preserve"> på </w:t>
      </w:r>
      <w:proofErr w:type="spellStart"/>
      <w:r w:rsidRPr="007A5AF6">
        <w:rPr>
          <w:rFonts w:ascii="Bookman Old Style" w:hAnsi="Bookman Old Style" w:cstheme="minorHAnsi"/>
          <w:i/>
        </w:rPr>
        <w:t>menighetsutvikling</w:t>
      </w:r>
      <w:proofErr w:type="spellEnd"/>
      <w:r w:rsidRPr="007A5AF6">
        <w:rPr>
          <w:rFonts w:ascii="Bookman Old Style" w:hAnsi="Bookman Old Style" w:cstheme="minorHAnsi"/>
          <w:i/>
        </w:rPr>
        <w:t xml:space="preserve"> og </w:t>
      </w:r>
      <w:proofErr w:type="spellStart"/>
      <w:r w:rsidRPr="007A5AF6">
        <w:rPr>
          <w:rFonts w:ascii="Bookman Old Style" w:hAnsi="Bookman Old Style" w:cstheme="minorHAnsi"/>
          <w:i/>
        </w:rPr>
        <w:t>endring</w:t>
      </w:r>
      <w:proofErr w:type="spellEnd"/>
      <w:r w:rsidRPr="007A5AF6">
        <w:rPr>
          <w:rFonts w:ascii="Bookman Old Style" w:hAnsi="Bookman Old Style" w:cstheme="minorHAnsi"/>
        </w:rPr>
        <w:t xml:space="preserve">. I </w:t>
      </w:r>
      <w:proofErr w:type="spellStart"/>
      <w:r w:rsidRPr="007A5AF6">
        <w:rPr>
          <w:rFonts w:ascii="Bookman Old Style" w:hAnsi="Bookman Old Style" w:cstheme="minorHAnsi"/>
        </w:rPr>
        <w:t>Halvårsskrift</w:t>
      </w:r>
      <w:proofErr w:type="spellEnd"/>
      <w:r w:rsidRPr="007A5AF6">
        <w:rPr>
          <w:rFonts w:ascii="Bookman Old Style" w:hAnsi="Bookman Old Style" w:cstheme="minorHAnsi"/>
        </w:rPr>
        <w:t xml:space="preserve"> for </w:t>
      </w:r>
      <w:proofErr w:type="spellStart"/>
      <w:r w:rsidRPr="007A5AF6">
        <w:rPr>
          <w:rFonts w:ascii="Bookman Old Style" w:hAnsi="Bookman Old Style" w:cstheme="minorHAnsi"/>
        </w:rPr>
        <w:t>praktisk</w:t>
      </w:r>
      <w:proofErr w:type="spellEnd"/>
      <w:r w:rsidRPr="007A5AF6">
        <w:rPr>
          <w:rFonts w:ascii="Bookman Old Style" w:hAnsi="Bookman Old Style" w:cstheme="minorHAnsi"/>
        </w:rPr>
        <w:t xml:space="preserve"> </w:t>
      </w:r>
      <w:proofErr w:type="spellStart"/>
      <w:r w:rsidRPr="007A5AF6">
        <w:rPr>
          <w:rFonts w:ascii="Bookman Old Style" w:hAnsi="Bookman Old Style" w:cstheme="minorHAnsi"/>
        </w:rPr>
        <w:t>teologi</w:t>
      </w:r>
      <w:proofErr w:type="spellEnd"/>
      <w:r w:rsidRPr="007A5AF6">
        <w:rPr>
          <w:rFonts w:ascii="Bookman Old Style" w:hAnsi="Bookman Old Style" w:cstheme="minorHAnsi"/>
        </w:rPr>
        <w:t xml:space="preserve">. Luther </w:t>
      </w:r>
      <w:proofErr w:type="spellStart"/>
      <w:r w:rsidRPr="007A5AF6">
        <w:rPr>
          <w:rFonts w:ascii="Bookman Old Style" w:hAnsi="Bookman Old Style" w:cstheme="minorHAnsi"/>
        </w:rPr>
        <w:t>Forlag</w:t>
      </w:r>
      <w:proofErr w:type="spellEnd"/>
      <w:r w:rsidRPr="007A5AF6">
        <w:rPr>
          <w:rFonts w:ascii="Bookman Old Style" w:hAnsi="Bookman Old Style" w:cstheme="minorHAnsi"/>
        </w:rPr>
        <w:t xml:space="preserve">, 16 </w:t>
      </w:r>
      <w:proofErr w:type="spellStart"/>
      <w:r w:rsidRPr="007A5AF6">
        <w:rPr>
          <w:rFonts w:ascii="Bookman Old Style" w:hAnsi="Bookman Old Style" w:cstheme="minorHAnsi"/>
        </w:rPr>
        <w:t>sider</w:t>
      </w:r>
      <w:proofErr w:type="spellEnd"/>
    </w:p>
    <w:p w:rsidR="002105E8" w:rsidRPr="00C95A4A" w:rsidRDefault="002105E8" w:rsidP="002105E8">
      <w:pPr>
        <w:rPr>
          <w:rFonts w:ascii="Bookman Old Style" w:hAnsi="Bookman Old Style" w:cstheme="minorHAnsi"/>
        </w:rPr>
      </w:pPr>
    </w:p>
    <w:p w:rsidR="002105E8" w:rsidRPr="007A5AF6" w:rsidRDefault="002105E8" w:rsidP="002105E8">
      <w:pPr>
        <w:pStyle w:val="Listeavsnitt"/>
        <w:numPr>
          <w:ilvl w:val="0"/>
          <w:numId w:val="25"/>
        </w:numPr>
        <w:rPr>
          <w:rFonts w:ascii="Bookman Old Style" w:hAnsi="Bookman Old Style" w:cstheme="minorHAnsi"/>
        </w:rPr>
      </w:pPr>
      <w:r w:rsidRPr="007A5AF6">
        <w:rPr>
          <w:rFonts w:ascii="Bookman Old Style" w:hAnsi="Bookman Old Style" w:cstheme="minorHAnsi"/>
        </w:rPr>
        <w:t xml:space="preserve">Jenssen, J.I., Råmunddal, L. Barbosa da Silva, A. (under </w:t>
      </w:r>
      <w:proofErr w:type="spellStart"/>
      <w:r w:rsidRPr="007A5AF6">
        <w:rPr>
          <w:rFonts w:ascii="Bookman Old Style" w:hAnsi="Bookman Old Style" w:cstheme="minorHAnsi"/>
        </w:rPr>
        <w:t>utgivelse</w:t>
      </w:r>
      <w:proofErr w:type="spellEnd"/>
      <w:r w:rsidRPr="007A5AF6">
        <w:rPr>
          <w:rFonts w:ascii="Bookman Old Style" w:hAnsi="Bookman Old Style" w:cstheme="minorHAnsi"/>
        </w:rPr>
        <w:t xml:space="preserve">): </w:t>
      </w:r>
      <w:proofErr w:type="spellStart"/>
      <w:r w:rsidRPr="007A5AF6">
        <w:rPr>
          <w:rFonts w:ascii="Bookman Old Style" w:hAnsi="Bookman Old Style" w:cstheme="minorHAnsi"/>
          <w:i/>
        </w:rPr>
        <w:t>Perspektiver</w:t>
      </w:r>
      <w:proofErr w:type="spellEnd"/>
      <w:r w:rsidRPr="007A5AF6">
        <w:rPr>
          <w:rFonts w:ascii="Bookman Old Style" w:hAnsi="Bookman Old Style" w:cstheme="minorHAnsi"/>
          <w:i/>
        </w:rPr>
        <w:t xml:space="preserve"> på </w:t>
      </w:r>
      <w:proofErr w:type="spellStart"/>
      <w:r w:rsidRPr="007A5AF6">
        <w:rPr>
          <w:rFonts w:ascii="Bookman Old Style" w:hAnsi="Bookman Old Style" w:cstheme="minorHAnsi"/>
          <w:i/>
        </w:rPr>
        <w:t>menighetsutvikling</w:t>
      </w:r>
      <w:proofErr w:type="spellEnd"/>
      <w:r w:rsidRPr="007A5AF6">
        <w:rPr>
          <w:rFonts w:ascii="Bookman Old Style" w:hAnsi="Bookman Old Style" w:cstheme="minorHAnsi"/>
          <w:i/>
        </w:rPr>
        <w:t xml:space="preserve"> og </w:t>
      </w:r>
      <w:proofErr w:type="spellStart"/>
      <w:r w:rsidRPr="007A5AF6">
        <w:rPr>
          <w:rFonts w:ascii="Bookman Old Style" w:hAnsi="Bookman Old Style" w:cstheme="minorHAnsi"/>
          <w:i/>
        </w:rPr>
        <w:t>endringsledelse</w:t>
      </w:r>
      <w:proofErr w:type="spellEnd"/>
      <w:r w:rsidRPr="007A5AF6">
        <w:rPr>
          <w:rFonts w:ascii="Bookman Old Style" w:hAnsi="Bookman Old Style" w:cstheme="minorHAnsi"/>
        </w:rPr>
        <w:t xml:space="preserve">. Kristiansand, </w:t>
      </w:r>
      <w:proofErr w:type="spellStart"/>
      <w:r w:rsidRPr="007A5AF6">
        <w:rPr>
          <w:rFonts w:ascii="Bookman Old Style" w:hAnsi="Bookman Old Style" w:cstheme="minorHAnsi"/>
        </w:rPr>
        <w:t>Høyskoleforlaget</w:t>
      </w:r>
      <w:proofErr w:type="spellEnd"/>
      <w:r w:rsidRPr="007A5AF6">
        <w:rPr>
          <w:rFonts w:ascii="Bookman Old Style" w:hAnsi="Bookman Old Style" w:cstheme="minorHAnsi"/>
        </w:rPr>
        <w:t xml:space="preserve">. (ca 350 </w:t>
      </w:r>
      <w:proofErr w:type="spellStart"/>
      <w:r w:rsidRPr="007A5AF6">
        <w:rPr>
          <w:rFonts w:ascii="Bookman Old Style" w:hAnsi="Bookman Old Style" w:cstheme="minorHAnsi"/>
        </w:rPr>
        <w:t>sider</w:t>
      </w:r>
      <w:proofErr w:type="spellEnd"/>
      <w:r w:rsidRPr="007A5AF6">
        <w:rPr>
          <w:rFonts w:ascii="Bookman Old Style" w:hAnsi="Bookman Old Style" w:cstheme="minorHAnsi"/>
        </w:rPr>
        <w:t>)</w:t>
      </w:r>
    </w:p>
    <w:p w:rsidR="002105E8" w:rsidRPr="00C95A4A" w:rsidRDefault="002105E8" w:rsidP="002105E8">
      <w:pPr>
        <w:rPr>
          <w:rFonts w:ascii="Bookman Old Style" w:hAnsi="Bookman Old Style" w:cstheme="minorHAnsi"/>
          <w:lang w:val="en-US"/>
        </w:rPr>
      </w:pPr>
    </w:p>
    <w:p w:rsidR="002105E8" w:rsidRPr="007A5AF6" w:rsidRDefault="002105E8" w:rsidP="002105E8">
      <w:pPr>
        <w:pStyle w:val="Listeavsnitt"/>
        <w:numPr>
          <w:ilvl w:val="0"/>
          <w:numId w:val="25"/>
        </w:numPr>
        <w:rPr>
          <w:rFonts w:ascii="Bookman Old Style" w:hAnsi="Bookman Old Style" w:cstheme="minorHAnsi"/>
          <w:b/>
        </w:rPr>
      </w:pPr>
      <w:proofErr w:type="spellStart"/>
      <w:r w:rsidRPr="007A5AF6">
        <w:rPr>
          <w:rFonts w:ascii="Bookman Old Style" w:hAnsi="Bookman Old Style" w:cstheme="minorHAnsi"/>
        </w:rPr>
        <w:t>Yukl</w:t>
      </w:r>
      <w:proofErr w:type="spellEnd"/>
      <w:r w:rsidRPr="007A5AF6">
        <w:rPr>
          <w:rFonts w:ascii="Bookman Old Style" w:hAnsi="Bookman Old Style" w:cstheme="minorHAnsi"/>
        </w:rPr>
        <w:t xml:space="preserve">, Gary (2008): </w:t>
      </w:r>
      <w:r w:rsidRPr="007A5AF6">
        <w:rPr>
          <w:rFonts w:ascii="Bookman Old Style" w:hAnsi="Bookman Old Style" w:cstheme="minorHAnsi"/>
          <w:i/>
        </w:rPr>
        <w:t>Leadership in Organizations</w:t>
      </w:r>
      <w:r w:rsidRPr="007A5AF6">
        <w:rPr>
          <w:rFonts w:ascii="Bookman Old Style" w:hAnsi="Bookman Old Style" w:cstheme="minorHAnsi"/>
        </w:rPr>
        <w:t xml:space="preserve">. </w:t>
      </w:r>
      <w:proofErr w:type="spellStart"/>
      <w:r w:rsidRPr="007A5AF6">
        <w:rPr>
          <w:rFonts w:ascii="Bookman Old Style" w:hAnsi="Bookman Old Style" w:cstheme="minorHAnsi"/>
        </w:rPr>
        <w:t>Kapittel</w:t>
      </w:r>
      <w:proofErr w:type="spellEnd"/>
      <w:r w:rsidRPr="007A5AF6">
        <w:rPr>
          <w:rFonts w:ascii="Bookman Old Style" w:hAnsi="Bookman Old Style" w:cstheme="minorHAnsi"/>
        </w:rPr>
        <w:t xml:space="preserve"> 9: Charismatic and transformational leadership, </w:t>
      </w:r>
      <w:proofErr w:type="spellStart"/>
      <w:r w:rsidRPr="007A5AF6">
        <w:rPr>
          <w:rFonts w:ascii="Bookman Old Style" w:hAnsi="Bookman Old Style" w:cstheme="minorHAnsi"/>
        </w:rPr>
        <w:t>kapittel</w:t>
      </w:r>
      <w:proofErr w:type="spellEnd"/>
      <w:r w:rsidRPr="007A5AF6">
        <w:rPr>
          <w:rFonts w:ascii="Bookman Old Style" w:hAnsi="Bookman Old Style" w:cstheme="minorHAnsi"/>
        </w:rPr>
        <w:t xml:space="preserve"> 10: Leading change in organizations, </w:t>
      </w:r>
      <w:proofErr w:type="spellStart"/>
      <w:r w:rsidRPr="007A5AF6">
        <w:rPr>
          <w:rFonts w:ascii="Bookman Old Style" w:hAnsi="Bookman Old Style" w:cstheme="minorHAnsi"/>
        </w:rPr>
        <w:t>kapittel</w:t>
      </w:r>
      <w:proofErr w:type="spellEnd"/>
      <w:r w:rsidRPr="007A5AF6">
        <w:rPr>
          <w:rFonts w:ascii="Bookman Old Style" w:hAnsi="Bookman Old Style" w:cstheme="minorHAnsi"/>
        </w:rPr>
        <w:t xml:space="preserve"> 11: Ethical, servant, spiritual and authentic leadership.  (ca. 100 </w:t>
      </w:r>
      <w:proofErr w:type="spellStart"/>
      <w:r w:rsidRPr="007A5AF6">
        <w:rPr>
          <w:rFonts w:ascii="Bookman Old Style" w:hAnsi="Bookman Old Style" w:cstheme="minorHAnsi"/>
        </w:rPr>
        <w:t>sider</w:t>
      </w:r>
      <w:proofErr w:type="spellEnd"/>
      <w:r w:rsidRPr="007A5AF6">
        <w:rPr>
          <w:rFonts w:ascii="Bookman Old Style" w:hAnsi="Bookman Old Style" w:cstheme="minorHAnsi"/>
        </w:rPr>
        <w:t>) Upper saddle River, Boston, Pearson.</w:t>
      </w:r>
    </w:p>
    <w:p w:rsidR="002105E8" w:rsidRPr="00C95A4A" w:rsidRDefault="002105E8" w:rsidP="002105E8">
      <w:pPr>
        <w:ind w:left="709"/>
        <w:rPr>
          <w:rFonts w:ascii="Bookman Old Style" w:hAnsi="Bookman Old Style" w:cstheme="minorHAnsi"/>
        </w:rPr>
      </w:pPr>
    </w:p>
    <w:p w:rsidR="002105E8" w:rsidRPr="007A5AF6" w:rsidRDefault="002105E8" w:rsidP="002105E8">
      <w:pPr>
        <w:pStyle w:val="Listeavsnitt"/>
        <w:numPr>
          <w:ilvl w:val="0"/>
          <w:numId w:val="25"/>
        </w:numPr>
        <w:rPr>
          <w:rFonts w:ascii="Bookman Old Style" w:hAnsi="Bookman Old Style" w:cstheme="minorHAnsi"/>
        </w:rPr>
      </w:pPr>
      <w:r w:rsidRPr="007A5AF6">
        <w:rPr>
          <w:rFonts w:ascii="Bookman Old Style" w:hAnsi="Bookman Old Style" w:cstheme="minorHAnsi"/>
        </w:rPr>
        <w:t xml:space="preserve">Jacobsen, Dag Ingvar, J.O. (2004): </w:t>
      </w:r>
      <w:proofErr w:type="spellStart"/>
      <w:r w:rsidRPr="007A5AF6">
        <w:rPr>
          <w:rFonts w:ascii="Bookman Old Style" w:hAnsi="Bookman Old Style" w:cstheme="minorHAnsi"/>
          <w:i/>
        </w:rPr>
        <w:t>Organisasjonsendringer</w:t>
      </w:r>
      <w:proofErr w:type="spellEnd"/>
      <w:r w:rsidRPr="007A5AF6">
        <w:rPr>
          <w:rFonts w:ascii="Bookman Old Style" w:hAnsi="Bookman Old Style" w:cstheme="minorHAnsi"/>
          <w:i/>
        </w:rPr>
        <w:t xml:space="preserve"> og </w:t>
      </w:r>
      <w:proofErr w:type="spellStart"/>
      <w:r w:rsidRPr="007A5AF6">
        <w:rPr>
          <w:rFonts w:ascii="Bookman Old Style" w:hAnsi="Bookman Old Style" w:cstheme="minorHAnsi"/>
          <w:i/>
        </w:rPr>
        <w:t>endringsledelse</w:t>
      </w:r>
      <w:proofErr w:type="spellEnd"/>
      <w:r w:rsidRPr="007A5AF6">
        <w:rPr>
          <w:rFonts w:ascii="Bookman Old Style" w:hAnsi="Bookman Old Style" w:cstheme="minorHAnsi"/>
          <w:i/>
        </w:rPr>
        <w:t>.</w:t>
      </w:r>
      <w:r w:rsidRPr="007A5AF6">
        <w:rPr>
          <w:rFonts w:ascii="Bookman Old Style" w:hAnsi="Bookman Old Style" w:cstheme="minorHAnsi"/>
        </w:rPr>
        <w:t xml:space="preserve"> Bergen </w:t>
      </w:r>
      <w:proofErr w:type="spellStart"/>
      <w:r w:rsidRPr="007A5AF6">
        <w:rPr>
          <w:rFonts w:ascii="Bookman Old Style" w:hAnsi="Bookman Old Style" w:cstheme="minorHAnsi"/>
        </w:rPr>
        <w:t>fagbokforlaget</w:t>
      </w:r>
      <w:proofErr w:type="spellEnd"/>
      <w:r w:rsidRPr="007A5AF6">
        <w:rPr>
          <w:rFonts w:ascii="Bookman Old Style" w:hAnsi="Bookman Old Style" w:cstheme="minorHAnsi"/>
        </w:rPr>
        <w:t xml:space="preserve"> (ca 300 </w:t>
      </w:r>
      <w:proofErr w:type="spellStart"/>
      <w:r w:rsidRPr="007A5AF6">
        <w:rPr>
          <w:rFonts w:ascii="Bookman Old Style" w:hAnsi="Bookman Old Style" w:cstheme="minorHAnsi"/>
        </w:rPr>
        <w:t>sider</w:t>
      </w:r>
      <w:proofErr w:type="spellEnd"/>
      <w:r w:rsidRPr="007A5AF6">
        <w:rPr>
          <w:rFonts w:ascii="Bookman Old Style" w:hAnsi="Bookman Old Style" w:cstheme="minorHAnsi"/>
        </w:rPr>
        <w:t xml:space="preserve">) </w:t>
      </w:r>
    </w:p>
    <w:p w:rsidR="002105E8" w:rsidRPr="00C95A4A" w:rsidRDefault="002105E8" w:rsidP="002105E8">
      <w:pPr>
        <w:ind w:left="709"/>
        <w:rPr>
          <w:rFonts w:ascii="Bookman Old Style" w:hAnsi="Bookman Old Style" w:cstheme="minorHAnsi"/>
          <w:lang w:val="en-US"/>
        </w:rPr>
      </w:pPr>
    </w:p>
    <w:p w:rsidR="002105E8" w:rsidRPr="007A5AF6" w:rsidRDefault="002105E8" w:rsidP="002105E8">
      <w:pPr>
        <w:pStyle w:val="Listeavsnitt"/>
        <w:numPr>
          <w:ilvl w:val="0"/>
          <w:numId w:val="25"/>
        </w:numPr>
        <w:rPr>
          <w:rFonts w:ascii="Bookman Old Style" w:hAnsi="Bookman Old Style" w:cstheme="minorHAnsi"/>
        </w:rPr>
      </w:pPr>
      <w:proofErr w:type="spellStart"/>
      <w:r w:rsidRPr="007A5AF6">
        <w:rPr>
          <w:rFonts w:ascii="Bookman Old Style" w:hAnsi="Bookman Old Style" w:cstheme="minorHAnsi"/>
          <w:lang w:val="en-GB"/>
        </w:rPr>
        <w:t>Confger</w:t>
      </w:r>
      <w:proofErr w:type="spellEnd"/>
      <w:r w:rsidRPr="007A5AF6">
        <w:rPr>
          <w:rFonts w:ascii="Bookman Old Style" w:hAnsi="Bookman Old Style" w:cstheme="minorHAnsi"/>
          <w:lang w:val="en-GB"/>
        </w:rPr>
        <w:t xml:space="preserve">, Jay A. (2000): </w:t>
      </w:r>
      <w:r w:rsidRPr="007A5AF6">
        <w:rPr>
          <w:rFonts w:ascii="Bookman Old Style" w:hAnsi="Bookman Old Style" w:cstheme="minorHAnsi"/>
          <w:i/>
          <w:lang w:val="en-GB"/>
        </w:rPr>
        <w:t>Effective change begins at the top</w:t>
      </w:r>
      <w:r w:rsidRPr="007A5AF6">
        <w:rPr>
          <w:rFonts w:ascii="Bookman Old Style" w:hAnsi="Bookman Old Style" w:cstheme="minorHAnsi"/>
          <w:lang w:val="en-GB"/>
        </w:rPr>
        <w:t xml:space="preserve">. I Beer, Michael og </w:t>
      </w:r>
      <w:proofErr w:type="spellStart"/>
      <w:r w:rsidRPr="007A5AF6">
        <w:rPr>
          <w:rFonts w:ascii="Bookman Old Style" w:hAnsi="Bookman Old Style" w:cstheme="minorHAnsi"/>
          <w:lang w:val="en-GB"/>
        </w:rPr>
        <w:t>Nohria</w:t>
      </w:r>
      <w:proofErr w:type="spellEnd"/>
      <w:r w:rsidRPr="007A5AF6">
        <w:rPr>
          <w:rFonts w:ascii="Bookman Old Style" w:hAnsi="Bookman Old Style" w:cstheme="minorHAnsi"/>
          <w:lang w:val="en-GB"/>
        </w:rPr>
        <w:t xml:space="preserve">, </w:t>
      </w:r>
      <w:proofErr w:type="spellStart"/>
      <w:r w:rsidRPr="007A5AF6">
        <w:rPr>
          <w:rFonts w:ascii="Bookman Old Style" w:hAnsi="Bookman Old Style" w:cstheme="minorHAnsi"/>
          <w:lang w:val="en-GB"/>
        </w:rPr>
        <w:t>Nitin</w:t>
      </w:r>
      <w:proofErr w:type="spellEnd"/>
      <w:r w:rsidRPr="007A5AF6">
        <w:rPr>
          <w:rFonts w:ascii="Bookman Old Style" w:hAnsi="Bookman Old Style" w:cstheme="minorHAnsi"/>
          <w:lang w:val="en-GB"/>
        </w:rPr>
        <w:t xml:space="preserve"> (2000): Braking the Code of Change. </w:t>
      </w:r>
      <w:r w:rsidRPr="007A5AF6">
        <w:rPr>
          <w:rFonts w:ascii="Bookman Old Style" w:hAnsi="Bookman Old Style" w:cstheme="minorHAnsi"/>
        </w:rPr>
        <w:t xml:space="preserve">Harvard Business School press. (13 </w:t>
      </w:r>
      <w:proofErr w:type="spellStart"/>
      <w:r w:rsidRPr="007A5AF6">
        <w:rPr>
          <w:rFonts w:ascii="Bookman Old Style" w:hAnsi="Bookman Old Style" w:cstheme="minorHAnsi"/>
        </w:rPr>
        <w:t>sider</w:t>
      </w:r>
      <w:proofErr w:type="spellEnd"/>
      <w:r w:rsidRPr="007A5AF6">
        <w:rPr>
          <w:rFonts w:ascii="Bookman Old Style" w:hAnsi="Bookman Old Style" w:cstheme="minorHAnsi"/>
        </w:rPr>
        <w:t>)</w:t>
      </w:r>
    </w:p>
    <w:p w:rsidR="002105E8" w:rsidRPr="00C95A4A" w:rsidRDefault="002105E8" w:rsidP="002105E8">
      <w:pPr>
        <w:ind w:left="709"/>
        <w:rPr>
          <w:rFonts w:ascii="Bookman Old Style" w:hAnsi="Bookman Old Style" w:cstheme="minorHAnsi"/>
          <w:b/>
          <w:bCs/>
          <w:sz w:val="28"/>
          <w:szCs w:val="29"/>
          <w:lang w:val="en-US"/>
        </w:rPr>
      </w:pPr>
    </w:p>
    <w:p w:rsidR="002105E8" w:rsidRPr="007A5AF6" w:rsidRDefault="002105E8" w:rsidP="002105E8">
      <w:pPr>
        <w:pStyle w:val="Listeavsnitt"/>
        <w:numPr>
          <w:ilvl w:val="0"/>
          <w:numId w:val="25"/>
        </w:numPr>
        <w:rPr>
          <w:rFonts w:ascii="Bookman Old Style" w:hAnsi="Bookman Old Style" w:cstheme="minorHAnsi"/>
        </w:rPr>
      </w:pPr>
      <w:r w:rsidRPr="007A5AF6">
        <w:rPr>
          <w:rFonts w:ascii="Bookman Old Style" w:eastAsia="Calibri" w:hAnsi="Bookman Old Style" w:cstheme="minorHAnsi"/>
        </w:rPr>
        <w:t xml:space="preserve">Carter, Judith Corbett (2009): </w:t>
      </w:r>
      <w:r w:rsidRPr="007A5AF6">
        <w:rPr>
          <w:rFonts w:ascii="Bookman Old Style" w:eastAsia="Calibri" w:hAnsi="Bookman Old Style" w:cstheme="minorHAnsi"/>
          <w:i/>
        </w:rPr>
        <w:t>Transformational Leadership and Pastoral</w:t>
      </w:r>
      <w:r w:rsidRPr="007A5AF6">
        <w:rPr>
          <w:rFonts w:ascii="Bookman Old Style" w:hAnsi="Bookman Old Style" w:cstheme="minorHAnsi"/>
          <w:bCs/>
          <w:i/>
        </w:rPr>
        <w:t xml:space="preserve"> Leading Congregational Change</w:t>
      </w:r>
      <w:r w:rsidRPr="007A5AF6">
        <w:rPr>
          <w:rFonts w:ascii="Bookman Old Style" w:hAnsi="Bookman Old Style" w:cstheme="minorHAnsi"/>
          <w:bCs/>
        </w:rPr>
        <w:t xml:space="preserve">. </w:t>
      </w:r>
      <w:r w:rsidRPr="007A5AF6">
        <w:rPr>
          <w:rFonts w:ascii="Bookman Old Style" w:eastAsia="Calibri" w:hAnsi="Bookman Old Style" w:cstheme="minorHAnsi"/>
        </w:rPr>
        <w:t xml:space="preserve">Pastoral </w:t>
      </w:r>
      <w:proofErr w:type="spellStart"/>
      <w:r w:rsidRPr="007A5AF6">
        <w:rPr>
          <w:rFonts w:ascii="Bookman Old Style" w:eastAsia="Calibri" w:hAnsi="Bookman Old Style" w:cstheme="minorHAnsi"/>
        </w:rPr>
        <w:t>Psychol</w:t>
      </w:r>
      <w:proofErr w:type="spellEnd"/>
      <w:r w:rsidRPr="007A5AF6">
        <w:rPr>
          <w:rFonts w:ascii="Bookman Old Style" w:eastAsia="Calibri" w:hAnsi="Bookman Old Style" w:cstheme="minorHAnsi"/>
        </w:rPr>
        <w:t xml:space="preserve"> (2009) 58:261–271. (10 </w:t>
      </w:r>
      <w:proofErr w:type="spellStart"/>
      <w:r w:rsidRPr="007A5AF6">
        <w:rPr>
          <w:rFonts w:ascii="Bookman Old Style" w:eastAsia="Calibri" w:hAnsi="Bookman Old Style" w:cstheme="minorHAnsi"/>
        </w:rPr>
        <w:t>sider</w:t>
      </w:r>
      <w:proofErr w:type="spellEnd"/>
      <w:r w:rsidRPr="007A5AF6">
        <w:rPr>
          <w:rFonts w:ascii="Bookman Old Style" w:eastAsia="Calibri" w:hAnsi="Bookman Old Style" w:cstheme="minorHAnsi"/>
        </w:rPr>
        <w:t>)</w:t>
      </w:r>
    </w:p>
    <w:p w:rsidR="002105E8" w:rsidRPr="00C95A4A" w:rsidRDefault="002105E8" w:rsidP="002105E8">
      <w:pPr>
        <w:pStyle w:val="Listeavsnitt"/>
        <w:ind w:left="0"/>
        <w:rPr>
          <w:rFonts w:ascii="Bookman Old Style" w:hAnsi="Bookman Old Style" w:cstheme="minorHAnsi"/>
          <w:b/>
          <w:szCs w:val="28"/>
        </w:rPr>
      </w:pPr>
    </w:p>
    <w:p w:rsidR="002105E8" w:rsidRPr="007A5AF6" w:rsidRDefault="002105E8" w:rsidP="002105E8">
      <w:pPr>
        <w:pStyle w:val="Listeavsnitt"/>
        <w:numPr>
          <w:ilvl w:val="0"/>
          <w:numId w:val="25"/>
        </w:numPr>
        <w:rPr>
          <w:rFonts w:ascii="Bookman Old Style" w:hAnsi="Bookman Old Style" w:cstheme="minorHAnsi"/>
        </w:rPr>
      </w:pPr>
      <w:proofErr w:type="spellStart"/>
      <w:r w:rsidRPr="007A5AF6">
        <w:rPr>
          <w:rFonts w:ascii="Bookman Old Style" w:hAnsi="Bookman Old Style" w:cstheme="minorHAnsi"/>
        </w:rPr>
        <w:lastRenderedPageBreak/>
        <w:t>Nelsson</w:t>
      </w:r>
      <w:proofErr w:type="spellEnd"/>
      <w:r w:rsidRPr="007A5AF6">
        <w:rPr>
          <w:rFonts w:ascii="Bookman Old Style" w:hAnsi="Bookman Old Style" w:cstheme="minorHAnsi"/>
        </w:rPr>
        <w:t>, Alan &amp;</w:t>
      </w:r>
      <w:proofErr w:type="spellStart"/>
      <w:r w:rsidRPr="007A5AF6">
        <w:rPr>
          <w:rFonts w:ascii="Bookman Old Style" w:hAnsi="Bookman Old Style" w:cstheme="minorHAnsi"/>
        </w:rPr>
        <w:t>Appell</w:t>
      </w:r>
      <w:proofErr w:type="spellEnd"/>
      <w:r w:rsidRPr="007A5AF6">
        <w:rPr>
          <w:rFonts w:ascii="Bookman Old Style" w:hAnsi="Bookman Old Style" w:cstheme="minorHAnsi"/>
        </w:rPr>
        <w:t xml:space="preserve">, Gene (2000): </w:t>
      </w:r>
      <w:r w:rsidRPr="007A5AF6">
        <w:rPr>
          <w:rFonts w:ascii="Bookman Old Style" w:hAnsi="Bookman Old Style" w:cstheme="minorHAnsi"/>
          <w:i/>
        </w:rPr>
        <w:t>How to Change Your Church (without killing it)</w:t>
      </w:r>
      <w:r w:rsidRPr="007A5AF6">
        <w:rPr>
          <w:rFonts w:ascii="Bookman Old Style" w:hAnsi="Bookman Old Style" w:cstheme="minorHAnsi"/>
        </w:rPr>
        <w:t xml:space="preserve">, W Publishing Group, 120 </w:t>
      </w:r>
      <w:proofErr w:type="spellStart"/>
      <w:r w:rsidRPr="007A5AF6">
        <w:rPr>
          <w:rFonts w:ascii="Bookman Old Style" w:hAnsi="Bookman Old Style" w:cstheme="minorHAnsi"/>
        </w:rPr>
        <w:t>sider</w:t>
      </w:r>
      <w:proofErr w:type="spellEnd"/>
      <w:r w:rsidRPr="007A5AF6">
        <w:rPr>
          <w:rFonts w:ascii="Bookman Old Style" w:hAnsi="Bookman Old Style" w:cstheme="minorHAnsi"/>
        </w:rPr>
        <w:t xml:space="preserve">. </w:t>
      </w:r>
    </w:p>
    <w:p w:rsidR="002105E8" w:rsidRPr="00C95A4A" w:rsidRDefault="002105E8" w:rsidP="002105E8">
      <w:pPr>
        <w:pStyle w:val="Overskrift3"/>
      </w:pPr>
      <w:r w:rsidRPr="00C95A4A">
        <w:t>Støttelitteratur</w:t>
      </w:r>
    </w:p>
    <w:p w:rsidR="002105E8" w:rsidRPr="00C95A4A" w:rsidRDefault="002105E8" w:rsidP="002105E8">
      <w:pPr>
        <w:ind w:left="709"/>
        <w:rPr>
          <w:rFonts w:ascii="Bookman Old Style" w:hAnsi="Bookman Old Style"/>
        </w:rPr>
      </w:pPr>
    </w:p>
    <w:p w:rsidR="002105E8" w:rsidRPr="007A5AF6" w:rsidRDefault="002105E8" w:rsidP="002105E8">
      <w:pPr>
        <w:pStyle w:val="Listeavsnitt"/>
        <w:numPr>
          <w:ilvl w:val="0"/>
          <w:numId w:val="26"/>
        </w:numPr>
        <w:rPr>
          <w:rFonts w:ascii="Bookman Old Style" w:hAnsi="Bookman Old Style" w:cstheme="minorHAnsi"/>
        </w:rPr>
      </w:pPr>
      <w:r w:rsidRPr="007A5AF6">
        <w:rPr>
          <w:rFonts w:ascii="Bookman Old Style" w:hAnsi="Bookman Old Style" w:cstheme="minorHAnsi"/>
        </w:rPr>
        <w:t xml:space="preserve">Hanssen, O.C. 2007: </w:t>
      </w:r>
      <w:r w:rsidRPr="007A5AF6">
        <w:rPr>
          <w:rFonts w:ascii="Bookman Old Style" w:hAnsi="Bookman Old Style" w:cstheme="minorHAnsi"/>
          <w:i/>
        </w:rPr>
        <w:t xml:space="preserve">Et </w:t>
      </w:r>
      <w:proofErr w:type="spellStart"/>
      <w:r w:rsidRPr="007A5AF6">
        <w:rPr>
          <w:rFonts w:ascii="Bookman Old Style" w:hAnsi="Bookman Old Style" w:cstheme="minorHAnsi"/>
          <w:i/>
        </w:rPr>
        <w:t>godt</w:t>
      </w:r>
      <w:proofErr w:type="spellEnd"/>
      <w:r w:rsidRPr="007A5AF6">
        <w:rPr>
          <w:rFonts w:ascii="Bookman Old Style" w:hAnsi="Bookman Old Style" w:cstheme="minorHAnsi"/>
          <w:i/>
        </w:rPr>
        <w:t xml:space="preserve"> </w:t>
      </w:r>
      <w:proofErr w:type="spellStart"/>
      <w:r w:rsidRPr="007A5AF6">
        <w:rPr>
          <w:rFonts w:ascii="Bookman Old Style" w:hAnsi="Bookman Old Style" w:cstheme="minorHAnsi"/>
          <w:i/>
        </w:rPr>
        <w:t>tre</w:t>
      </w:r>
      <w:proofErr w:type="spellEnd"/>
      <w:r w:rsidRPr="007A5AF6">
        <w:rPr>
          <w:rFonts w:ascii="Bookman Old Style" w:hAnsi="Bookman Old Style" w:cstheme="minorHAnsi"/>
          <w:i/>
        </w:rPr>
        <w:t xml:space="preserve"> </w:t>
      </w:r>
      <w:proofErr w:type="spellStart"/>
      <w:r w:rsidRPr="007A5AF6">
        <w:rPr>
          <w:rFonts w:ascii="Bookman Old Style" w:hAnsi="Bookman Old Style" w:cstheme="minorHAnsi"/>
          <w:i/>
        </w:rPr>
        <w:t>bærer</w:t>
      </w:r>
      <w:proofErr w:type="spellEnd"/>
      <w:r w:rsidRPr="007A5AF6">
        <w:rPr>
          <w:rFonts w:ascii="Bookman Old Style" w:hAnsi="Bookman Old Style" w:cstheme="minorHAnsi"/>
          <w:i/>
        </w:rPr>
        <w:t xml:space="preserve"> god </w:t>
      </w:r>
      <w:proofErr w:type="spellStart"/>
      <w:r w:rsidRPr="007A5AF6">
        <w:rPr>
          <w:rFonts w:ascii="Bookman Old Style" w:hAnsi="Bookman Old Style" w:cstheme="minorHAnsi"/>
          <w:i/>
        </w:rPr>
        <w:t>frukt</w:t>
      </w:r>
      <w:proofErr w:type="spellEnd"/>
      <w:r w:rsidRPr="007A5AF6">
        <w:rPr>
          <w:rFonts w:ascii="Bookman Old Style" w:hAnsi="Bookman Old Style" w:cstheme="minorHAnsi"/>
          <w:i/>
        </w:rPr>
        <w:t xml:space="preserve">. </w:t>
      </w:r>
      <w:proofErr w:type="spellStart"/>
      <w:r w:rsidRPr="007A5AF6">
        <w:rPr>
          <w:rFonts w:ascii="Bookman Old Style" w:hAnsi="Bookman Old Style" w:cstheme="minorHAnsi"/>
          <w:i/>
        </w:rPr>
        <w:t>Visjoner</w:t>
      </w:r>
      <w:proofErr w:type="spellEnd"/>
      <w:r w:rsidRPr="007A5AF6">
        <w:rPr>
          <w:rFonts w:ascii="Bookman Old Style" w:hAnsi="Bookman Old Style" w:cstheme="minorHAnsi"/>
          <w:i/>
        </w:rPr>
        <w:t xml:space="preserve"> og </w:t>
      </w:r>
      <w:proofErr w:type="spellStart"/>
      <w:r w:rsidRPr="007A5AF6">
        <w:rPr>
          <w:rFonts w:ascii="Bookman Old Style" w:hAnsi="Bookman Old Style" w:cstheme="minorHAnsi"/>
          <w:i/>
        </w:rPr>
        <w:t>strategier</w:t>
      </w:r>
      <w:proofErr w:type="spellEnd"/>
      <w:r w:rsidRPr="007A5AF6">
        <w:rPr>
          <w:rFonts w:ascii="Bookman Old Style" w:hAnsi="Bookman Old Style" w:cstheme="minorHAnsi"/>
          <w:i/>
        </w:rPr>
        <w:t xml:space="preserve"> for </w:t>
      </w:r>
      <w:proofErr w:type="spellStart"/>
      <w:r w:rsidRPr="007A5AF6">
        <w:rPr>
          <w:rFonts w:ascii="Bookman Old Style" w:hAnsi="Bookman Old Style" w:cstheme="minorHAnsi"/>
          <w:i/>
        </w:rPr>
        <w:t>utvikling</w:t>
      </w:r>
      <w:proofErr w:type="spellEnd"/>
      <w:r w:rsidRPr="007A5AF6">
        <w:rPr>
          <w:rFonts w:ascii="Bookman Old Style" w:hAnsi="Bookman Old Style" w:cstheme="minorHAnsi"/>
          <w:i/>
        </w:rPr>
        <w:t xml:space="preserve"> og </w:t>
      </w:r>
      <w:proofErr w:type="spellStart"/>
      <w:r w:rsidRPr="007A5AF6">
        <w:rPr>
          <w:rFonts w:ascii="Bookman Old Style" w:hAnsi="Bookman Old Style" w:cstheme="minorHAnsi"/>
          <w:i/>
        </w:rPr>
        <w:t>vekst</w:t>
      </w:r>
      <w:proofErr w:type="spellEnd"/>
      <w:r w:rsidRPr="007A5AF6">
        <w:rPr>
          <w:rFonts w:ascii="Bookman Old Style" w:hAnsi="Bookman Old Style" w:cstheme="minorHAnsi"/>
          <w:i/>
        </w:rPr>
        <w:t xml:space="preserve"> </w:t>
      </w:r>
      <w:proofErr w:type="spellStart"/>
      <w:r w:rsidRPr="007A5AF6">
        <w:rPr>
          <w:rFonts w:ascii="Bookman Old Style" w:hAnsi="Bookman Old Style" w:cstheme="minorHAnsi"/>
          <w:i/>
        </w:rPr>
        <w:t>i</w:t>
      </w:r>
      <w:proofErr w:type="spellEnd"/>
      <w:r w:rsidRPr="007A5AF6">
        <w:rPr>
          <w:rFonts w:ascii="Bookman Old Style" w:hAnsi="Bookman Old Style" w:cstheme="minorHAnsi"/>
          <w:i/>
        </w:rPr>
        <w:t xml:space="preserve"> </w:t>
      </w:r>
      <w:proofErr w:type="spellStart"/>
      <w:r w:rsidRPr="007A5AF6">
        <w:rPr>
          <w:rFonts w:ascii="Bookman Old Style" w:hAnsi="Bookman Old Style" w:cstheme="minorHAnsi"/>
          <w:i/>
        </w:rPr>
        <w:t>lokale</w:t>
      </w:r>
      <w:proofErr w:type="spellEnd"/>
      <w:r w:rsidRPr="007A5AF6">
        <w:rPr>
          <w:rFonts w:ascii="Bookman Old Style" w:hAnsi="Bookman Old Style" w:cstheme="minorHAnsi"/>
          <w:i/>
        </w:rPr>
        <w:t xml:space="preserve"> </w:t>
      </w:r>
      <w:proofErr w:type="spellStart"/>
      <w:r w:rsidRPr="007A5AF6">
        <w:rPr>
          <w:rFonts w:ascii="Bookman Old Style" w:hAnsi="Bookman Old Style" w:cstheme="minorHAnsi"/>
          <w:i/>
        </w:rPr>
        <w:t>menigheter</w:t>
      </w:r>
      <w:proofErr w:type="spellEnd"/>
      <w:r w:rsidRPr="007A5AF6">
        <w:rPr>
          <w:rFonts w:ascii="Bookman Old Style" w:hAnsi="Bookman Old Style" w:cstheme="minorHAnsi"/>
        </w:rPr>
        <w:t xml:space="preserve">, Luther </w:t>
      </w:r>
      <w:proofErr w:type="spellStart"/>
      <w:r w:rsidRPr="007A5AF6">
        <w:rPr>
          <w:rFonts w:ascii="Bookman Old Style" w:hAnsi="Bookman Old Style" w:cstheme="minorHAnsi"/>
        </w:rPr>
        <w:t>forlag</w:t>
      </w:r>
      <w:proofErr w:type="spellEnd"/>
      <w:r w:rsidRPr="007A5AF6">
        <w:rPr>
          <w:rFonts w:ascii="Bookman Old Style" w:hAnsi="Bookman Old Style" w:cstheme="minorHAnsi"/>
        </w:rPr>
        <w:t>, Oslo (141s)</w:t>
      </w:r>
    </w:p>
    <w:p w:rsidR="00C43C63" w:rsidRDefault="00C43C63"/>
    <w:p w:rsidR="00C43C63" w:rsidRDefault="00C43C63"/>
    <w:p w:rsidR="00970EA3" w:rsidRDefault="00C43C63" w:rsidP="000F344C">
      <w:pPr>
        <w:pStyle w:val="Overskrift2"/>
      </w:pPr>
      <w:r>
        <w:br w:type="page"/>
      </w:r>
      <w:r w:rsidR="000F344C">
        <w:lastRenderedPageBreak/>
        <w:t xml:space="preserve"> </w:t>
      </w:r>
      <w:bookmarkStart w:id="96" w:name="_Toc359393872"/>
      <w:r w:rsidR="00970EA3">
        <w:t xml:space="preserve">Emne </w:t>
      </w:r>
      <w:r w:rsidR="00982479">
        <w:t xml:space="preserve">MAK546 </w:t>
      </w:r>
      <w:r w:rsidR="00970EA3">
        <w:t>Vitenskapsteori med vekt på hermeneutikk (5 studiepoeng)</w:t>
      </w:r>
      <w:bookmarkEnd w:id="96"/>
    </w:p>
    <w:p w:rsidR="00970EA3" w:rsidRDefault="00970EA3" w:rsidP="00970EA3">
      <w:pPr>
        <w:pStyle w:val="bildetekst"/>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2"/>
        <w:gridCol w:w="5040"/>
      </w:tblGrid>
      <w:tr w:rsidR="00970EA3">
        <w:tc>
          <w:tcPr>
            <w:tcW w:w="2422" w:type="dxa"/>
          </w:tcPr>
          <w:p w:rsidR="00970EA3" w:rsidRDefault="00970EA3" w:rsidP="00C43C63">
            <w:pPr>
              <w:rPr>
                <w:b/>
              </w:rPr>
            </w:pPr>
            <w:r>
              <w:rPr>
                <w:b/>
              </w:rPr>
              <w:t>Emnegruppe</w:t>
            </w:r>
          </w:p>
        </w:tc>
        <w:tc>
          <w:tcPr>
            <w:tcW w:w="5040" w:type="dxa"/>
          </w:tcPr>
          <w:p w:rsidR="00970EA3" w:rsidRDefault="00982479" w:rsidP="00982479">
            <w:pPr>
              <w:pStyle w:val="bildetekst"/>
            </w:pPr>
            <w:r>
              <w:t xml:space="preserve">MAK540 </w:t>
            </w:r>
            <w:r w:rsidR="00970EA3">
              <w:t>Praktisk teologi</w:t>
            </w:r>
          </w:p>
        </w:tc>
      </w:tr>
      <w:tr w:rsidR="00970EA3">
        <w:tc>
          <w:tcPr>
            <w:tcW w:w="2422" w:type="dxa"/>
          </w:tcPr>
          <w:p w:rsidR="00970EA3" w:rsidRDefault="00970EA3" w:rsidP="00C43C63">
            <w:pPr>
              <w:rPr>
                <w:b/>
              </w:rPr>
            </w:pPr>
            <w:r>
              <w:rPr>
                <w:b/>
              </w:rPr>
              <w:t>Startgrunnlag</w:t>
            </w:r>
          </w:p>
        </w:tc>
        <w:tc>
          <w:tcPr>
            <w:tcW w:w="5040" w:type="dxa"/>
          </w:tcPr>
          <w:p w:rsidR="00970EA3" w:rsidRDefault="00970EA3" w:rsidP="00C43C63">
            <w:pPr>
              <w:pStyle w:val="bildetekst"/>
            </w:pPr>
            <w:r>
              <w:t>Fullført og bestått 60 eller 90 studiepoeng MAK530</w:t>
            </w:r>
          </w:p>
        </w:tc>
      </w:tr>
      <w:tr w:rsidR="00970EA3">
        <w:tc>
          <w:tcPr>
            <w:tcW w:w="2422" w:type="dxa"/>
          </w:tcPr>
          <w:p w:rsidR="00970EA3" w:rsidRDefault="00970EA3" w:rsidP="00C43C63">
            <w:pPr>
              <w:rPr>
                <w:b/>
              </w:rPr>
            </w:pPr>
            <w:r>
              <w:rPr>
                <w:b/>
              </w:rPr>
              <w:t>Grad</w:t>
            </w:r>
          </w:p>
        </w:tc>
        <w:tc>
          <w:tcPr>
            <w:tcW w:w="5040" w:type="dxa"/>
          </w:tcPr>
          <w:p w:rsidR="00970EA3" w:rsidRDefault="00970EA3" w:rsidP="00C43C63">
            <w:pPr>
              <w:pStyle w:val="bildetekst"/>
            </w:pPr>
            <w:r>
              <w:t>Master</w:t>
            </w:r>
          </w:p>
        </w:tc>
      </w:tr>
      <w:tr w:rsidR="00970EA3">
        <w:tc>
          <w:tcPr>
            <w:tcW w:w="2422" w:type="dxa"/>
          </w:tcPr>
          <w:p w:rsidR="00970EA3" w:rsidRDefault="00970EA3" w:rsidP="00C43C63">
            <w:pPr>
              <w:pStyle w:val="Overskrift9"/>
            </w:pPr>
            <w:r>
              <w:t>Varighet</w:t>
            </w:r>
          </w:p>
        </w:tc>
        <w:tc>
          <w:tcPr>
            <w:tcW w:w="5039" w:type="dxa"/>
          </w:tcPr>
          <w:p w:rsidR="00970EA3" w:rsidRDefault="00970EA3" w:rsidP="00C43C63">
            <w:pPr>
              <w:pStyle w:val="bildetekst"/>
            </w:pPr>
            <w:r>
              <w:t>3 uker</w:t>
            </w:r>
            <w:r w:rsidR="000E7160">
              <w:t xml:space="preserve"> (eller intensivt sammen med MAK547)</w:t>
            </w:r>
          </w:p>
        </w:tc>
      </w:tr>
      <w:tr w:rsidR="00970EA3">
        <w:tc>
          <w:tcPr>
            <w:tcW w:w="2422" w:type="dxa"/>
          </w:tcPr>
          <w:p w:rsidR="00970EA3" w:rsidRDefault="00970EA3" w:rsidP="00C43C63">
            <w:pPr>
              <w:rPr>
                <w:b/>
              </w:rPr>
            </w:pPr>
            <w:r>
              <w:rPr>
                <w:b/>
              </w:rPr>
              <w:t>Tidspunkt for avvikling</w:t>
            </w:r>
          </w:p>
        </w:tc>
        <w:tc>
          <w:tcPr>
            <w:tcW w:w="5039" w:type="dxa"/>
          </w:tcPr>
          <w:p w:rsidR="00970EA3" w:rsidRDefault="00970EA3" w:rsidP="00C43C63">
            <w:r>
              <w:t>Vår</w:t>
            </w:r>
            <w:r w:rsidR="00354627">
              <w:t xml:space="preserve"> (kan variere noe)</w:t>
            </w:r>
          </w:p>
        </w:tc>
      </w:tr>
    </w:tbl>
    <w:p w:rsidR="00970EA3" w:rsidRDefault="00970EA3" w:rsidP="00970EA3"/>
    <w:p w:rsidR="00970EA3" w:rsidRDefault="00970EA3" w:rsidP="00970EA3"/>
    <w:p w:rsidR="00970EA3" w:rsidRDefault="00970EA3" w:rsidP="00970EA3">
      <w:pPr>
        <w:pStyle w:val="Overskrift3"/>
      </w:pPr>
      <w:r>
        <w:t>Emnebeskrivelse og presentasjon</w:t>
      </w:r>
    </w:p>
    <w:p w:rsidR="00970EA3" w:rsidRDefault="00970EA3" w:rsidP="00970EA3"/>
    <w:p w:rsidR="00970EA3" w:rsidRDefault="00970EA3" w:rsidP="00970EA3">
      <w:r>
        <w:t xml:space="preserve">Emnet </w:t>
      </w:r>
      <w:r w:rsidR="00982479">
        <w:rPr>
          <w:i/>
        </w:rPr>
        <w:t xml:space="preserve">MAK546 </w:t>
      </w:r>
      <w:r>
        <w:rPr>
          <w:i/>
        </w:rPr>
        <w:t xml:space="preserve">Vitenskapsteori med hermeneutikk </w:t>
      </w:r>
      <w:r>
        <w:t xml:space="preserve">utgjør 5 studiepoeng av emnegruppe </w:t>
      </w:r>
      <w:r w:rsidR="00982479">
        <w:t xml:space="preserve">MAK540 </w:t>
      </w:r>
      <w:r>
        <w:t xml:space="preserve">Praktisk teologi. Emnet utgjør en obligatorisk del av studieprogrammet Mastergrad i kristendomskunnskap og teologi ved Ansgar Teologiske Høgskole. </w:t>
      </w:r>
    </w:p>
    <w:p w:rsidR="00970EA3" w:rsidRDefault="00970EA3" w:rsidP="00970EA3"/>
    <w:p w:rsidR="00970EA3" w:rsidRDefault="00970EA3" w:rsidP="00970EA3"/>
    <w:p w:rsidR="00970EA3" w:rsidRDefault="00970EA3" w:rsidP="00970EA3">
      <w:pPr>
        <w:pStyle w:val="Overskrift3"/>
      </w:pPr>
      <w:r>
        <w:t>Målsetting</w:t>
      </w:r>
    </w:p>
    <w:p w:rsidR="00970EA3" w:rsidRDefault="00970EA3" w:rsidP="00970EA3"/>
    <w:p w:rsidR="00970EA3" w:rsidRDefault="00970EA3" w:rsidP="00970EA3">
      <w:r>
        <w:t xml:space="preserve">Kurset </w:t>
      </w:r>
      <w:r>
        <w:rPr>
          <w:i/>
        </w:rPr>
        <w:t xml:space="preserve">Vitenskapsteori med  hermeneutikk </w:t>
      </w:r>
      <w:r>
        <w:t>skal legge vekt på hermeneutiske problemstillinger i historisk og systematisk perspektiv. Siktemålet med undervisningen er å gjøre studentene kjent med utvalgte originaltekster.</w:t>
      </w:r>
    </w:p>
    <w:p w:rsidR="00970EA3" w:rsidRDefault="00970EA3" w:rsidP="00970EA3"/>
    <w:p w:rsidR="00970EA3" w:rsidRDefault="00970EA3" w:rsidP="00970EA3">
      <w:r>
        <w:t>Målsettingen med studiet er at studentene skal:</w:t>
      </w:r>
    </w:p>
    <w:p w:rsidR="00970EA3" w:rsidRDefault="00970EA3" w:rsidP="00970EA3"/>
    <w:p w:rsidR="00A2611A" w:rsidRDefault="00A2611A" w:rsidP="00BE07BB">
      <w:pPr>
        <w:numPr>
          <w:ilvl w:val="0"/>
          <w:numId w:val="6"/>
        </w:numPr>
        <w:tabs>
          <w:tab w:val="clear" w:pos="360"/>
          <w:tab w:val="num" w:pos="720"/>
        </w:tabs>
        <w:ind w:left="720"/>
      </w:pPr>
      <w:r>
        <w:t>få en innføring i noen av vitenskapsfilosofiens grunnproblemer</w:t>
      </w:r>
    </w:p>
    <w:p w:rsidR="00970EA3" w:rsidRDefault="00970EA3" w:rsidP="00BE07BB">
      <w:pPr>
        <w:numPr>
          <w:ilvl w:val="0"/>
          <w:numId w:val="6"/>
        </w:numPr>
        <w:tabs>
          <w:tab w:val="clear" w:pos="360"/>
          <w:tab w:val="num" w:pos="720"/>
        </w:tabs>
        <w:ind w:left="720"/>
      </w:pPr>
      <w:r>
        <w:t>få kjennskap til hovedlinjene i hermeneutikkens historie gjøres kjent med utvalgte originaltekster fra hermeneutikkens historie</w:t>
      </w:r>
    </w:p>
    <w:p w:rsidR="00970EA3" w:rsidRDefault="00970EA3" w:rsidP="00BE07BB">
      <w:pPr>
        <w:numPr>
          <w:ilvl w:val="0"/>
          <w:numId w:val="6"/>
        </w:numPr>
        <w:tabs>
          <w:tab w:val="clear" w:pos="360"/>
          <w:tab w:val="num" w:pos="720"/>
        </w:tabs>
        <w:ind w:left="720"/>
      </w:pPr>
      <w:r>
        <w:t>oppøve sin evne til å reflektere hermeneutisk og anvende he</w:t>
      </w:r>
      <w:r w:rsidR="003A09DA">
        <w:t>rmeneutisk refleksjon i studiet</w:t>
      </w:r>
    </w:p>
    <w:p w:rsidR="00970EA3" w:rsidRDefault="00970EA3" w:rsidP="00970EA3"/>
    <w:p w:rsidR="00970EA3" w:rsidRDefault="00970EA3" w:rsidP="00970EA3"/>
    <w:p w:rsidR="00970EA3" w:rsidRDefault="00970EA3" w:rsidP="00970EA3">
      <w:pPr>
        <w:pStyle w:val="Overskrift3"/>
      </w:pPr>
      <w:r>
        <w:t>Innhold og struktur</w:t>
      </w:r>
    </w:p>
    <w:p w:rsidR="00970EA3" w:rsidRDefault="00970EA3" w:rsidP="00970EA3"/>
    <w:p w:rsidR="00970EA3" w:rsidRDefault="00970EA3" w:rsidP="00970EA3">
      <w:r>
        <w:t xml:space="preserve">Undervisningen vil bestå av et </w:t>
      </w:r>
      <w:r>
        <w:rPr>
          <w:i/>
        </w:rPr>
        <w:t>obligatorisk seminar</w:t>
      </w:r>
      <w:r>
        <w:t xml:space="preserve">. </w:t>
      </w:r>
    </w:p>
    <w:p w:rsidR="00970EA3" w:rsidRDefault="00970EA3" w:rsidP="00970EA3"/>
    <w:p w:rsidR="00970EA3" w:rsidRDefault="00970EA3" w:rsidP="00970EA3">
      <w:r>
        <w:t>S</w:t>
      </w:r>
      <w:r>
        <w:rPr>
          <w:i/>
        </w:rPr>
        <w:t xml:space="preserve">eminaret </w:t>
      </w:r>
      <w:r>
        <w:t>består av studenter som arbeider med tilsvarende emne, og ledes av en seminarlærer. Seminartimene brukes til undervisning og veiledning og til presentasjon av og respons på oppgaver og framlegg fra studentene. For å få veiledning fra lærer i arbeidet med emnet må studentene delta i seminartimene. Seminaret bygger på pensumlitteratur og på forelesningene. Studentene deles ved kursstart inn i smågrupper på ca 4 studenter. Disse seminargruppene vil arbeide med presentasjoner og oppgaver de blir tildelt.</w:t>
      </w:r>
    </w:p>
    <w:p w:rsidR="00970EA3" w:rsidRDefault="00970EA3" w:rsidP="00970EA3"/>
    <w:p w:rsidR="00970EA3" w:rsidRDefault="00970EA3" w:rsidP="00970EA3"/>
    <w:p w:rsidR="00970EA3" w:rsidRDefault="005D52F2" w:rsidP="00970EA3">
      <w:pPr>
        <w:pStyle w:val="Overskrift3"/>
      </w:pPr>
      <w:r>
        <w:t>Vurdering</w:t>
      </w:r>
      <w:r w:rsidR="00970EA3">
        <w:t xml:space="preserve"> og evaluering</w:t>
      </w:r>
    </w:p>
    <w:p w:rsidR="00956C45" w:rsidRDefault="00956C45" w:rsidP="00970EA3"/>
    <w:p w:rsidR="00970EA3" w:rsidRDefault="00956C45" w:rsidP="00970EA3">
      <w:r>
        <w:t>Hjemme</w:t>
      </w:r>
      <w:r w:rsidR="00F408BE">
        <w:t>eksamen</w:t>
      </w:r>
    </w:p>
    <w:p w:rsidR="00F408BE" w:rsidRDefault="00F408BE" w:rsidP="00970EA3">
      <w:r>
        <w:t xml:space="preserve">Kandidatene </w:t>
      </w:r>
      <w:r w:rsidR="00A75EEA">
        <w:t>får på en oppgitt dag</w:t>
      </w:r>
      <w:r w:rsidR="00A2611A">
        <w:t xml:space="preserve"> (kl 09:00)</w:t>
      </w:r>
      <w:r w:rsidR="00A75EEA">
        <w:t xml:space="preserve"> oppgaver gjennom it’s </w:t>
      </w:r>
      <w:r w:rsidR="00CE508B">
        <w:t>learning</w:t>
      </w:r>
      <w:r w:rsidR="00A75EEA">
        <w:t xml:space="preserve">. </w:t>
      </w:r>
      <w:r w:rsidR="00956C45">
        <w:t xml:space="preserve">Kandidatene har </w:t>
      </w:r>
      <w:r w:rsidR="00407896">
        <w:t>fire</w:t>
      </w:r>
      <w:r w:rsidR="00956C45">
        <w:t xml:space="preserve"> dager på å besvare oppgaven, innlevering senest kl 15:00 </w:t>
      </w:r>
      <w:r w:rsidR="00A75EEA">
        <w:t xml:space="preserve"> </w:t>
      </w:r>
    </w:p>
    <w:p w:rsidR="00A75EEA" w:rsidRDefault="00A75EEA" w:rsidP="00970EA3">
      <w:r>
        <w:lastRenderedPageBreak/>
        <w:t>Eksamen kan e</w:t>
      </w:r>
      <w:r w:rsidR="000E7160">
        <w:t>n</w:t>
      </w:r>
      <w:r>
        <w:t>ten</w:t>
      </w:r>
      <w:r w:rsidR="00CE508B">
        <w:t xml:space="preserve"> bestå av en essayo</w:t>
      </w:r>
      <w:r>
        <w:t>ppgave</w:t>
      </w:r>
      <w:r w:rsidR="00CE508B">
        <w:t xml:space="preserve"> på 2500 ord</w:t>
      </w:r>
      <w:r>
        <w:t xml:space="preserve"> (kandidaten</w:t>
      </w:r>
      <w:r w:rsidR="00CE508B">
        <w:t xml:space="preserve"> velger en av to</w:t>
      </w:r>
      <w:r>
        <w:t>)</w:t>
      </w:r>
      <w:r w:rsidR="00CE508B">
        <w:t xml:space="preserve"> eller tre mindre essayoppgaver a 1000 ord (kandidaten velger tre av fire) </w:t>
      </w:r>
    </w:p>
    <w:p w:rsidR="00956C45" w:rsidRDefault="00956C45" w:rsidP="00970EA3"/>
    <w:p w:rsidR="00956C45" w:rsidRDefault="00956C45" w:rsidP="00970EA3">
      <w:r>
        <w:t xml:space="preserve">Innlevering skal ha kildehenvisninger og litteraturliste </w:t>
      </w:r>
    </w:p>
    <w:p w:rsidR="00970EA3" w:rsidRDefault="00970EA3" w:rsidP="00970EA3"/>
    <w:p w:rsidR="00970EA3" w:rsidRPr="000A1EC9" w:rsidRDefault="00970EA3" w:rsidP="00970EA3">
      <w:pPr>
        <w:pStyle w:val="Overskrift4"/>
        <w:rPr>
          <w:lang w:val="nb-NO"/>
        </w:rPr>
      </w:pPr>
      <w:r w:rsidRPr="000A1EC9">
        <w:rPr>
          <w:lang w:val="nb-NO"/>
        </w:rPr>
        <w:t>Evalueringsformer</w:t>
      </w:r>
    </w:p>
    <w:p w:rsidR="00970EA3" w:rsidRDefault="00970EA3" w:rsidP="00970EA3"/>
    <w:p w:rsidR="00970EA3" w:rsidRDefault="00CE508B" w:rsidP="00970EA3">
      <w:r>
        <w:t xml:space="preserve">Eksamen </w:t>
      </w:r>
      <w:r w:rsidR="00970EA3">
        <w:t xml:space="preserve">evalueres med bokstavkarakter (A til F). Studenter som får karakteren F, har ikke bestått eksamen. </w:t>
      </w:r>
    </w:p>
    <w:p w:rsidR="00970EA3" w:rsidRDefault="00970EA3" w:rsidP="00970EA3"/>
    <w:p w:rsidR="00970EA3" w:rsidRDefault="00970EA3" w:rsidP="00970EA3">
      <w:r>
        <w:t xml:space="preserve">Det vil bli avholdt evaluering av </w:t>
      </w:r>
      <w:r w:rsidR="00A85D85">
        <w:t>emnet ved undervisningens slutt</w:t>
      </w:r>
      <w:r>
        <w:t>.</w:t>
      </w:r>
    </w:p>
    <w:p w:rsidR="00970EA3" w:rsidRDefault="00970EA3" w:rsidP="00970EA3"/>
    <w:p w:rsidR="00970EA3" w:rsidRDefault="00970EA3" w:rsidP="00970EA3"/>
    <w:p w:rsidR="00970EA3" w:rsidRDefault="00970EA3" w:rsidP="00970EA3">
      <w:pPr>
        <w:pStyle w:val="Overskrift3"/>
      </w:pPr>
      <w:r>
        <w:t xml:space="preserve">Pensum </w:t>
      </w:r>
    </w:p>
    <w:p w:rsidR="00970EA3" w:rsidRDefault="00970EA3" w:rsidP="00970EA3"/>
    <w:p w:rsidR="00970EA3" w:rsidRDefault="00970EA3" w:rsidP="00970EA3">
      <w:pPr>
        <w:pStyle w:val="Brdtekstinnrykk"/>
        <w:rPr>
          <w:b/>
        </w:rPr>
      </w:pPr>
      <w:r>
        <w:rPr>
          <w:b/>
        </w:rPr>
        <w:t>Litteratur</w:t>
      </w:r>
      <w:r w:rsidR="00610A05">
        <w:rPr>
          <w:b/>
        </w:rPr>
        <w:t xml:space="preserve"> (ca 400 sider)</w:t>
      </w:r>
    </w:p>
    <w:p w:rsidR="00970EA3" w:rsidRDefault="00970EA3" w:rsidP="00970EA3">
      <w:pPr>
        <w:tabs>
          <w:tab w:val="left" w:pos="-1440"/>
          <w:tab w:val="left" w:pos="-720"/>
          <w:tab w:val="left" w:pos="0"/>
          <w:tab w:val="left" w:pos="720"/>
          <w:tab w:val="left" w:pos="1296"/>
          <w:tab w:val="left" w:pos="1394"/>
          <w:tab w:val="left" w:pos="1494"/>
          <w:tab w:val="left" w:pos="1594"/>
          <w:tab w:val="left" w:pos="1693"/>
          <w:tab w:val="left" w:pos="2160"/>
        </w:tabs>
        <w:suppressAutoHyphens/>
        <w:ind w:left="708"/>
        <w:rPr>
          <w:spacing w:val="-2"/>
        </w:rPr>
      </w:pPr>
    </w:p>
    <w:p w:rsidR="00D969C2" w:rsidRPr="00D969C2" w:rsidRDefault="00D969C2" w:rsidP="00D969C2">
      <w:pPr>
        <w:ind w:left="705"/>
      </w:pPr>
      <w:r w:rsidRPr="00D969C2">
        <w:t xml:space="preserve">Da Silva, Barbosa. </w:t>
      </w:r>
      <w:proofErr w:type="spellStart"/>
      <w:r w:rsidRPr="00D969C2">
        <w:t>Anatónio</w:t>
      </w:r>
      <w:proofErr w:type="spellEnd"/>
      <w:r w:rsidRPr="00D969C2">
        <w:t xml:space="preserve"> og Reidar Salvesen 2010: </w:t>
      </w:r>
      <w:r w:rsidRPr="00D969C2">
        <w:rPr>
          <w:i/>
          <w:iCs/>
        </w:rPr>
        <w:t>Vitenskapsfilosofi. Et studiekompendium</w:t>
      </w:r>
      <w:r w:rsidRPr="00D969C2">
        <w:t xml:space="preserve">. Ansgar Teologiske Høgskole, (ca. 120 utvalgte </w:t>
      </w:r>
      <w:r w:rsidR="00F408BE">
        <w:t>sider</w:t>
      </w:r>
      <w:r w:rsidRPr="00D969C2">
        <w:t xml:space="preserve">, OBS: A4 sider). (Heftet er gjort tilgjengelig på </w:t>
      </w:r>
      <w:proofErr w:type="spellStart"/>
      <w:r w:rsidRPr="00D969C2">
        <w:t>Its</w:t>
      </w:r>
      <w:proofErr w:type="spellEnd"/>
      <w:r w:rsidRPr="00D969C2">
        <w:t xml:space="preserve"> Learning som </w:t>
      </w:r>
      <w:proofErr w:type="spellStart"/>
      <w:r w:rsidRPr="00D969C2">
        <w:t>PDF-filer</w:t>
      </w:r>
      <w:proofErr w:type="spellEnd"/>
      <w:r w:rsidRPr="00D969C2">
        <w:t>)  </w:t>
      </w:r>
    </w:p>
    <w:p w:rsidR="00D969C2" w:rsidRPr="00887556" w:rsidRDefault="00D969C2" w:rsidP="00D969C2">
      <w:pPr>
        <w:ind w:left="705"/>
      </w:pPr>
    </w:p>
    <w:p w:rsidR="00D969C2" w:rsidRPr="00D969C2" w:rsidRDefault="00D969C2" w:rsidP="00D969C2">
      <w:pPr>
        <w:ind w:left="705"/>
      </w:pPr>
      <w:r w:rsidRPr="00D969C2">
        <w:rPr>
          <w:lang w:val="en-US"/>
        </w:rPr>
        <w:t xml:space="preserve">Gadamer, Hans-Georg 2004/1989 (2. Ed.): </w:t>
      </w:r>
      <w:r w:rsidRPr="00D969C2">
        <w:rPr>
          <w:i/>
          <w:iCs/>
          <w:lang w:val="en-US"/>
        </w:rPr>
        <w:t>Truth and Method</w:t>
      </w:r>
      <w:r w:rsidRPr="00D969C2">
        <w:rPr>
          <w:lang w:val="en-US"/>
        </w:rPr>
        <w:t xml:space="preserve">, London/New York: Continuum, </w:t>
      </w:r>
      <w:proofErr w:type="spellStart"/>
      <w:r w:rsidRPr="00D969C2">
        <w:rPr>
          <w:lang w:val="en-US"/>
        </w:rPr>
        <w:t>sidene</w:t>
      </w:r>
      <w:proofErr w:type="spellEnd"/>
      <w:r w:rsidRPr="00D969C2">
        <w:rPr>
          <w:lang w:val="en-US"/>
        </w:rPr>
        <w:t xml:space="preserve"> 268-304 (ca. 36 </w:t>
      </w:r>
      <w:proofErr w:type="spellStart"/>
      <w:r w:rsidRPr="00D969C2">
        <w:rPr>
          <w:lang w:val="en-US"/>
        </w:rPr>
        <w:t>sider</w:t>
      </w:r>
      <w:proofErr w:type="spellEnd"/>
      <w:r w:rsidRPr="00D969C2">
        <w:rPr>
          <w:lang w:val="en-US"/>
        </w:rPr>
        <w:t xml:space="preserve">). </w:t>
      </w:r>
      <w:r w:rsidRPr="00D969C2">
        <w:t xml:space="preserve">(Boken finnes oversatt til de fleste språk) </w:t>
      </w:r>
    </w:p>
    <w:p w:rsidR="00D969C2" w:rsidRPr="00D969C2" w:rsidRDefault="00D969C2" w:rsidP="00D969C2">
      <w:pPr>
        <w:ind w:left="705"/>
      </w:pPr>
    </w:p>
    <w:p w:rsidR="00D969C2" w:rsidRPr="00D969C2" w:rsidRDefault="00D969C2" w:rsidP="00D969C2">
      <w:pPr>
        <w:ind w:left="705"/>
      </w:pPr>
      <w:proofErr w:type="spellStart"/>
      <w:r w:rsidRPr="00D969C2">
        <w:t>Gulddal</w:t>
      </w:r>
      <w:proofErr w:type="spellEnd"/>
      <w:r w:rsidRPr="00D969C2">
        <w:t xml:space="preserve">, Jesper og Møller, Martin 1999: </w:t>
      </w:r>
      <w:r w:rsidRPr="00D969C2">
        <w:rPr>
          <w:i/>
          <w:iCs/>
        </w:rPr>
        <w:t>Hermeneutikk. En antologi om forståelse</w:t>
      </w:r>
      <w:r w:rsidRPr="00D969C2">
        <w:t>, Gyldendal (Sidene 9-45, 81-110, 238-262 (ca. 90 sider)  </w:t>
      </w:r>
    </w:p>
    <w:p w:rsidR="00D969C2" w:rsidRPr="00D969C2" w:rsidRDefault="00D969C2" w:rsidP="00D969C2">
      <w:pPr>
        <w:ind w:left="705"/>
      </w:pPr>
    </w:p>
    <w:p w:rsidR="00D969C2" w:rsidRPr="00D969C2" w:rsidRDefault="00D969C2" w:rsidP="00D969C2">
      <w:pPr>
        <w:ind w:left="705"/>
      </w:pPr>
      <w:r w:rsidRPr="00D969C2">
        <w:t>Henriksen, Jan-Olav (red.) 1994</w:t>
      </w:r>
      <w:r w:rsidRPr="00D969C2">
        <w:rPr>
          <w:i/>
          <w:iCs/>
        </w:rPr>
        <w:t>: Tegn, tekst og tolk</w:t>
      </w:r>
      <w:r w:rsidRPr="00D969C2">
        <w:t xml:space="preserve">, Oslo: Universitetsforlaget, Sidene 135-167; 184-230; 217-227, 263-274 (ca. 90 sider) </w:t>
      </w:r>
    </w:p>
    <w:p w:rsidR="00C43C63" w:rsidRDefault="00C43C63"/>
    <w:p w:rsidR="00C43C63" w:rsidRDefault="00C43C63">
      <w:pPr>
        <w:pStyle w:val="Overskrift2"/>
      </w:pPr>
      <w:r>
        <w:br w:type="page"/>
      </w:r>
      <w:bookmarkStart w:id="97" w:name="_Toc359393873"/>
      <w:r w:rsidR="003A09DA">
        <w:lastRenderedPageBreak/>
        <w:t xml:space="preserve">Emne </w:t>
      </w:r>
      <w:r w:rsidR="00982479">
        <w:t xml:space="preserve">MAK547 </w:t>
      </w:r>
      <w:r>
        <w:t>Metodekurs for Praktisk teologi</w:t>
      </w:r>
      <w:bookmarkEnd w:id="97"/>
      <w:r>
        <w:t xml:space="preserve"> </w:t>
      </w:r>
    </w:p>
    <w:p w:rsidR="00C43C63" w:rsidRDefault="00C43C63"/>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2"/>
        <w:gridCol w:w="5040"/>
      </w:tblGrid>
      <w:tr w:rsidR="00C43C63">
        <w:tc>
          <w:tcPr>
            <w:tcW w:w="2422" w:type="dxa"/>
          </w:tcPr>
          <w:p w:rsidR="00C43C63" w:rsidRDefault="00C43C63">
            <w:pPr>
              <w:rPr>
                <w:b/>
              </w:rPr>
            </w:pPr>
            <w:r>
              <w:rPr>
                <w:b/>
              </w:rPr>
              <w:t>Emnegruppe</w:t>
            </w:r>
          </w:p>
        </w:tc>
        <w:tc>
          <w:tcPr>
            <w:tcW w:w="5040" w:type="dxa"/>
          </w:tcPr>
          <w:p w:rsidR="00C43C63" w:rsidRDefault="00982479" w:rsidP="00982479">
            <w:pPr>
              <w:pStyle w:val="bildetekst"/>
            </w:pPr>
            <w:r>
              <w:t xml:space="preserve">MAK547 </w:t>
            </w:r>
            <w:r w:rsidR="00C43C63">
              <w:t>Praktisk teologi</w:t>
            </w:r>
          </w:p>
        </w:tc>
      </w:tr>
      <w:tr w:rsidR="00C43C63">
        <w:tc>
          <w:tcPr>
            <w:tcW w:w="2422" w:type="dxa"/>
          </w:tcPr>
          <w:p w:rsidR="00C43C63" w:rsidRDefault="00C43C63">
            <w:pPr>
              <w:rPr>
                <w:b/>
              </w:rPr>
            </w:pPr>
            <w:r>
              <w:rPr>
                <w:b/>
              </w:rPr>
              <w:t>Startgrunnlag</w:t>
            </w:r>
          </w:p>
        </w:tc>
        <w:tc>
          <w:tcPr>
            <w:tcW w:w="5040" w:type="dxa"/>
          </w:tcPr>
          <w:p w:rsidR="00C43C63" w:rsidRDefault="00C43C63" w:rsidP="00982479">
            <w:pPr>
              <w:pStyle w:val="bildetekst"/>
            </w:pPr>
            <w:r>
              <w:t xml:space="preserve">Fullført og bestått 60 eller 90 studiepoeng </w:t>
            </w:r>
            <w:r w:rsidR="00982479">
              <w:t>MAK540</w:t>
            </w:r>
          </w:p>
        </w:tc>
      </w:tr>
      <w:tr w:rsidR="00C43C63">
        <w:tc>
          <w:tcPr>
            <w:tcW w:w="2422" w:type="dxa"/>
          </w:tcPr>
          <w:p w:rsidR="00C43C63" w:rsidRDefault="00C43C63">
            <w:pPr>
              <w:rPr>
                <w:b/>
              </w:rPr>
            </w:pPr>
            <w:r>
              <w:rPr>
                <w:b/>
              </w:rPr>
              <w:t>Grad</w:t>
            </w:r>
          </w:p>
        </w:tc>
        <w:tc>
          <w:tcPr>
            <w:tcW w:w="5040" w:type="dxa"/>
          </w:tcPr>
          <w:p w:rsidR="00C43C63" w:rsidRDefault="00C43C63">
            <w:pPr>
              <w:pStyle w:val="bildetekst"/>
            </w:pPr>
            <w:r>
              <w:t>Master</w:t>
            </w:r>
          </w:p>
        </w:tc>
      </w:tr>
      <w:tr w:rsidR="00C43C63">
        <w:tc>
          <w:tcPr>
            <w:tcW w:w="2422" w:type="dxa"/>
          </w:tcPr>
          <w:p w:rsidR="00C43C63" w:rsidRDefault="00C43C63">
            <w:pPr>
              <w:pStyle w:val="Overskrift9"/>
            </w:pPr>
            <w:r>
              <w:t>Varighet</w:t>
            </w:r>
          </w:p>
        </w:tc>
        <w:tc>
          <w:tcPr>
            <w:tcW w:w="5039" w:type="dxa"/>
          </w:tcPr>
          <w:p w:rsidR="00C43C63" w:rsidRDefault="00C43C63">
            <w:pPr>
              <w:pStyle w:val="bildetekst"/>
            </w:pPr>
            <w:r>
              <w:t>3 uker</w:t>
            </w:r>
          </w:p>
        </w:tc>
      </w:tr>
      <w:tr w:rsidR="00C43C63">
        <w:tc>
          <w:tcPr>
            <w:tcW w:w="2422" w:type="dxa"/>
          </w:tcPr>
          <w:p w:rsidR="00C43C63" w:rsidRDefault="00C43C63">
            <w:pPr>
              <w:rPr>
                <w:b/>
              </w:rPr>
            </w:pPr>
            <w:r>
              <w:rPr>
                <w:b/>
              </w:rPr>
              <w:t>Tidspunkt for avvikling</w:t>
            </w:r>
          </w:p>
        </w:tc>
        <w:tc>
          <w:tcPr>
            <w:tcW w:w="5039" w:type="dxa"/>
          </w:tcPr>
          <w:p w:rsidR="00C43C63" w:rsidRDefault="00C43C63">
            <w:r>
              <w:t>Vår</w:t>
            </w:r>
            <w:r w:rsidR="00354627">
              <w:t xml:space="preserve"> (kan variere noe)</w:t>
            </w:r>
          </w:p>
        </w:tc>
      </w:tr>
    </w:tbl>
    <w:p w:rsidR="00C43C63" w:rsidRDefault="00C43C63"/>
    <w:p w:rsidR="00C43C63" w:rsidRDefault="00C43C63"/>
    <w:p w:rsidR="00C43C63" w:rsidRDefault="00C43C63">
      <w:pPr>
        <w:pStyle w:val="Overskrift3"/>
      </w:pPr>
      <w:r>
        <w:t>Emnebeskrivelse og presentasjon</w:t>
      </w:r>
    </w:p>
    <w:p w:rsidR="00C43C63" w:rsidRDefault="00C43C63"/>
    <w:p w:rsidR="00C43C63" w:rsidRDefault="00C43C63">
      <w:r>
        <w:t xml:space="preserve">Emnet </w:t>
      </w:r>
      <w:r w:rsidR="00982479">
        <w:rPr>
          <w:i/>
        </w:rPr>
        <w:t xml:space="preserve">MAK547 </w:t>
      </w:r>
      <w:r>
        <w:rPr>
          <w:i/>
        </w:rPr>
        <w:t xml:space="preserve">Metodekurs for Praktisk teologi </w:t>
      </w:r>
      <w:r>
        <w:t>utgjør 5 stud</w:t>
      </w:r>
      <w:r w:rsidR="003A09DA">
        <w:t xml:space="preserve">iepoeng av emnegruppe </w:t>
      </w:r>
      <w:r w:rsidR="00982479">
        <w:t xml:space="preserve">MAK540 </w:t>
      </w:r>
      <w:r>
        <w:t>Praktisk teologi. Emnet utgjør en obligatorisk del av studieprogrammet disiplinbasert Mastergrad i kristendomskunnskap og teologi ved Ansgar Teologiske Høgskole.</w:t>
      </w:r>
    </w:p>
    <w:p w:rsidR="00C43C63" w:rsidRDefault="00C43C63"/>
    <w:p w:rsidR="00C43C63" w:rsidRDefault="00C43C63"/>
    <w:p w:rsidR="00C43C63" w:rsidRDefault="00C43C63">
      <w:pPr>
        <w:pStyle w:val="Overskrift3"/>
      </w:pPr>
      <w:bookmarkStart w:id="98" w:name="_Toc56318177"/>
      <w:r>
        <w:t>Målsetting</w:t>
      </w:r>
      <w:bookmarkEnd w:id="98"/>
    </w:p>
    <w:p w:rsidR="00C43C63" w:rsidRDefault="00C43C63"/>
    <w:p w:rsidR="00C43C63" w:rsidRDefault="00C43C63">
      <w:r>
        <w:t>Kurset skal gi studentene en grunnleggende innføring i sentrale trekk ved empirisk forskning. Siktemålet med undervisningen er å gjennomgå grunnbegreper knyttet til eksperimentelle undersøkelser, tester, spørreskjemaer og kvalitative metoder.</w:t>
      </w:r>
    </w:p>
    <w:p w:rsidR="00C43C63" w:rsidRDefault="00C43C63"/>
    <w:p w:rsidR="00C43C63" w:rsidRDefault="00C43C63"/>
    <w:p w:rsidR="00C43C63" w:rsidRDefault="00C43C63">
      <w:pPr>
        <w:pStyle w:val="Overskrift3"/>
      </w:pPr>
      <w:r>
        <w:t>Innhold og struktur</w:t>
      </w:r>
    </w:p>
    <w:p w:rsidR="00C43C63" w:rsidRDefault="00C43C63"/>
    <w:p w:rsidR="00C43C63" w:rsidRDefault="00C43C63">
      <w:r>
        <w:t xml:space="preserve">Undervisningen vil bestå av et </w:t>
      </w:r>
      <w:r>
        <w:rPr>
          <w:i/>
        </w:rPr>
        <w:t>obligatorisk seminar</w:t>
      </w:r>
      <w:r>
        <w:t xml:space="preserve"> (maksimalt 25 % fravær). Seminaret vil til sammen ha et omfang på 12 timer og bygger på pensumlitteratur. </w:t>
      </w:r>
    </w:p>
    <w:p w:rsidR="00C43C63" w:rsidRDefault="00C43C63"/>
    <w:p w:rsidR="00C43C63" w:rsidRDefault="00C43C63">
      <w:r>
        <w:t>S</w:t>
      </w:r>
      <w:r>
        <w:rPr>
          <w:i/>
        </w:rPr>
        <w:t xml:space="preserve">eminarene </w:t>
      </w:r>
      <w:r>
        <w:t>består av studenter som arbeider med tilsvarende emner i studiet, og ledes av en seminarlærer. Seminartimene brukes til undervisning og veiledning og til presentasjon av og respons på oppgaver og framlegg fra studentene. For å få veiledning fra lærer i arbeidet med emnene må studentene delta i seminartimene. Seminaret bygger på pensumlitteratur og på forelesningene. Studentene deles ved kursstart inn i smågrupper på ca 4 studenter. Disse seminargruppene vil arbeide med presentasjoner og oppgaver de blir tildelt.</w:t>
      </w:r>
    </w:p>
    <w:p w:rsidR="00C43C63" w:rsidRDefault="00C43C63"/>
    <w:p w:rsidR="00C43C63" w:rsidRDefault="00C43C63">
      <w:r>
        <w:t xml:space="preserve">Studenter som har problemer med å følge det </w:t>
      </w:r>
      <w:r>
        <w:rPr>
          <w:i/>
        </w:rPr>
        <w:t>obligatoriske metodekurset</w:t>
      </w:r>
      <w:r>
        <w:t xml:space="preserve">, kan søke fritak fra dette. Dersom søknaden blir innvilget, må studenten påregne å arbeide med en større </w:t>
      </w:r>
      <w:r>
        <w:rPr>
          <w:i/>
        </w:rPr>
        <w:t>oppgave</w:t>
      </w:r>
      <w:r>
        <w:t xml:space="preserve"> (omfang: 5000 ord pluss/minus 10 %), hvor metodespørsmål som er aktuelle for avhandlingen drøftes inngående.</w:t>
      </w:r>
    </w:p>
    <w:p w:rsidR="00C43C63" w:rsidRDefault="00C43C63"/>
    <w:p w:rsidR="00C43C63" w:rsidRDefault="00C43C63">
      <w:pPr>
        <w:pStyle w:val="Overskrift3"/>
      </w:pPr>
      <w:r>
        <w:t>Oppgave og evaluering</w:t>
      </w:r>
    </w:p>
    <w:p w:rsidR="00C43C63" w:rsidRDefault="00C43C63"/>
    <w:p w:rsidR="00C43C63" w:rsidRDefault="00C43C63">
      <w:r>
        <w:t xml:space="preserve">I løpet av kurset skal hver student arbeide med et obligatorisk skriftlig arbeid, hvor man drøfter teoretiske så vel som metodiske spørsmål som er relevante for avhandlingen. Hver student får velge seg et gitt (eller godkjent) tema av seminarlærer. Tiden som er avsatt til kurset bør aktivt brukes til arbeidet med emneoppgaven. </w:t>
      </w:r>
    </w:p>
    <w:p w:rsidR="00C43C63" w:rsidRDefault="00C43C63"/>
    <w:p w:rsidR="00C43C63" w:rsidRDefault="00C43C63">
      <w:r>
        <w:t>Studenten har rett og plikt til individuell veiledning i arbeidet med sin skriftlige oppgave. Utkast skal leveres til læreren én gang i løpet av kurset. Denne innleveringen er obligatorisk.</w:t>
      </w:r>
    </w:p>
    <w:p w:rsidR="00C43C63" w:rsidRDefault="00C43C63"/>
    <w:p w:rsidR="00C43C63" w:rsidRDefault="00C43C63">
      <w:r>
        <w:t>Oppgaven har et omfang på 3000 ord (pluss/minus 10 %). Tidsfrist for innlevering av oppgaven vil det bli opplyst om ved kursstart. Oppgaven blir sensurert ved undervisningens slutt.</w:t>
      </w:r>
    </w:p>
    <w:p w:rsidR="00C43C63" w:rsidRDefault="00C43C63"/>
    <w:p w:rsidR="00C43C63" w:rsidRDefault="00C43C63">
      <w:r>
        <w:t xml:space="preserve">Oppgaven vurderes av faglærer til </w:t>
      </w:r>
      <w:r>
        <w:rPr>
          <w:i/>
        </w:rPr>
        <w:t>bestått/ikke bestått</w:t>
      </w:r>
      <w:r>
        <w:t xml:space="preserve">. </w:t>
      </w:r>
    </w:p>
    <w:p w:rsidR="00C43C63" w:rsidRDefault="00C43C63"/>
    <w:p w:rsidR="00C43C63" w:rsidRDefault="00C43C63"/>
    <w:p w:rsidR="00C43C63" w:rsidRPr="000A1EC9" w:rsidRDefault="00C43C63">
      <w:pPr>
        <w:pStyle w:val="Overskrift3"/>
        <w:rPr>
          <w:lang w:val="en-US"/>
        </w:rPr>
      </w:pPr>
      <w:bookmarkStart w:id="99" w:name="_Toc56318181"/>
      <w:proofErr w:type="spellStart"/>
      <w:r w:rsidRPr="000A1EC9">
        <w:rPr>
          <w:lang w:val="en-US"/>
        </w:rPr>
        <w:t>Pensum</w:t>
      </w:r>
      <w:bookmarkEnd w:id="99"/>
      <w:proofErr w:type="spellEnd"/>
    </w:p>
    <w:p w:rsidR="00C43C63" w:rsidRPr="000A1EC9" w:rsidRDefault="00C43C63">
      <w:pPr>
        <w:rPr>
          <w:lang w:val="en-US"/>
        </w:rPr>
      </w:pPr>
    </w:p>
    <w:p w:rsidR="00C43C63" w:rsidRPr="000A1EC9" w:rsidRDefault="00C43C63">
      <w:pPr>
        <w:pStyle w:val="Overskrift5"/>
        <w:rPr>
          <w:lang w:val="en-US"/>
        </w:rPr>
      </w:pPr>
      <w:proofErr w:type="spellStart"/>
      <w:r w:rsidRPr="000A1EC9">
        <w:rPr>
          <w:lang w:val="en-US"/>
        </w:rPr>
        <w:t>Litteratur</w:t>
      </w:r>
      <w:proofErr w:type="spellEnd"/>
      <w:r w:rsidRPr="000A1EC9">
        <w:rPr>
          <w:lang w:val="en-US"/>
        </w:rPr>
        <w:t xml:space="preserve"> (ca 400 </w:t>
      </w:r>
      <w:proofErr w:type="spellStart"/>
      <w:r w:rsidRPr="000A1EC9">
        <w:rPr>
          <w:lang w:val="en-US"/>
        </w:rPr>
        <w:t>sider</w:t>
      </w:r>
      <w:proofErr w:type="spellEnd"/>
      <w:r w:rsidRPr="000A1EC9">
        <w:rPr>
          <w:lang w:val="en-US"/>
        </w:rPr>
        <w:t>)</w:t>
      </w:r>
    </w:p>
    <w:p w:rsidR="00C43C63" w:rsidRPr="000A1EC9" w:rsidRDefault="00C43C63">
      <w:pPr>
        <w:rPr>
          <w:lang w:val="en-US"/>
        </w:rPr>
      </w:pPr>
    </w:p>
    <w:p w:rsidR="003C23E0" w:rsidRDefault="003C23E0" w:rsidP="004848F9">
      <w:pPr>
        <w:ind w:left="705"/>
        <w:rPr>
          <w:lang w:val="sv-SE"/>
        </w:rPr>
      </w:pPr>
      <w:proofErr w:type="spellStart"/>
      <w:r w:rsidRPr="001A4108">
        <w:rPr>
          <w:lang w:val="en-US"/>
        </w:rPr>
        <w:t>Swinton</w:t>
      </w:r>
      <w:proofErr w:type="spellEnd"/>
      <w:r w:rsidRPr="001A4108">
        <w:rPr>
          <w:lang w:val="en-US"/>
        </w:rPr>
        <w:t xml:space="preserve">, John and </w:t>
      </w:r>
      <w:proofErr w:type="spellStart"/>
      <w:r w:rsidRPr="001A4108">
        <w:rPr>
          <w:lang w:val="en-US"/>
        </w:rPr>
        <w:t>Mowat</w:t>
      </w:r>
      <w:proofErr w:type="spellEnd"/>
      <w:r w:rsidRPr="001A4108">
        <w:rPr>
          <w:lang w:val="en-US"/>
        </w:rPr>
        <w:t xml:space="preserve">, Harriet (2006) Practical Theology and Qualitative Research Methods. </w:t>
      </w:r>
      <w:r w:rsidRPr="001A4108">
        <w:rPr>
          <w:lang w:val="sv-SE"/>
        </w:rPr>
        <w:t xml:space="preserve">SCM Press. </w:t>
      </w:r>
      <w:r>
        <w:rPr>
          <w:lang w:val="sv-SE"/>
        </w:rPr>
        <w:t xml:space="preserve"> </w:t>
      </w:r>
      <w:r w:rsidRPr="00BD71F8">
        <w:rPr>
          <w:lang w:val="sv-SE"/>
        </w:rPr>
        <w:t xml:space="preserve">(260 </w:t>
      </w:r>
      <w:proofErr w:type="spellStart"/>
      <w:r w:rsidRPr="00BD71F8">
        <w:rPr>
          <w:lang w:val="sv-SE"/>
        </w:rPr>
        <w:t>sider</w:t>
      </w:r>
      <w:proofErr w:type="spellEnd"/>
      <w:r w:rsidRPr="00BD71F8">
        <w:rPr>
          <w:lang w:val="sv-SE"/>
        </w:rPr>
        <w:t>)</w:t>
      </w:r>
    </w:p>
    <w:p w:rsidR="003C23E0" w:rsidRDefault="003C23E0" w:rsidP="003C23E0">
      <w:pPr>
        <w:rPr>
          <w:lang w:val="sv-SE"/>
        </w:rPr>
      </w:pPr>
    </w:p>
    <w:p w:rsidR="003C23E0" w:rsidRPr="00BF0BFB" w:rsidRDefault="003C23E0" w:rsidP="003C23E0">
      <w:pPr>
        <w:ind w:left="705"/>
        <w:rPr>
          <w:lang w:val="sv-SE"/>
        </w:rPr>
      </w:pPr>
      <w:r>
        <w:rPr>
          <w:lang w:val="sv-SE"/>
        </w:rPr>
        <w:t xml:space="preserve">Halvorsen, Knut (2008): Å </w:t>
      </w:r>
      <w:r w:rsidRPr="00AD74C4">
        <w:t>forsk</w:t>
      </w:r>
      <w:r w:rsidR="00AD74C4" w:rsidRPr="00AD74C4">
        <w:t>e</w:t>
      </w:r>
      <w:r>
        <w:rPr>
          <w:lang w:val="sv-SE"/>
        </w:rPr>
        <w:t xml:space="preserve"> på samfunnet. En </w:t>
      </w:r>
      <w:proofErr w:type="spellStart"/>
      <w:r>
        <w:rPr>
          <w:lang w:val="sv-SE"/>
        </w:rPr>
        <w:t>innføring</w:t>
      </w:r>
      <w:proofErr w:type="spellEnd"/>
      <w:r>
        <w:rPr>
          <w:lang w:val="sv-SE"/>
        </w:rPr>
        <w:t xml:space="preserve"> i </w:t>
      </w:r>
      <w:proofErr w:type="spellStart"/>
      <w:r>
        <w:rPr>
          <w:lang w:val="sv-SE"/>
        </w:rPr>
        <w:t>samfunnsvitenskapelig</w:t>
      </w:r>
      <w:proofErr w:type="spellEnd"/>
      <w:r>
        <w:rPr>
          <w:lang w:val="sv-SE"/>
        </w:rPr>
        <w:t xml:space="preserve"> </w:t>
      </w:r>
      <w:proofErr w:type="spellStart"/>
      <w:r>
        <w:rPr>
          <w:lang w:val="sv-SE"/>
        </w:rPr>
        <w:t>metode</w:t>
      </w:r>
      <w:proofErr w:type="spellEnd"/>
      <w:r>
        <w:rPr>
          <w:lang w:val="sv-SE"/>
        </w:rPr>
        <w:t xml:space="preserve">. Oslo, </w:t>
      </w:r>
      <w:proofErr w:type="spellStart"/>
      <w:r>
        <w:rPr>
          <w:lang w:val="sv-SE"/>
        </w:rPr>
        <w:t>Cappelen</w:t>
      </w:r>
      <w:proofErr w:type="spellEnd"/>
      <w:r>
        <w:rPr>
          <w:lang w:val="sv-SE"/>
        </w:rPr>
        <w:t xml:space="preserve"> Damm. </w:t>
      </w:r>
      <w:proofErr w:type="spellStart"/>
      <w:r>
        <w:rPr>
          <w:lang w:val="sv-SE"/>
        </w:rPr>
        <w:t>Utvalgte</w:t>
      </w:r>
      <w:proofErr w:type="spellEnd"/>
      <w:r>
        <w:rPr>
          <w:lang w:val="sv-SE"/>
        </w:rPr>
        <w:t xml:space="preserve"> </w:t>
      </w:r>
      <w:proofErr w:type="spellStart"/>
      <w:r>
        <w:rPr>
          <w:lang w:val="sv-SE"/>
        </w:rPr>
        <w:t>deler</w:t>
      </w:r>
      <w:proofErr w:type="spellEnd"/>
      <w:r>
        <w:rPr>
          <w:lang w:val="sv-SE"/>
        </w:rPr>
        <w:t xml:space="preserve"> med vekt på kvantitative </w:t>
      </w:r>
      <w:proofErr w:type="spellStart"/>
      <w:r>
        <w:rPr>
          <w:lang w:val="sv-SE"/>
        </w:rPr>
        <w:t>metode</w:t>
      </w:r>
      <w:proofErr w:type="spellEnd"/>
      <w:r>
        <w:rPr>
          <w:lang w:val="sv-SE"/>
        </w:rPr>
        <w:t xml:space="preserve"> (ca 150 </w:t>
      </w:r>
      <w:proofErr w:type="spellStart"/>
      <w:r>
        <w:rPr>
          <w:lang w:val="sv-SE"/>
        </w:rPr>
        <w:t>sider</w:t>
      </w:r>
      <w:proofErr w:type="spellEnd"/>
      <w:r>
        <w:rPr>
          <w:lang w:val="sv-SE"/>
        </w:rPr>
        <w:t>).</w:t>
      </w:r>
    </w:p>
    <w:p w:rsidR="00C43C63" w:rsidRPr="00556E57" w:rsidRDefault="00C43C63">
      <w:pPr>
        <w:ind w:left="708"/>
        <w:rPr>
          <w:lang w:val="sv-SE"/>
        </w:rPr>
      </w:pPr>
      <w:r w:rsidRPr="00556E57">
        <w:rPr>
          <w:lang w:val="sv-SE"/>
        </w:rPr>
        <w:t>.</w:t>
      </w:r>
    </w:p>
    <w:p w:rsidR="00C43C63" w:rsidRPr="00556E57" w:rsidRDefault="00C43C63">
      <w:pPr>
        <w:rPr>
          <w:lang w:val="sv-SE"/>
        </w:rPr>
      </w:pPr>
    </w:p>
    <w:p w:rsidR="00C43C63" w:rsidRPr="00556E57" w:rsidRDefault="00C43C63">
      <w:pPr>
        <w:rPr>
          <w:lang w:val="sv-SE"/>
        </w:rPr>
      </w:pPr>
    </w:p>
    <w:p w:rsidR="00C43C63" w:rsidRPr="00556E57" w:rsidRDefault="00C43C63">
      <w:pPr>
        <w:rPr>
          <w:lang w:val="sv-SE"/>
        </w:rPr>
      </w:pPr>
    </w:p>
    <w:p w:rsidR="00B77548" w:rsidRDefault="00B77548" w:rsidP="00B77548">
      <w:pPr>
        <w:pStyle w:val="Overskrift2"/>
      </w:pPr>
      <w:r>
        <w:rPr>
          <w:lang w:val="sv-SE"/>
        </w:rPr>
        <w:br w:type="page"/>
      </w:r>
      <w:bookmarkStart w:id="100" w:name="_Toc359393874"/>
      <w:r>
        <w:lastRenderedPageBreak/>
        <w:t>Emne MAK54</w:t>
      </w:r>
      <w:r w:rsidR="00817AAA">
        <w:t>9</w:t>
      </w:r>
      <w:r w:rsidR="00373DE2">
        <w:t xml:space="preserve"> </w:t>
      </w:r>
      <w:r w:rsidR="0059486F">
        <w:t>D</w:t>
      </w:r>
      <w:r w:rsidR="00B64205">
        <w:t>en Hellige ånd, spiritualitet og menighetsbygging</w:t>
      </w:r>
      <w:bookmarkEnd w:id="100"/>
    </w:p>
    <w:p w:rsidR="00B77548" w:rsidRDefault="00B77548" w:rsidP="00B77548"/>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2"/>
        <w:gridCol w:w="5040"/>
      </w:tblGrid>
      <w:tr w:rsidR="00B77548" w:rsidTr="002278C9">
        <w:tc>
          <w:tcPr>
            <w:tcW w:w="2422" w:type="dxa"/>
          </w:tcPr>
          <w:p w:rsidR="00B77548" w:rsidRDefault="00B77548" w:rsidP="002278C9">
            <w:pPr>
              <w:rPr>
                <w:b/>
              </w:rPr>
            </w:pPr>
            <w:r>
              <w:rPr>
                <w:b/>
              </w:rPr>
              <w:t>Emnegruppe</w:t>
            </w:r>
          </w:p>
        </w:tc>
        <w:tc>
          <w:tcPr>
            <w:tcW w:w="5040" w:type="dxa"/>
          </w:tcPr>
          <w:p w:rsidR="00B77548" w:rsidRDefault="00B77548" w:rsidP="00B77548">
            <w:pPr>
              <w:pStyle w:val="bildetekst"/>
            </w:pPr>
            <w:r>
              <w:t>MAK540 Praktisk teologi</w:t>
            </w:r>
          </w:p>
        </w:tc>
      </w:tr>
      <w:tr w:rsidR="00B77548" w:rsidTr="002278C9">
        <w:tc>
          <w:tcPr>
            <w:tcW w:w="2422" w:type="dxa"/>
          </w:tcPr>
          <w:p w:rsidR="00B77548" w:rsidRDefault="00B77548" w:rsidP="002278C9">
            <w:pPr>
              <w:rPr>
                <w:b/>
              </w:rPr>
            </w:pPr>
            <w:r>
              <w:rPr>
                <w:b/>
              </w:rPr>
              <w:t>Startgrunnlag</w:t>
            </w:r>
          </w:p>
        </w:tc>
        <w:tc>
          <w:tcPr>
            <w:tcW w:w="5040" w:type="dxa"/>
          </w:tcPr>
          <w:p w:rsidR="00B77548" w:rsidRDefault="00B77548" w:rsidP="002278C9">
            <w:pPr>
              <w:pStyle w:val="bildetekst"/>
            </w:pPr>
            <w:r>
              <w:t>Fullført og bestått 60 eller 90 studiepoeng MAK540</w:t>
            </w:r>
          </w:p>
        </w:tc>
      </w:tr>
      <w:tr w:rsidR="00B77548" w:rsidTr="002278C9">
        <w:tc>
          <w:tcPr>
            <w:tcW w:w="2422" w:type="dxa"/>
          </w:tcPr>
          <w:p w:rsidR="00B77548" w:rsidRDefault="00B77548" w:rsidP="002278C9">
            <w:pPr>
              <w:rPr>
                <w:b/>
              </w:rPr>
            </w:pPr>
            <w:r>
              <w:rPr>
                <w:b/>
              </w:rPr>
              <w:t>Grad</w:t>
            </w:r>
          </w:p>
        </w:tc>
        <w:tc>
          <w:tcPr>
            <w:tcW w:w="5040" w:type="dxa"/>
          </w:tcPr>
          <w:p w:rsidR="00B77548" w:rsidRDefault="00B77548" w:rsidP="002278C9">
            <w:pPr>
              <w:pStyle w:val="bildetekst"/>
            </w:pPr>
            <w:r>
              <w:t>Master</w:t>
            </w:r>
          </w:p>
        </w:tc>
      </w:tr>
      <w:tr w:rsidR="00B77548" w:rsidTr="002278C9">
        <w:tc>
          <w:tcPr>
            <w:tcW w:w="2422" w:type="dxa"/>
          </w:tcPr>
          <w:p w:rsidR="00B77548" w:rsidRDefault="00B77548" w:rsidP="002278C9">
            <w:pPr>
              <w:pStyle w:val="Overskrift9"/>
            </w:pPr>
            <w:r>
              <w:t>Varighet</w:t>
            </w:r>
          </w:p>
        </w:tc>
        <w:tc>
          <w:tcPr>
            <w:tcW w:w="5039" w:type="dxa"/>
          </w:tcPr>
          <w:p w:rsidR="00B77548" w:rsidRDefault="00B64205" w:rsidP="002278C9">
            <w:pPr>
              <w:pStyle w:val="bildetekst"/>
            </w:pPr>
            <w:r>
              <w:t xml:space="preserve">en ukes intensiv undervisning </w:t>
            </w:r>
          </w:p>
        </w:tc>
      </w:tr>
      <w:tr w:rsidR="00B77548" w:rsidTr="002278C9">
        <w:tc>
          <w:tcPr>
            <w:tcW w:w="2422" w:type="dxa"/>
          </w:tcPr>
          <w:p w:rsidR="00B77548" w:rsidRDefault="00B77548" w:rsidP="002278C9">
            <w:pPr>
              <w:rPr>
                <w:b/>
              </w:rPr>
            </w:pPr>
            <w:r>
              <w:rPr>
                <w:b/>
              </w:rPr>
              <w:t>Tidspunkt for avvikling</w:t>
            </w:r>
          </w:p>
        </w:tc>
        <w:tc>
          <w:tcPr>
            <w:tcW w:w="5039" w:type="dxa"/>
          </w:tcPr>
          <w:p w:rsidR="00B77548" w:rsidRDefault="00B64205" w:rsidP="00B64205">
            <w:r>
              <w:t xml:space="preserve">Se egen plan for masterstudiet </w:t>
            </w:r>
          </w:p>
        </w:tc>
      </w:tr>
    </w:tbl>
    <w:p w:rsidR="00B77548" w:rsidRDefault="00B77548" w:rsidP="00B77548"/>
    <w:p w:rsidR="000C1A9E" w:rsidRDefault="000C1A9E" w:rsidP="000C1A9E">
      <w:pPr>
        <w:pStyle w:val="Overskrift3"/>
      </w:pPr>
      <w:r>
        <w:t xml:space="preserve">Forkunnskapskrav </w:t>
      </w:r>
    </w:p>
    <w:p w:rsidR="000C1A9E" w:rsidRPr="000C1A9E" w:rsidRDefault="000C1A9E" w:rsidP="000C1A9E">
      <w:pPr>
        <w:pStyle w:val="NormalWeb"/>
        <w:spacing w:line="276" w:lineRule="auto"/>
        <w:rPr>
          <w:lang w:val="nb-NO"/>
        </w:rPr>
      </w:pPr>
      <w:r w:rsidRPr="000C1A9E">
        <w:rPr>
          <w:lang w:val="nb-NO"/>
        </w:rPr>
        <w:t xml:space="preserve">Masterstudiet i kristendomskunnskap bygger på avlagt bachelorgrad eller tilsvarende. </w:t>
      </w:r>
      <w:bookmarkStart w:id="101" w:name="ED009"/>
      <w:bookmarkStart w:id="102" w:name="ED008"/>
      <w:bookmarkEnd w:id="101"/>
      <w:bookmarkEnd w:id="102"/>
      <w:r w:rsidRPr="000C1A9E">
        <w:rPr>
          <w:lang w:val="nb-NO"/>
        </w:rPr>
        <w:t>(</w:t>
      </w:r>
      <w:hyperlink r:id="rId9" w:anchor="Kapittel II. Opptak" w:history="1">
        <w:r w:rsidRPr="000C1A9E">
          <w:rPr>
            <w:rStyle w:val="Hyperkobling"/>
            <w:lang w:val="nb-NO"/>
          </w:rPr>
          <w:t>jamfør forskrift om opptak, studier og eksamen for ATH § 6</w:t>
        </w:r>
      </w:hyperlink>
      <w:r w:rsidRPr="000C1A9E">
        <w:rPr>
          <w:lang w:val="nb-NO"/>
        </w:rPr>
        <w:t>)</w:t>
      </w:r>
    </w:p>
    <w:p w:rsidR="000C1A9E" w:rsidRDefault="000C1A9E" w:rsidP="000C1A9E">
      <w:pPr>
        <w:pStyle w:val="Overskrift3"/>
        <w:spacing w:line="276" w:lineRule="auto"/>
        <w:rPr>
          <w:rFonts w:ascii="Times New Roman" w:hAnsi="Times New Roman"/>
          <w:szCs w:val="24"/>
        </w:rPr>
      </w:pPr>
      <w:r>
        <w:rPr>
          <w:rFonts w:ascii="Times New Roman" w:hAnsi="Times New Roman"/>
          <w:szCs w:val="24"/>
        </w:rPr>
        <w:t xml:space="preserve">Emnebeskrivelse og presentasjon </w:t>
      </w:r>
    </w:p>
    <w:p w:rsidR="000C1A9E" w:rsidRDefault="000C1A9E" w:rsidP="000C1A9E">
      <w:pPr>
        <w:spacing w:line="276" w:lineRule="auto"/>
      </w:pPr>
      <w:r>
        <w:t>MAK 549 Den hellige ånd, spiritualitet og menighetsutvikling utgjør 10 studiepoeng av emnegruppen. Emnet er et obligatorisk emne i studieprogrammet nordisk master i praktisk teologi.</w:t>
      </w:r>
    </w:p>
    <w:p w:rsidR="000C1A9E" w:rsidRDefault="00520A69" w:rsidP="000C1A9E">
      <w:pPr>
        <w:spacing w:line="276" w:lineRule="auto"/>
      </w:pPr>
      <w:hyperlink r:id="rId10" w:history="1">
        <w:r w:rsidR="000C1A9E">
          <w:rPr>
            <w:rStyle w:val="Hyperkobling"/>
          </w:rPr>
          <w:t>Nordisk master i praktisk teologi</w:t>
        </w:r>
      </w:hyperlink>
      <w:r w:rsidR="000C1A9E">
        <w:t xml:space="preserve"> er en disiplinrettet master på 120 studiepoeng </w:t>
      </w:r>
    </w:p>
    <w:p w:rsidR="000C1A9E" w:rsidRDefault="000C1A9E" w:rsidP="000C1A9E">
      <w:pPr>
        <w:pStyle w:val="Overskrift3"/>
        <w:spacing w:line="276" w:lineRule="auto"/>
        <w:rPr>
          <w:rFonts w:ascii="Times New Roman" w:hAnsi="Times New Roman"/>
          <w:szCs w:val="24"/>
        </w:rPr>
      </w:pPr>
      <w:r>
        <w:rPr>
          <w:rFonts w:ascii="Times New Roman" w:hAnsi="Times New Roman"/>
          <w:szCs w:val="24"/>
        </w:rPr>
        <w:t xml:space="preserve">Kursbeskrivelse </w:t>
      </w:r>
    </w:p>
    <w:p w:rsidR="000C1A9E" w:rsidRDefault="000C1A9E" w:rsidP="000C1A9E">
      <w:pPr>
        <w:spacing w:line="276" w:lineRule="auto"/>
      </w:pPr>
      <w:r>
        <w:t>MAK 549 handler om hvordan menighetsledere kan bidra til å fremme en dyp og bærekraftig spiritualitet i en menighet, ved personlig modellering, ved en teologisk forankret strategisk tenkning, ved karismatisk lederskap og ved å utvikle tjenlige strukturer og organisasjonsformer. Det vil bli undervist i hvordan forholdet mellom Den hellige ånd, menigheten og den enkelte troendes liv og tjeneste framstilles i Det nye testamentet og hvordan man opp gjennom kirkens historie har tolket dette forhold gjennom ulike pneumatologier og spiritualitetsformer. Emnet vil ha et spesielt fokus på spørsmålet om hvordan man i menighetsutviklende tenkning og praksis i dag skal kunne legge til rette for Åndens genuine og nyskapende gjerning i og gjennom kirken.</w:t>
      </w:r>
    </w:p>
    <w:p w:rsidR="000C1A9E" w:rsidRDefault="000C1A9E" w:rsidP="000C1A9E">
      <w:pPr>
        <w:spacing w:line="276" w:lineRule="auto"/>
      </w:pPr>
    </w:p>
    <w:p w:rsidR="000C1A9E" w:rsidRDefault="000C1A9E" w:rsidP="00204F13">
      <w:pPr>
        <w:pStyle w:val="Overskrift3"/>
      </w:pPr>
      <w:r>
        <w:t>Forventet læringsutbytte</w:t>
      </w:r>
    </w:p>
    <w:p w:rsidR="000C1A9E" w:rsidRDefault="000C1A9E" w:rsidP="000C1A9E">
      <w:pPr>
        <w:spacing w:line="276" w:lineRule="auto"/>
      </w:pPr>
    </w:p>
    <w:p w:rsidR="000C1A9E" w:rsidRDefault="000C1A9E" w:rsidP="000C1A9E">
      <w:pPr>
        <w:pStyle w:val="Overskrift3"/>
        <w:spacing w:line="276" w:lineRule="auto"/>
        <w:rPr>
          <w:rFonts w:ascii="Times New Roman" w:hAnsi="Times New Roman"/>
          <w:szCs w:val="24"/>
        </w:rPr>
      </w:pPr>
      <w:r>
        <w:rPr>
          <w:rFonts w:ascii="Times New Roman" w:hAnsi="Times New Roman"/>
          <w:szCs w:val="24"/>
        </w:rPr>
        <w:t>Studenten skal ha følgende kunnskap:</w:t>
      </w:r>
    </w:p>
    <w:p w:rsidR="000C1A9E" w:rsidRDefault="000C1A9E" w:rsidP="00BE07BB">
      <w:pPr>
        <w:numPr>
          <w:ilvl w:val="0"/>
          <w:numId w:val="15"/>
        </w:numPr>
        <w:spacing w:line="276" w:lineRule="auto"/>
        <w:rPr>
          <w:rFonts w:eastAsia="Calibri"/>
        </w:rPr>
      </w:pPr>
      <w:r>
        <w:t xml:space="preserve">Ha god kjennskap til nytestamentlig pneumatologi og hva forholdet mellom Ånden og kirken er - med særlig henblikk på Åndens gaver og tjenester </w:t>
      </w:r>
    </w:p>
    <w:p w:rsidR="000C1A9E" w:rsidRDefault="000C1A9E" w:rsidP="00BE07BB">
      <w:pPr>
        <w:numPr>
          <w:ilvl w:val="0"/>
          <w:numId w:val="15"/>
        </w:numPr>
        <w:spacing w:line="276" w:lineRule="auto"/>
      </w:pPr>
      <w:r>
        <w:t xml:space="preserve">Ha kjennskap til hovedretninger av pneumatologier og spiritualitetstradisjoner gjennom kirkens historie og kunne drøfte disse retningers betydning for menighetsutvikling i dag  </w:t>
      </w:r>
    </w:p>
    <w:p w:rsidR="000C1A9E" w:rsidRDefault="000C1A9E" w:rsidP="00BE07BB">
      <w:pPr>
        <w:numPr>
          <w:ilvl w:val="0"/>
          <w:numId w:val="15"/>
        </w:numPr>
        <w:spacing w:line="276" w:lineRule="auto"/>
      </w:pPr>
      <w:r>
        <w:t xml:space="preserve">Kunne anvende innsikt i pneumatologi, ekklesiologi og spiritualitet i en kritisk evaluering av hvilke praksis-, ledelses- og organisasjonsformer </w:t>
      </w:r>
      <w:r w:rsidRPr="000C24BC">
        <w:t>som t</w:t>
      </w:r>
      <w:r>
        <w:t>jener Åndens liv og gjerning i kirken/menigheten og hvilke som ikke gjør det </w:t>
      </w:r>
    </w:p>
    <w:p w:rsidR="000C1A9E" w:rsidRDefault="000C1A9E" w:rsidP="00BE07BB">
      <w:pPr>
        <w:numPr>
          <w:ilvl w:val="0"/>
          <w:numId w:val="15"/>
        </w:numPr>
        <w:spacing w:line="276" w:lineRule="auto"/>
      </w:pPr>
      <w:r>
        <w:t>Ha kjennskap til egen kirkelig spiritualitetstradisjon og kunne identifisere og beskrive egen spiritualitetspraksis</w:t>
      </w:r>
    </w:p>
    <w:p w:rsidR="000C1A9E" w:rsidRDefault="000C1A9E" w:rsidP="000C1A9E">
      <w:pPr>
        <w:spacing w:line="276" w:lineRule="auto"/>
        <w:ind w:left="720"/>
      </w:pPr>
    </w:p>
    <w:p w:rsidR="000C1A9E" w:rsidRDefault="000C1A9E" w:rsidP="000C1A9E">
      <w:pPr>
        <w:pStyle w:val="Overskrift3"/>
        <w:spacing w:line="276" w:lineRule="auto"/>
        <w:rPr>
          <w:rFonts w:ascii="Times New Roman" w:hAnsi="Times New Roman"/>
          <w:szCs w:val="24"/>
        </w:rPr>
      </w:pPr>
      <w:r>
        <w:rPr>
          <w:rFonts w:ascii="Times New Roman" w:hAnsi="Times New Roman"/>
          <w:szCs w:val="24"/>
        </w:rPr>
        <w:t>Studenten skal ha følgende ferdigheter:</w:t>
      </w:r>
    </w:p>
    <w:p w:rsidR="000C1A9E" w:rsidRDefault="000C1A9E" w:rsidP="00BE07BB">
      <w:pPr>
        <w:numPr>
          <w:ilvl w:val="0"/>
          <w:numId w:val="15"/>
        </w:numPr>
        <w:spacing w:line="276" w:lineRule="auto"/>
        <w:contextualSpacing/>
        <w:rPr>
          <w:sz w:val="24"/>
          <w:szCs w:val="24"/>
        </w:rPr>
      </w:pPr>
      <w:r>
        <w:rPr>
          <w:sz w:val="24"/>
          <w:szCs w:val="24"/>
        </w:rPr>
        <w:t xml:space="preserve">Kunne analysere og reflektere over Den hellige ånds gjerning og virkemåte relatert til kirkens historie og til menighetsutviklende tenkning og praksis i dag   </w:t>
      </w:r>
    </w:p>
    <w:p w:rsidR="000C1A9E" w:rsidRDefault="000C1A9E" w:rsidP="00BE07BB">
      <w:pPr>
        <w:numPr>
          <w:ilvl w:val="0"/>
          <w:numId w:val="15"/>
        </w:numPr>
        <w:spacing w:line="276" w:lineRule="auto"/>
        <w:contextualSpacing/>
        <w:rPr>
          <w:sz w:val="24"/>
          <w:szCs w:val="24"/>
        </w:rPr>
      </w:pPr>
      <w:r>
        <w:rPr>
          <w:sz w:val="24"/>
          <w:szCs w:val="24"/>
        </w:rPr>
        <w:lastRenderedPageBreak/>
        <w:t>Kunne gjenkjenne og videreformidle bærende og sunne pneumatologier og spiritualitetstradisjoner for dagens og morgendagens kirke og kunne identifisere og korrigere pneumatologier og spiritualitetsformer som blir et sidespor i forhold til Bibelens budskap og sunn praksis</w:t>
      </w:r>
    </w:p>
    <w:p w:rsidR="000C1A9E" w:rsidRDefault="000C1A9E" w:rsidP="00BE07BB">
      <w:pPr>
        <w:numPr>
          <w:ilvl w:val="0"/>
          <w:numId w:val="15"/>
        </w:numPr>
        <w:spacing w:line="276" w:lineRule="auto"/>
        <w:contextualSpacing/>
        <w:rPr>
          <w:sz w:val="24"/>
          <w:szCs w:val="24"/>
        </w:rPr>
      </w:pPr>
      <w:r>
        <w:rPr>
          <w:sz w:val="24"/>
          <w:szCs w:val="24"/>
        </w:rPr>
        <w:t xml:space="preserve">Kunne analysere og reflektere over hvordan en menighet gjennom en hensiktsmessig organisering og ulike ledelsesformer kan tilrettelegge for menighetsutvikling og vekst ved utvikling og bruk av nådegaver </w:t>
      </w:r>
    </w:p>
    <w:p w:rsidR="000C1A9E" w:rsidRDefault="000C1A9E" w:rsidP="00BE07BB">
      <w:pPr>
        <w:numPr>
          <w:ilvl w:val="0"/>
          <w:numId w:val="15"/>
        </w:numPr>
        <w:spacing w:line="276" w:lineRule="auto"/>
        <w:contextualSpacing/>
        <w:rPr>
          <w:sz w:val="24"/>
          <w:szCs w:val="24"/>
        </w:rPr>
      </w:pPr>
      <w:r>
        <w:rPr>
          <w:sz w:val="24"/>
          <w:szCs w:val="24"/>
        </w:rPr>
        <w:t xml:space="preserve">Kunne begrunne og evaluere styrke og svakhet ved eget ståsted med tanke på spiritualitet i et lederskaps- og menighetsperspektiv </w:t>
      </w:r>
    </w:p>
    <w:p w:rsidR="000C1A9E" w:rsidRDefault="000C1A9E" w:rsidP="000C1A9E">
      <w:pPr>
        <w:rPr>
          <w:sz w:val="24"/>
          <w:szCs w:val="24"/>
        </w:rPr>
      </w:pPr>
    </w:p>
    <w:p w:rsidR="000C1A9E" w:rsidRDefault="000C1A9E" w:rsidP="000C1A9E">
      <w:pPr>
        <w:pStyle w:val="Overskrift3"/>
        <w:spacing w:line="276" w:lineRule="auto"/>
        <w:rPr>
          <w:rFonts w:ascii="Times New Roman" w:hAnsi="Times New Roman"/>
          <w:szCs w:val="24"/>
        </w:rPr>
      </w:pPr>
      <w:r>
        <w:rPr>
          <w:rFonts w:ascii="Times New Roman" w:hAnsi="Times New Roman"/>
          <w:szCs w:val="24"/>
        </w:rPr>
        <w:t>Studenten skal ha følgende kompetanse</w:t>
      </w:r>
    </w:p>
    <w:p w:rsidR="000C1A9E" w:rsidRDefault="000C1A9E" w:rsidP="000C1A9E">
      <w:pPr>
        <w:spacing w:line="276" w:lineRule="auto"/>
      </w:pPr>
    </w:p>
    <w:p w:rsidR="000C1A9E" w:rsidRDefault="000C1A9E" w:rsidP="00BE07BB">
      <w:pPr>
        <w:numPr>
          <w:ilvl w:val="0"/>
          <w:numId w:val="15"/>
        </w:numPr>
        <w:spacing w:after="200" w:line="276" w:lineRule="auto"/>
        <w:contextualSpacing/>
        <w:rPr>
          <w:rFonts w:eastAsia="Calibri"/>
          <w:sz w:val="24"/>
          <w:szCs w:val="24"/>
        </w:rPr>
      </w:pPr>
      <w:r>
        <w:rPr>
          <w:sz w:val="24"/>
          <w:szCs w:val="24"/>
        </w:rPr>
        <w:t xml:space="preserve">Kunne formidle hovedtrekk ved utviklingen av pneumatologier og spiritualitet i kirkehistorien og hvilken betydning dette har hatt for menighetsutvikling og kirkevekst </w:t>
      </w:r>
    </w:p>
    <w:p w:rsidR="000C1A9E" w:rsidRDefault="000C1A9E" w:rsidP="00BE07BB">
      <w:pPr>
        <w:numPr>
          <w:ilvl w:val="0"/>
          <w:numId w:val="15"/>
        </w:numPr>
        <w:spacing w:after="200" w:line="276" w:lineRule="auto"/>
        <w:contextualSpacing/>
        <w:rPr>
          <w:sz w:val="24"/>
          <w:szCs w:val="24"/>
        </w:rPr>
      </w:pPr>
      <w:r>
        <w:rPr>
          <w:sz w:val="24"/>
          <w:szCs w:val="24"/>
        </w:rPr>
        <w:t>Kunne forstå og formidle hvilken betydning ledelse og spiritualitet har for bruk og utvikling av Den hellige ånds gaver i menighetsbygging</w:t>
      </w:r>
    </w:p>
    <w:p w:rsidR="000C1A9E" w:rsidRDefault="000C1A9E" w:rsidP="00BE07BB">
      <w:pPr>
        <w:numPr>
          <w:ilvl w:val="0"/>
          <w:numId w:val="15"/>
        </w:numPr>
        <w:spacing w:after="200" w:line="276" w:lineRule="auto"/>
        <w:contextualSpacing/>
        <w:rPr>
          <w:sz w:val="24"/>
          <w:szCs w:val="24"/>
        </w:rPr>
      </w:pPr>
      <w:r>
        <w:rPr>
          <w:sz w:val="24"/>
          <w:szCs w:val="24"/>
        </w:rPr>
        <w:t xml:space="preserve">Kunne utvikle planer for menighetsledelse og </w:t>
      </w:r>
      <w:r w:rsidRPr="005D6B6D">
        <w:rPr>
          <w:b/>
          <w:color w:val="FF0000"/>
          <w:sz w:val="24"/>
          <w:szCs w:val="24"/>
        </w:rPr>
        <w:t>-</w:t>
      </w:r>
      <w:r>
        <w:rPr>
          <w:sz w:val="24"/>
          <w:szCs w:val="24"/>
        </w:rPr>
        <w:t xml:space="preserve">organisering som fremmer Åndens gaver og virke på en sunn og menighetsbyggende måte </w:t>
      </w:r>
    </w:p>
    <w:p w:rsidR="000C1A9E" w:rsidRDefault="000C1A9E" w:rsidP="00BE07BB">
      <w:pPr>
        <w:numPr>
          <w:ilvl w:val="0"/>
          <w:numId w:val="15"/>
        </w:numPr>
        <w:spacing w:after="200" w:line="276" w:lineRule="auto"/>
        <w:contextualSpacing/>
        <w:rPr>
          <w:sz w:val="24"/>
          <w:szCs w:val="24"/>
        </w:rPr>
      </w:pPr>
      <w:r>
        <w:rPr>
          <w:sz w:val="24"/>
          <w:szCs w:val="24"/>
        </w:rPr>
        <w:t>Kunne inspirere til spiritualitetsformer som fremmer personlig fordypning, kreativt lederskap og dynamisk menighetsutvikling gjennom Åndens gaver og virke</w:t>
      </w:r>
    </w:p>
    <w:p w:rsidR="000C1A9E" w:rsidRPr="00B268AB" w:rsidRDefault="000C1A9E" w:rsidP="000C1A9E">
      <w:pPr>
        <w:rPr>
          <w:sz w:val="24"/>
          <w:szCs w:val="24"/>
        </w:rPr>
      </w:pPr>
    </w:p>
    <w:p w:rsidR="000C1A9E" w:rsidRDefault="000C1A9E" w:rsidP="000C1A9E">
      <w:pPr>
        <w:pStyle w:val="Overskrift3"/>
        <w:spacing w:line="276" w:lineRule="auto"/>
        <w:rPr>
          <w:rFonts w:ascii="Times New Roman" w:hAnsi="Times New Roman"/>
          <w:szCs w:val="24"/>
        </w:rPr>
      </w:pPr>
      <w:r>
        <w:rPr>
          <w:rFonts w:ascii="Times New Roman" w:hAnsi="Times New Roman"/>
          <w:szCs w:val="24"/>
        </w:rPr>
        <w:t xml:space="preserve">Undervisningsformer </w:t>
      </w:r>
    </w:p>
    <w:p w:rsidR="000C1A9E" w:rsidRDefault="000C1A9E" w:rsidP="000C1A9E">
      <w:pPr>
        <w:rPr>
          <w:sz w:val="24"/>
          <w:szCs w:val="24"/>
        </w:rPr>
      </w:pPr>
      <w:r>
        <w:rPr>
          <w:sz w:val="24"/>
          <w:szCs w:val="24"/>
        </w:rPr>
        <w:t xml:space="preserve">I tillegg til forelesninger, vil kurset bestå samtale, case og grupper. </w:t>
      </w:r>
    </w:p>
    <w:p w:rsidR="000C1A9E" w:rsidRDefault="000C1A9E" w:rsidP="000C1A9E">
      <w:pPr>
        <w:rPr>
          <w:sz w:val="24"/>
          <w:szCs w:val="24"/>
        </w:rPr>
      </w:pPr>
      <w:r>
        <w:rPr>
          <w:sz w:val="24"/>
          <w:szCs w:val="24"/>
        </w:rPr>
        <w:t>Studentene vil også bli bedt om å møte til kurset med et refleksjonsnotat som relaterer emnets tematikk til studentens egen menighet eller tjenestesammenheng. Notatet skal utarbeides på grunnlag av en oppgitt mal med aktuelle spørsmål, men det forutsettes ikke at studenten skal ha lest pensum før notatet utarbeides.</w:t>
      </w:r>
    </w:p>
    <w:p w:rsidR="000C1A9E" w:rsidRDefault="000C1A9E" w:rsidP="000C1A9E">
      <w:pPr>
        <w:rPr>
          <w:sz w:val="24"/>
          <w:szCs w:val="24"/>
        </w:rPr>
      </w:pPr>
      <w:r>
        <w:rPr>
          <w:sz w:val="24"/>
          <w:szCs w:val="24"/>
        </w:rPr>
        <w:t xml:space="preserve">Studenten kan etter gjennomgått kursuke og på basis av pensum skrive sin emneoppgave (se neste punkt) over utvalgt problematikk som har framkommet i notatet. </w:t>
      </w:r>
    </w:p>
    <w:p w:rsidR="000C1A9E" w:rsidRDefault="000C1A9E" w:rsidP="000C1A9E">
      <w:pPr>
        <w:rPr>
          <w:sz w:val="24"/>
          <w:szCs w:val="24"/>
        </w:rPr>
      </w:pPr>
    </w:p>
    <w:p w:rsidR="000C1A9E" w:rsidRDefault="000C1A9E" w:rsidP="00204F13">
      <w:pPr>
        <w:pStyle w:val="Overskrift3"/>
      </w:pPr>
      <w:r>
        <w:t xml:space="preserve">Eksamens og evalueringsformer </w:t>
      </w:r>
    </w:p>
    <w:p w:rsidR="000C1A9E" w:rsidRDefault="000C1A9E" w:rsidP="000C1A9E">
      <w:pPr>
        <w:spacing w:line="276" w:lineRule="auto"/>
      </w:pPr>
      <w:r>
        <w:t>I dette emnet skriver studenten en seminaroppgave på 5000 ord (+/- 10 %) under veiledning. Oppgaven vurderes etter gradert skala A – F. For å få vurdert oppgaven, må følgende elementer være fullført og bestått:</w:t>
      </w:r>
    </w:p>
    <w:p w:rsidR="000C1A9E" w:rsidRDefault="000C1A9E" w:rsidP="00BE07BB">
      <w:pPr>
        <w:numPr>
          <w:ilvl w:val="0"/>
          <w:numId w:val="16"/>
        </w:numPr>
        <w:spacing w:line="276" w:lineRule="auto"/>
      </w:pPr>
      <w:r>
        <w:t>innledende oppgaveseminar</w:t>
      </w:r>
    </w:p>
    <w:p w:rsidR="000C1A9E" w:rsidRDefault="000C1A9E" w:rsidP="00BE07BB">
      <w:pPr>
        <w:numPr>
          <w:ilvl w:val="0"/>
          <w:numId w:val="16"/>
        </w:numPr>
        <w:spacing w:line="276" w:lineRule="auto"/>
      </w:pPr>
      <w:r>
        <w:t>innlevering av oppgaveutkast</w:t>
      </w:r>
    </w:p>
    <w:p w:rsidR="000C1A9E" w:rsidRDefault="000C1A9E" w:rsidP="00BE07BB">
      <w:pPr>
        <w:numPr>
          <w:ilvl w:val="0"/>
          <w:numId w:val="16"/>
        </w:numPr>
        <w:spacing w:line="276" w:lineRule="auto"/>
      </w:pPr>
      <w:r>
        <w:t>en veiledningssamtale med faglærer/veileder</w:t>
      </w:r>
    </w:p>
    <w:p w:rsidR="000C1A9E" w:rsidRDefault="000C1A9E" w:rsidP="00BE07BB">
      <w:pPr>
        <w:numPr>
          <w:ilvl w:val="0"/>
          <w:numId w:val="16"/>
        </w:numPr>
        <w:spacing w:line="276" w:lineRule="auto"/>
      </w:pPr>
      <w:r>
        <w:t xml:space="preserve">skriftlig emneprøve på 90 minutter med spørsmål fra pensum. Innlevert refleksjonsnotat (se punktet over) erstatter skriftlig emneprøve. </w:t>
      </w:r>
    </w:p>
    <w:p w:rsidR="000C1A9E" w:rsidRDefault="000C1A9E" w:rsidP="000C1A9E">
      <w:pPr>
        <w:pStyle w:val="Overskrift3"/>
        <w:spacing w:line="276" w:lineRule="auto"/>
        <w:rPr>
          <w:rFonts w:ascii="Times New Roman" w:hAnsi="Times New Roman"/>
          <w:color w:val="000000"/>
          <w:szCs w:val="24"/>
        </w:rPr>
      </w:pPr>
      <w:r>
        <w:rPr>
          <w:rFonts w:ascii="Times New Roman" w:hAnsi="Times New Roman"/>
          <w:szCs w:val="24"/>
        </w:rPr>
        <w:lastRenderedPageBreak/>
        <w:t>Evaluering</w:t>
      </w:r>
    </w:p>
    <w:p w:rsidR="000C1A9E" w:rsidRDefault="000C1A9E" w:rsidP="000C1A9E">
      <w:pPr>
        <w:spacing w:line="276" w:lineRule="auto"/>
      </w:pPr>
      <w:r>
        <w:t>Det vil bli avholdt evaluering av emnets forelesninger etter retningslinjene i Ansgarskolens kvalitetssikringssystem.</w:t>
      </w:r>
    </w:p>
    <w:p w:rsidR="000C1A9E" w:rsidRDefault="000C1A9E" w:rsidP="000C1A9E">
      <w:pPr>
        <w:spacing w:line="276" w:lineRule="auto"/>
        <w:rPr>
          <w:b/>
        </w:rPr>
      </w:pPr>
    </w:p>
    <w:p w:rsidR="000C1A9E" w:rsidRDefault="000C1A9E" w:rsidP="000C1A9E">
      <w:pPr>
        <w:spacing w:line="276" w:lineRule="auto"/>
        <w:rPr>
          <w:b/>
        </w:rPr>
      </w:pPr>
    </w:p>
    <w:p w:rsidR="000C1A9E" w:rsidRPr="000C1A9E" w:rsidRDefault="000C1A9E" w:rsidP="000C1A9E">
      <w:pPr>
        <w:spacing w:line="276" w:lineRule="auto"/>
        <w:rPr>
          <w:b/>
          <w:lang w:val="en-US"/>
        </w:rPr>
      </w:pPr>
      <w:proofErr w:type="spellStart"/>
      <w:r w:rsidRPr="000C1A9E">
        <w:rPr>
          <w:b/>
          <w:lang w:val="en-US"/>
        </w:rPr>
        <w:t>Pensum</w:t>
      </w:r>
      <w:proofErr w:type="spellEnd"/>
      <w:r w:rsidRPr="000C1A9E">
        <w:rPr>
          <w:b/>
          <w:lang w:val="en-US"/>
        </w:rPr>
        <w:t xml:space="preserve"> (ca. 700 </w:t>
      </w:r>
      <w:proofErr w:type="spellStart"/>
      <w:r w:rsidRPr="000C1A9E">
        <w:rPr>
          <w:b/>
          <w:lang w:val="en-US"/>
        </w:rPr>
        <w:t>sider</w:t>
      </w:r>
      <w:proofErr w:type="spellEnd"/>
      <w:r w:rsidRPr="000C1A9E">
        <w:rPr>
          <w:b/>
          <w:lang w:val="en-US"/>
        </w:rPr>
        <w:t>)</w:t>
      </w:r>
    </w:p>
    <w:p w:rsidR="000C1A9E" w:rsidRPr="000C1A9E" w:rsidRDefault="000C1A9E" w:rsidP="000C1A9E">
      <w:pPr>
        <w:spacing w:line="276" w:lineRule="auto"/>
        <w:ind w:left="567" w:hanging="567"/>
        <w:rPr>
          <w:lang w:val="en-US"/>
        </w:rPr>
      </w:pPr>
    </w:p>
    <w:p w:rsidR="000C1A9E" w:rsidRPr="000C1A9E" w:rsidRDefault="000C1A9E" w:rsidP="000C1A9E">
      <w:pPr>
        <w:spacing w:after="240"/>
        <w:ind w:left="567" w:hanging="567"/>
        <w:rPr>
          <w:lang w:val="en-US"/>
        </w:rPr>
      </w:pPr>
      <w:proofErr w:type="spellStart"/>
      <w:r w:rsidRPr="000C1A9E">
        <w:rPr>
          <w:lang w:val="en-US"/>
        </w:rPr>
        <w:t>Cheesman</w:t>
      </w:r>
      <w:proofErr w:type="spellEnd"/>
      <w:r w:rsidRPr="000C1A9E">
        <w:rPr>
          <w:lang w:val="en-US"/>
        </w:rPr>
        <w:t>, G.: “A History of Spiritual Formation in Evangelical Theological Education”</w:t>
      </w:r>
      <w:r w:rsidRPr="000C1A9E">
        <w:rPr>
          <w:i/>
          <w:lang w:val="en-US"/>
        </w:rPr>
        <w:t xml:space="preserve"> </w:t>
      </w:r>
      <w:proofErr w:type="spellStart"/>
      <w:r w:rsidRPr="000C1A9E">
        <w:rPr>
          <w:u w:val="single"/>
          <w:lang w:val="en-US"/>
        </w:rPr>
        <w:t>i</w:t>
      </w:r>
      <w:proofErr w:type="spellEnd"/>
      <w:r w:rsidRPr="000C1A9E">
        <w:rPr>
          <w:u w:val="single"/>
          <w:lang w:val="en-US"/>
        </w:rPr>
        <w:t xml:space="preserve">: </w:t>
      </w:r>
      <w:r w:rsidRPr="000C1A9E">
        <w:rPr>
          <w:i/>
          <w:lang w:val="en-US"/>
        </w:rPr>
        <w:t>The Theological Educator</w:t>
      </w:r>
      <w:r w:rsidRPr="000C1A9E">
        <w:rPr>
          <w:lang w:val="en-US"/>
        </w:rPr>
        <w:t xml:space="preserve">, January 2011.  </w:t>
      </w:r>
      <w:hyperlink r:id="rId11" w:history="1">
        <w:r w:rsidRPr="000C1A9E">
          <w:rPr>
            <w:rStyle w:val="Hyperkobling"/>
            <w:lang w:val="en-US"/>
          </w:rPr>
          <w:t>http://thetheologicaleducator.net/2011/01/31</w:t>
        </w:r>
      </w:hyperlink>
      <w:r w:rsidRPr="000C1A9E">
        <w:rPr>
          <w:lang w:val="en-US"/>
        </w:rPr>
        <w:t xml:space="preserve"> (10 </w:t>
      </w:r>
      <w:proofErr w:type="spellStart"/>
      <w:r w:rsidRPr="000C1A9E">
        <w:rPr>
          <w:lang w:val="en-US"/>
        </w:rPr>
        <w:t>sider</w:t>
      </w:r>
      <w:proofErr w:type="spellEnd"/>
      <w:r w:rsidRPr="000C1A9E">
        <w:rPr>
          <w:lang w:val="en-US"/>
        </w:rPr>
        <w:t>)</w:t>
      </w:r>
    </w:p>
    <w:p w:rsidR="000C1A9E" w:rsidRPr="000C1A9E" w:rsidRDefault="000C1A9E" w:rsidP="000C1A9E">
      <w:pPr>
        <w:spacing w:after="240"/>
        <w:ind w:left="567" w:hanging="567"/>
        <w:rPr>
          <w:lang w:val="en-US"/>
        </w:rPr>
      </w:pPr>
      <w:r w:rsidRPr="000C1A9E">
        <w:rPr>
          <w:lang w:val="en-US"/>
        </w:rPr>
        <w:t xml:space="preserve">Hahn, Celia Allison 2001: </w:t>
      </w:r>
      <w:r w:rsidRPr="000C1A9E">
        <w:rPr>
          <w:i/>
          <w:lang w:val="en-US"/>
        </w:rPr>
        <w:t>Uncovering Your Church’s Hidden Spirit</w:t>
      </w:r>
      <w:r w:rsidRPr="000C1A9E">
        <w:rPr>
          <w:lang w:val="en-US"/>
        </w:rPr>
        <w:t xml:space="preserve">, Herndon: The Alban Institute, (s. 1-136: 136 </w:t>
      </w:r>
      <w:proofErr w:type="spellStart"/>
      <w:r w:rsidRPr="000C1A9E">
        <w:rPr>
          <w:lang w:val="en-US"/>
        </w:rPr>
        <w:t>sider</w:t>
      </w:r>
      <w:proofErr w:type="spellEnd"/>
      <w:r w:rsidRPr="000C1A9E">
        <w:rPr>
          <w:lang w:val="en-US"/>
        </w:rPr>
        <w:t>)</w:t>
      </w:r>
    </w:p>
    <w:p w:rsidR="000C1A9E" w:rsidRPr="007503DA" w:rsidRDefault="000C1A9E" w:rsidP="000C1A9E">
      <w:pPr>
        <w:pStyle w:val="Litteraturliste"/>
        <w:rPr>
          <w:szCs w:val="24"/>
          <w:lang w:val="en-US"/>
        </w:rPr>
      </w:pPr>
      <w:r w:rsidRPr="0084114B">
        <w:rPr>
          <w:szCs w:val="24"/>
          <w:lang w:val="en-US"/>
        </w:rPr>
        <w:t xml:space="preserve">Kärkkäinen, </w:t>
      </w:r>
      <w:proofErr w:type="spellStart"/>
      <w:r w:rsidRPr="0084114B">
        <w:rPr>
          <w:szCs w:val="24"/>
          <w:lang w:val="en-US"/>
        </w:rPr>
        <w:t>Veli-Matti</w:t>
      </w:r>
      <w:proofErr w:type="spellEnd"/>
      <w:r w:rsidRPr="0084114B">
        <w:rPr>
          <w:szCs w:val="24"/>
          <w:lang w:val="en-US"/>
        </w:rPr>
        <w:t xml:space="preserve"> (2002b): </w:t>
      </w:r>
      <w:r w:rsidRPr="0084114B">
        <w:rPr>
          <w:i/>
          <w:szCs w:val="24"/>
          <w:lang w:val="en-US"/>
        </w:rPr>
        <w:t xml:space="preserve">Toward a Pneumatological Theology: Pentecostal and Ecumenical </w:t>
      </w:r>
      <w:proofErr w:type="spellStart"/>
      <w:r w:rsidRPr="0084114B">
        <w:rPr>
          <w:i/>
          <w:szCs w:val="24"/>
          <w:lang w:val="en-US"/>
        </w:rPr>
        <w:t>Perspectiveson</w:t>
      </w:r>
      <w:proofErr w:type="spellEnd"/>
      <w:r w:rsidRPr="0084114B">
        <w:rPr>
          <w:i/>
          <w:szCs w:val="24"/>
          <w:lang w:val="en-US"/>
        </w:rPr>
        <w:t xml:space="preserve"> Ecclesiology, </w:t>
      </w:r>
      <w:proofErr w:type="spellStart"/>
      <w:r w:rsidRPr="0084114B">
        <w:rPr>
          <w:i/>
          <w:szCs w:val="24"/>
          <w:lang w:val="en-US"/>
        </w:rPr>
        <w:t>Soteriology</w:t>
      </w:r>
      <w:proofErr w:type="spellEnd"/>
      <w:r w:rsidRPr="0084114B">
        <w:rPr>
          <w:i/>
          <w:szCs w:val="24"/>
          <w:lang w:val="en-US"/>
        </w:rPr>
        <w:t>, and Theology of Mission.</w:t>
      </w:r>
      <w:r w:rsidRPr="0084114B">
        <w:rPr>
          <w:szCs w:val="24"/>
          <w:lang w:val="en-US"/>
        </w:rPr>
        <w:t xml:space="preserve"> (Edited by Amos Yong) Lanham, Maryland: University Press of America, Inc. (Side 109-134 </w:t>
      </w:r>
      <w:proofErr w:type="spellStart"/>
      <w:r w:rsidRPr="0084114B">
        <w:rPr>
          <w:szCs w:val="24"/>
          <w:lang w:val="en-US"/>
        </w:rPr>
        <w:t>i</w:t>
      </w:r>
      <w:proofErr w:type="spellEnd"/>
      <w:r w:rsidRPr="0084114B">
        <w:rPr>
          <w:szCs w:val="24"/>
          <w:lang w:val="en-US"/>
        </w:rPr>
        <w:t xml:space="preserve"> «Part Two: Ecclesiology») (25 </w:t>
      </w:r>
      <w:proofErr w:type="spellStart"/>
      <w:r w:rsidRPr="0084114B">
        <w:rPr>
          <w:szCs w:val="24"/>
          <w:lang w:val="en-US"/>
        </w:rPr>
        <w:t>sider</w:t>
      </w:r>
      <w:proofErr w:type="spellEnd"/>
      <w:r w:rsidRPr="0084114B">
        <w:rPr>
          <w:szCs w:val="24"/>
          <w:lang w:val="en-US"/>
        </w:rPr>
        <w:t xml:space="preserve">) </w:t>
      </w:r>
    </w:p>
    <w:p w:rsidR="000C1A9E" w:rsidRPr="000C1A9E" w:rsidRDefault="000C1A9E" w:rsidP="000C1A9E">
      <w:pPr>
        <w:ind w:left="567" w:hanging="567"/>
        <w:rPr>
          <w:lang w:val="en-US"/>
        </w:rPr>
      </w:pPr>
      <w:r w:rsidRPr="000C1A9E">
        <w:rPr>
          <w:lang w:val="en-US"/>
        </w:rPr>
        <w:t xml:space="preserve">Long, Brad, Paul Stokes, Cindy </w:t>
      </w:r>
      <w:proofErr w:type="spellStart"/>
      <w:r w:rsidRPr="000C1A9E">
        <w:rPr>
          <w:lang w:val="en-US"/>
        </w:rPr>
        <w:t>Strickler</w:t>
      </w:r>
      <w:proofErr w:type="spellEnd"/>
      <w:r w:rsidRPr="000C1A9E">
        <w:rPr>
          <w:lang w:val="en-US"/>
        </w:rPr>
        <w:t xml:space="preserve"> (2009): </w:t>
      </w:r>
      <w:r w:rsidRPr="000C1A9E">
        <w:rPr>
          <w:i/>
          <w:lang w:val="en-US"/>
        </w:rPr>
        <w:t>Growing the Church in the Power of the Holy Spirit: Seven Principles of Dynamic Cooperation</w:t>
      </w:r>
      <w:r w:rsidRPr="000C1A9E">
        <w:rPr>
          <w:lang w:val="en-US"/>
        </w:rPr>
        <w:t xml:space="preserve">. Grand Rapids, Michigan: </w:t>
      </w:r>
      <w:proofErr w:type="spellStart"/>
      <w:r w:rsidRPr="000C1A9E">
        <w:rPr>
          <w:lang w:val="en-US"/>
        </w:rPr>
        <w:t>Zondervan</w:t>
      </w:r>
      <w:proofErr w:type="spellEnd"/>
      <w:r w:rsidRPr="000C1A9E">
        <w:rPr>
          <w:lang w:val="en-US"/>
        </w:rPr>
        <w:t xml:space="preserve"> Publishing House. (s.107-236: 129 </w:t>
      </w:r>
      <w:proofErr w:type="spellStart"/>
      <w:r w:rsidRPr="000C1A9E">
        <w:rPr>
          <w:lang w:val="en-US"/>
        </w:rPr>
        <w:t>sider</w:t>
      </w:r>
      <w:proofErr w:type="spellEnd"/>
      <w:r w:rsidRPr="000C1A9E">
        <w:rPr>
          <w:lang w:val="en-US"/>
        </w:rPr>
        <w:t>)</w:t>
      </w:r>
    </w:p>
    <w:p w:rsidR="000C1A9E" w:rsidRPr="000C1A9E" w:rsidRDefault="000C1A9E" w:rsidP="000C1A9E">
      <w:pPr>
        <w:ind w:left="567" w:hanging="567"/>
        <w:rPr>
          <w:lang w:val="en-US"/>
        </w:rPr>
      </w:pPr>
    </w:p>
    <w:p w:rsidR="000C1A9E" w:rsidRPr="000C1A9E" w:rsidRDefault="000C1A9E" w:rsidP="000C1A9E">
      <w:pPr>
        <w:ind w:left="567" w:hanging="567"/>
        <w:rPr>
          <w:lang w:val="en-US"/>
        </w:rPr>
      </w:pPr>
      <w:r w:rsidRPr="000C1A9E">
        <w:rPr>
          <w:lang w:val="en-US"/>
        </w:rPr>
        <w:t xml:space="preserve">McGrath, </w:t>
      </w:r>
      <w:proofErr w:type="spellStart"/>
      <w:r w:rsidRPr="000C1A9E">
        <w:rPr>
          <w:lang w:val="en-US"/>
        </w:rPr>
        <w:t>Alister</w:t>
      </w:r>
      <w:proofErr w:type="spellEnd"/>
      <w:r w:rsidRPr="000C1A9E">
        <w:rPr>
          <w:lang w:val="en-US"/>
        </w:rPr>
        <w:t xml:space="preserve"> E. (1999): </w:t>
      </w:r>
      <w:r w:rsidRPr="000C1A9E">
        <w:rPr>
          <w:i/>
          <w:lang w:val="en-US"/>
        </w:rPr>
        <w:t xml:space="preserve">Christian Spirituality. An introduction. </w:t>
      </w:r>
      <w:r w:rsidRPr="000C1A9E">
        <w:rPr>
          <w:lang w:val="en-US"/>
        </w:rPr>
        <w:t xml:space="preserve">Malden, Massachusetts: Blackwell. (s. 1-34; 82-109: 60 </w:t>
      </w:r>
      <w:proofErr w:type="spellStart"/>
      <w:r w:rsidRPr="000C1A9E">
        <w:rPr>
          <w:lang w:val="en-US"/>
        </w:rPr>
        <w:t>sider</w:t>
      </w:r>
      <w:proofErr w:type="spellEnd"/>
      <w:r w:rsidRPr="000C1A9E">
        <w:rPr>
          <w:lang w:val="en-US"/>
        </w:rPr>
        <w:t>)</w:t>
      </w:r>
    </w:p>
    <w:p w:rsidR="000C1A9E" w:rsidRPr="000C1A9E" w:rsidRDefault="000C1A9E" w:rsidP="000C1A9E">
      <w:pPr>
        <w:ind w:left="567" w:hanging="567"/>
        <w:rPr>
          <w:lang w:val="en-US"/>
        </w:rPr>
      </w:pPr>
    </w:p>
    <w:p w:rsidR="000C1A9E" w:rsidRPr="000C1A9E" w:rsidRDefault="000C1A9E" w:rsidP="000C1A9E">
      <w:pPr>
        <w:ind w:left="567" w:hanging="567"/>
        <w:rPr>
          <w:lang w:val="en-US"/>
        </w:rPr>
      </w:pPr>
      <w:r w:rsidRPr="000C1A9E">
        <w:rPr>
          <w:lang w:val="en-US"/>
        </w:rPr>
        <w:t xml:space="preserve">Reed, Angela H. 2011: </w:t>
      </w:r>
      <w:r w:rsidRPr="000C1A9E">
        <w:rPr>
          <w:i/>
          <w:lang w:val="en-US"/>
        </w:rPr>
        <w:t>Quest for Spiritual Community: Reclaiming Spiritual Guidance for Contemporary Congregations</w:t>
      </w:r>
      <w:r w:rsidRPr="000C1A9E">
        <w:rPr>
          <w:lang w:val="en-US"/>
        </w:rPr>
        <w:t xml:space="preserve">, New York: T&amp;T Clark International (s. 43 -179: 136 </w:t>
      </w:r>
      <w:proofErr w:type="spellStart"/>
      <w:r w:rsidRPr="000C1A9E">
        <w:rPr>
          <w:lang w:val="en-US"/>
        </w:rPr>
        <w:t>sider</w:t>
      </w:r>
      <w:proofErr w:type="spellEnd"/>
      <w:r w:rsidRPr="000C1A9E">
        <w:rPr>
          <w:lang w:val="en-US"/>
        </w:rPr>
        <w:t>)</w:t>
      </w:r>
    </w:p>
    <w:p w:rsidR="000C1A9E" w:rsidRPr="000C1A9E" w:rsidRDefault="000C1A9E" w:rsidP="000C1A9E">
      <w:pPr>
        <w:ind w:left="567" w:hanging="567"/>
        <w:rPr>
          <w:lang w:val="en-US"/>
        </w:rPr>
      </w:pPr>
    </w:p>
    <w:p w:rsidR="000C1A9E" w:rsidRPr="00BD02A7" w:rsidRDefault="000C1A9E" w:rsidP="000C1A9E">
      <w:pPr>
        <w:ind w:left="567" w:hanging="567"/>
      </w:pPr>
      <w:r w:rsidRPr="00BD02A7">
        <w:t>Råmunddal, Lars 2013: “Menighetsutv</w:t>
      </w:r>
      <w:r>
        <w:t>ikling og s</w:t>
      </w:r>
      <w:r w:rsidRPr="00BD02A7">
        <w:t xml:space="preserve">piritualitet. </w:t>
      </w:r>
      <w:r>
        <w:t xml:space="preserve">Om utvikling av menighetsspiritualitet i lys av Urban Holmes spiritualitetstypologi og Miroslav Volfs ekklesiologi”, i: </w:t>
      </w:r>
      <w:r w:rsidRPr="0086423C">
        <w:rPr>
          <w:i/>
        </w:rPr>
        <w:t>Festskrift i forbindelse med Ansgarskolens 100-års jubileum</w:t>
      </w:r>
      <w:r>
        <w:t>, Vil bli utgitt på Portal Forlag (20 sider)</w:t>
      </w:r>
    </w:p>
    <w:p w:rsidR="000C1A9E" w:rsidRPr="00BD02A7" w:rsidRDefault="000C1A9E" w:rsidP="000C1A9E">
      <w:pPr>
        <w:ind w:left="567" w:hanging="567"/>
      </w:pPr>
    </w:p>
    <w:p w:rsidR="000C1A9E" w:rsidRPr="000C1A9E" w:rsidRDefault="000C1A9E" w:rsidP="000C1A9E">
      <w:pPr>
        <w:ind w:left="567" w:hanging="567"/>
        <w:rPr>
          <w:lang w:val="en-US"/>
        </w:rPr>
      </w:pPr>
      <w:r w:rsidRPr="000C1A9E">
        <w:rPr>
          <w:lang w:val="en-US"/>
        </w:rPr>
        <w:t xml:space="preserve">Van </w:t>
      </w:r>
      <w:proofErr w:type="spellStart"/>
      <w:r w:rsidRPr="000C1A9E">
        <w:rPr>
          <w:lang w:val="en-US"/>
        </w:rPr>
        <w:t>Gelder</w:t>
      </w:r>
      <w:proofErr w:type="spellEnd"/>
      <w:r w:rsidRPr="000C1A9E">
        <w:rPr>
          <w:lang w:val="en-US"/>
        </w:rPr>
        <w:t xml:space="preserve">, </w:t>
      </w:r>
      <w:proofErr w:type="spellStart"/>
      <w:r w:rsidRPr="000C1A9E">
        <w:rPr>
          <w:lang w:val="en-US"/>
        </w:rPr>
        <w:t>Graig</w:t>
      </w:r>
      <w:proofErr w:type="spellEnd"/>
      <w:r w:rsidRPr="000C1A9E">
        <w:rPr>
          <w:lang w:val="en-US"/>
        </w:rPr>
        <w:t xml:space="preserve"> 2000: </w:t>
      </w:r>
      <w:r w:rsidRPr="000C1A9E">
        <w:rPr>
          <w:i/>
          <w:lang w:val="en-US"/>
        </w:rPr>
        <w:t xml:space="preserve">The </w:t>
      </w:r>
      <w:proofErr w:type="spellStart"/>
      <w:r w:rsidRPr="000C1A9E">
        <w:rPr>
          <w:i/>
          <w:lang w:val="en-US"/>
        </w:rPr>
        <w:t>Essens</w:t>
      </w:r>
      <w:proofErr w:type="spellEnd"/>
      <w:r w:rsidRPr="000C1A9E">
        <w:rPr>
          <w:i/>
          <w:lang w:val="en-US"/>
        </w:rPr>
        <w:t xml:space="preserve"> of the Church: A Community Created by the Spirit,</w:t>
      </w:r>
      <w:r w:rsidRPr="000C1A9E">
        <w:rPr>
          <w:lang w:val="en-US"/>
        </w:rPr>
        <w:t xml:space="preserve"> Grand Rapid, Mich.: Baker Books (s. 101-184: 83 </w:t>
      </w:r>
      <w:proofErr w:type="spellStart"/>
      <w:r w:rsidRPr="000C1A9E">
        <w:rPr>
          <w:lang w:val="en-US"/>
        </w:rPr>
        <w:t>sider</w:t>
      </w:r>
      <w:proofErr w:type="spellEnd"/>
      <w:r w:rsidRPr="000C1A9E">
        <w:rPr>
          <w:lang w:val="en-US"/>
        </w:rPr>
        <w:t>)</w:t>
      </w:r>
    </w:p>
    <w:p w:rsidR="000C1A9E" w:rsidRPr="000C1A9E" w:rsidRDefault="000C1A9E" w:rsidP="000C1A9E">
      <w:pPr>
        <w:ind w:left="567" w:hanging="567"/>
        <w:rPr>
          <w:lang w:val="en-US"/>
        </w:rPr>
      </w:pPr>
    </w:p>
    <w:p w:rsidR="000C1A9E" w:rsidRPr="000C1A9E" w:rsidRDefault="000C1A9E" w:rsidP="000C1A9E">
      <w:pPr>
        <w:ind w:left="567" w:hanging="567"/>
        <w:rPr>
          <w:lang w:val="en-US"/>
        </w:rPr>
      </w:pPr>
      <w:proofErr w:type="spellStart"/>
      <w:r w:rsidRPr="000C1A9E">
        <w:rPr>
          <w:lang w:val="en-US"/>
        </w:rPr>
        <w:t>Volf</w:t>
      </w:r>
      <w:proofErr w:type="spellEnd"/>
      <w:r w:rsidRPr="000C1A9E">
        <w:rPr>
          <w:lang w:val="en-US"/>
        </w:rPr>
        <w:t xml:space="preserve">, </w:t>
      </w:r>
      <w:proofErr w:type="spellStart"/>
      <w:r w:rsidRPr="000C1A9E">
        <w:rPr>
          <w:lang w:val="en-US"/>
        </w:rPr>
        <w:t>Miroslav</w:t>
      </w:r>
      <w:proofErr w:type="spellEnd"/>
      <w:r w:rsidRPr="000C1A9E">
        <w:rPr>
          <w:lang w:val="en-US"/>
        </w:rPr>
        <w:t xml:space="preserve"> 2002: “Community Formation as an Image of the Triune God: A Congregational Model of Church Order and Life”, </w:t>
      </w:r>
      <w:proofErr w:type="spellStart"/>
      <w:r w:rsidRPr="000C1A9E">
        <w:rPr>
          <w:lang w:val="en-US"/>
        </w:rPr>
        <w:t>i</w:t>
      </w:r>
      <w:proofErr w:type="spellEnd"/>
      <w:r w:rsidRPr="000C1A9E">
        <w:rPr>
          <w:lang w:val="en-US"/>
        </w:rPr>
        <w:t xml:space="preserve">: </w:t>
      </w:r>
      <w:r w:rsidRPr="000C1A9E">
        <w:rPr>
          <w:i/>
          <w:lang w:val="en-US"/>
        </w:rPr>
        <w:t>Community Formation – In the Early Church and in the Church Today,</w:t>
      </w:r>
      <w:r w:rsidRPr="000C1A9E">
        <w:rPr>
          <w:lang w:val="en-US"/>
        </w:rPr>
        <w:t xml:space="preserve"> R. N. </w:t>
      </w:r>
      <w:proofErr w:type="spellStart"/>
      <w:r w:rsidRPr="000C1A9E">
        <w:rPr>
          <w:lang w:val="en-US"/>
        </w:rPr>
        <w:t>Longenecker</w:t>
      </w:r>
      <w:proofErr w:type="spellEnd"/>
      <w:r w:rsidRPr="000C1A9E">
        <w:rPr>
          <w:lang w:val="en-US"/>
        </w:rPr>
        <w:t xml:space="preserve">, ed., Peabody, Mass.: Hendrickson Publishers, Inc. (s. 213-235: 25 </w:t>
      </w:r>
      <w:proofErr w:type="spellStart"/>
      <w:r w:rsidRPr="000C1A9E">
        <w:rPr>
          <w:lang w:val="en-US"/>
        </w:rPr>
        <w:t>sider</w:t>
      </w:r>
      <w:proofErr w:type="spellEnd"/>
      <w:r w:rsidRPr="000C1A9E">
        <w:rPr>
          <w:lang w:val="en-US"/>
        </w:rPr>
        <w:t>)</w:t>
      </w:r>
    </w:p>
    <w:p w:rsidR="000C1A9E" w:rsidRPr="000C1A9E" w:rsidRDefault="000C1A9E" w:rsidP="000C1A9E">
      <w:pPr>
        <w:ind w:left="567" w:hanging="567"/>
        <w:rPr>
          <w:lang w:val="en-US"/>
        </w:rPr>
      </w:pPr>
    </w:p>
    <w:p w:rsidR="000C1A9E" w:rsidRPr="000C1A9E" w:rsidRDefault="000C1A9E" w:rsidP="000C1A9E">
      <w:pPr>
        <w:ind w:left="567" w:hanging="567"/>
        <w:rPr>
          <w:lang w:val="en-US"/>
        </w:rPr>
      </w:pPr>
      <w:r w:rsidRPr="000C1A9E">
        <w:rPr>
          <w:lang w:val="en-US"/>
        </w:rPr>
        <w:t xml:space="preserve">Ware, Corinne 1995: </w:t>
      </w:r>
      <w:r w:rsidRPr="000C1A9E">
        <w:rPr>
          <w:i/>
          <w:lang w:val="en-US"/>
        </w:rPr>
        <w:t>Discover your Spiritual Type. A Guide to Individual and Congregational Growth,</w:t>
      </w:r>
      <w:r w:rsidRPr="000C1A9E">
        <w:rPr>
          <w:lang w:val="en-US"/>
        </w:rPr>
        <w:t xml:space="preserve"> The Alban Institute (131 </w:t>
      </w:r>
      <w:proofErr w:type="spellStart"/>
      <w:r w:rsidRPr="000C1A9E">
        <w:rPr>
          <w:lang w:val="en-US"/>
        </w:rPr>
        <w:t>sider</w:t>
      </w:r>
      <w:proofErr w:type="spellEnd"/>
      <w:r w:rsidRPr="000C1A9E">
        <w:rPr>
          <w:lang w:val="en-US"/>
        </w:rPr>
        <w:t>)</w:t>
      </w:r>
    </w:p>
    <w:p w:rsidR="000C1A9E" w:rsidRDefault="000C1A9E" w:rsidP="000C1A9E">
      <w:pPr>
        <w:pStyle w:val="Litteraturliste"/>
        <w:rPr>
          <w:szCs w:val="24"/>
          <w:lang w:val="en-US"/>
        </w:rPr>
      </w:pPr>
    </w:p>
    <w:p w:rsidR="000C1A9E" w:rsidRPr="00BD02A7" w:rsidRDefault="000C1A9E" w:rsidP="000C1A9E">
      <w:pPr>
        <w:pStyle w:val="Overskrift1"/>
        <w:rPr>
          <w:sz w:val="24"/>
          <w:szCs w:val="24"/>
          <w:lang w:val="en-US"/>
        </w:rPr>
      </w:pPr>
    </w:p>
    <w:p w:rsidR="000C1A9E" w:rsidRPr="00BD02A7" w:rsidRDefault="000C1A9E" w:rsidP="00204F13">
      <w:pPr>
        <w:pStyle w:val="Overskrift3"/>
      </w:pPr>
      <w:r w:rsidRPr="00BD02A7">
        <w:t xml:space="preserve">Annen relevant litteratur i utvalg: </w:t>
      </w:r>
    </w:p>
    <w:p w:rsidR="000C1A9E" w:rsidRPr="007503DA" w:rsidRDefault="000C1A9E" w:rsidP="000C1A9E"/>
    <w:p w:rsidR="000C1A9E" w:rsidRPr="000C1A9E" w:rsidRDefault="000C1A9E" w:rsidP="000C1A9E">
      <w:pPr>
        <w:spacing w:after="240"/>
        <w:rPr>
          <w:lang w:val="en-US"/>
        </w:rPr>
      </w:pPr>
      <w:r w:rsidRPr="000C1A9E">
        <w:rPr>
          <w:lang w:val="en-US"/>
        </w:rPr>
        <w:t>Banks, Robert 1980 (</w:t>
      </w:r>
      <w:proofErr w:type="spellStart"/>
      <w:r w:rsidRPr="000C1A9E">
        <w:rPr>
          <w:lang w:val="en-US"/>
        </w:rPr>
        <w:t>eller</w:t>
      </w:r>
      <w:proofErr w:type="spellEnd"/>
      <w:r w:rsidRPr="000C1A9E">
        <w:rPr>
          <w:lang w:val="en-US"/>
        </w:rPr>
        <w:t xml:space="preserve"> </w:t>
      </w:r>
      <w:proofErr w:type="spellStart"/>
      <w:r w:rsidRPr="000C1A9E">
        <w:rPr>
          <w:lang w:val="en-US"/>
        </w:rPr>
        <w:t>senere</w:t>
      </w:r>
      <w:proofErr w:type="spellEnd"/>
      <w:r w:rsidRPr="000C1A9E">
        <w:rPr>
          <w:lang w:val="en-US"/>
        </w:rPr>
        <w:t xml:space="preserve"> </w:t>
      </w:r>
      <w:proofErr w:type="spellStart"/>
      <w:r w:rsidRPr="000C1A9E">
        <w:rPr>
          <w:lang w:val="en-US"/>
        </w:rPr>
        <w:t>utgaver</w:t>
      </w:r>
      <w:proofErr w:type="spellEnd"/>
      <w:r w:rsidRPr="000C1A9E">
        <w:rPr>
          <w:lang w:val="en-US"/>
        </w:rPr>
        <w:t xml:space="preserve">): </w:t>
      </w:r>
      <w:r w:rsidRPr="000C1A9E">
        <w:rPr>
          <w:i/>
          <w:lang w:val="en-US"/>
        </w:rPr>
        <w:t xml:space="preserve">Paul’s Idea of Community. The Early House Churches in their Historical Setting, </w:t>
      </w:r>
      <w:r w:rsidRPr="000C1A9E">
        <w:rPr>
          <w:lang w:val="en-US"/>
        </w:rPr>
        <w:t xml:space="preserve">Exeter/The Paternoster Press </w:t>
      </w:r>
    </w:p>
    <w:p w:rsidR="000C1A9E" w:rsidRPr="000C1A9E" w:rsidRDefault="000C1A9E" w:rsidP="000C1A9E">
      <w:pPr>
        <w:ind w:left="567" w:hanging="567"/>
        <w:rPr>
          <w:lang w:val="en-US"/>
        </w:rPr>
      </w:pPr>
      <w:r w:rsidRPr="000C1A9E">
        <w:rPr>
          <w:lang w:val="en-US"/>
        </w:rPr>
        <w:t xml:space="preserve">Barr, </w:t>
      </w:r>
      <w:proofErr w:type="spellStart"/>
      <w:r w:rsidRPr="000C1A9E">
        <w:rPr>
          <w:lang w:val="en-US"/>
        </w:rPr>
        <w:t>Willian</w:t>
      </w:r>
      <w:proofErr w:type="spellEnd"/>
      <w:r w:rsidRPr="000C1A9E">
        <w:rPr>
          <w:lang w:val="en-US"/>
        </w:rPr>
        <w:t xml:space="preserve"> M. &amp; Rena M. </w:t>
      </w:r>
      <w:proofErr w:type="spellStart"/>
      <w:r w:rsidRPr="000C1A9E">
        <w:rPr>
          <w:lang w:val="en-US"/>
        </w:rPr>
        <w:t>Yucom</w:t>
      </w:r>
      <w:proofErr w:type="spellEnd"/>
      <w:r w:rsidRPr="000C1A9E">
        <w:rPr>
          <w:lang w:val="en-US"/>
        </w:rPr>
        <w:t xml:space="preserve"> 1994: </w:t>
      </w:r>
      <w:r w:rsidRPr="000C1A9E">
        <w:rPr>
          <w:i/>
          <w:lang w:val="en-US"/>
        </w:rPr>
        <w:t>The Church in the Movement of the Spirit</w:t>
      </w:r>
      <w:r w:rsidRPr="000C1A9E">
        <w:rPr>
          <w:lang w:val="en-US"/>
        </w:rPr>
        <w:t xml:space="preserve">, Grand </w:t>
      </w:r>
    </w:p>
    <w:p w:rsidR="000C1A9E" w:rsidRPr="000C1A9E" w:rsidRDefault="000C1A9E" w:rsidP="000C1A9E">
      <w:pPr>
        <w:ind w:left="567" w:hanging="567"/>
        <w:rPr>
          <w:lang w:val="en-US"/>
        </w:rPr>
      </w:pPr>
      <w:r w:rsidRPr="000C1A9E">
        <w:rPr>
          <w:lang w:val="en-US"/>
        </w:rPr>
        <w:t xml:space="preserve">Rapids, Michigan: Wm. B. </w:t>
      </w:r>
      <w:proofErr w:type="spellStart"/>
      <w:r w:rsidRPr="000C1A9E">
        <w:rPr>
          <w:lang w:val="en-US"/>
        </w:rPr>
        <w:t>Eerdmanns</w:t>
      </w:r>
      <w:proofErr w:type="spellEnd"/>
      <w:r w:rsidRPr="000C1A9E">
        <w:rPr>
          <w:lang w:val="en-US"/>
        </w:rPr>
        <w:t xml:space="preserve"> Publishing Co.</w:t>
      </w:r>
    </w:p>
    <w:p w:rsidR="000C1A9E" w:rsidRPr="000C1A9E" w:rsidRDefault="000C1A9E" w:rsidP="000C1A9E">
      <w:pPr>
        <w:ind w:left="567" w:hanging="567"/>
        <w:rPr>
          <w:lang w:val="en-US"/>
        </w:rPr>
      </w:pPr>
    </w:p>
    <w:p w:rsidR="000C1A9E" w:rsidRPr="00A07884" w:rsidRDefault="000C1A9E" w:rsidP="000C1A9E">
      <w:pPr>
        <w:pStyle w:val="Litteraturliste"/>
        <w:ind w:left="0" w:firstLine="0"/>
        <w:rPr>
          <w:lang w:val="en-US"/>
        </w:rPr>
      </w:pPr>
      <w:r w:rsidRPr="00A07884">
        <w:rPr>
          <w:lang w:val="en-US"/>
        </w:rPr>
        <w:lastRenderedPageBreak/>
        <w:t xml:space="preserve">Berger, T. og B.D. Spinks (eds.) 2009: </w:t>
      </w:r>
      <w:r w:rsidRPr="00A07884">
        <w:rPr>
          <w:i/>
          <w:lang w:val="en-US"/>
        </w:rPr>
        <w:t>The Spirit in Worship – Worship in the Spirit</w:t>
      </w:r>
      <w:r>
        <w:rPr>
          <w:lang w:val="en-US"/>
        </w:rPr>
        <w:t xml:space="preserve">. Collegeville, Minnesota: Liturgical Press </w:t>
      </w:r>
    </w:p>
    <w:p w:rsidR="000C1A9E" w:rsidRPr="001E44EE" w:rsidRDefault="000C1A9E" w:rsidP="000C1A9E">
      <w:pPr>
        <w:pStyle w:val="Litteraturliste"/>
        <w:ind w:left="0" w:firstLine="0"/>
        <w:rPr>
          <w:lang w:val="en-US"/>
        </w:rPr>
      </w:pPr>
      <w:r>
        <w:rPr>
          <w:lang w:val="en-US"/>
        </w:rPr>
        <w:t xml:space="preserve">Carson, D. A. (1987): </w:t>
      </w:r>
      <w:r>
        <w:rPr>
          <w:i/>
          <w:lang w:val="en-US"/>
        </w:rPr>
        <w:t xml:space="preserve">Showing the Spirit: A Theological Exposition of 1 </w:t>
      </w:r>
      <w:proofErr w:type="spellStart"/>
      <w:r>
        <w:rPr>
          <w:i/>
          <w:lang w:val="en-US"/>
        </w:rPr>
        <w:t>Corintians</w:t>
      </w:r>
      <w:proofErr w:type="spellEnd"/>
      <w:r>
        <w:rPr>
          <w:i/>
          <w:lang w:val="en-US"/>
        </w:rPr>
        <w:t xml:space="preserve"> 12–14</w:t>
      </w:r>
      <w:r>
        <w:rPr>
          <w:lang w:val="en-US"/>
        </w:rPr>
        <w:t xml:space="preserve">. </w:t>
      </w:r>
      <w:r w:rsidRPr="001E44EE">
        <w:rPr>
          <w:lang w:val="en-US"/>
        </w:rPr>
        <w:t>Grand Rapids, Michigan: Baker Book House Co.</w:t>
      </w:r>
    </w:p>
    <w:p w:rsidR="000C1A9E" w:rsidRPr="000C1A9E" w:rsidRDefault="000C1A9E" w:rsidP="000C1A9E">
      <w:pPr>
        <w:pStyle w:val="Litteraturliste"/>
        <w:ind w:left="0" w:firstLine="0"/>
        <w:rPr>
          <w:szCs w:val="24"/>
          <w:lang w:val="en-US"/>
        </w:rPr>
      </w:pPr>
      <w:r>
        <w:rPr>
          <w:szCs w:val="24"/>
          <w:lang w:val="en-US"/>
        </w:rPr>
        <w:t xml:space="preserve">Chan, Simon (1998): </w:t>
      </w:r>
      <w:r>
        <w:rPr>
          <w:i/>
          <w:szCs w:val="24"/>
          <w:lang w:val="en-US"/>
        </w:rPr>
        <w:t>Spiritual Theology: A Systematic Study of the Christian Life</w:t>
      </w:r>
      <w:r>
        <w:rPr>
          <w:szCs w:val="24"/>
          <w:lang w:val="en-US"/>
        </w:rPr>
        <w:t xml:space="preserve">. </w:t>
      </w:r>
      <w:r w:rsidRPr="000C1A9E">
        <w:rPr>
          <w:szCs w:val="24"/>
          <w:lang w:val="en-US"/>
        </w:rPr>
        <w:t xml:space="preserve">Downers Grove: </w:t>
      </w:r>
      <w:proofErr w:type="spellStart"/>
      <w:r w:rsidRPr="000C1A9E">
        <w:rPr>
          <w:szCs w:val="24"/>
          <w:lang w:val="en-US"/>
        </w:rPr>
        <w:t>InterVarsity</w:t>
      </w:r>
      <w:proofErr w:type="spellEnd"/>
      <w:r w:rsidRPr="000C1A9E">
        <w:rPr>
          <w:szCs w:val="24"/>
          <w:lang w:val="en-US"/>
        </w:rPr>
        <w:t xml:space="preserve"> Press</w:t>
      </w:r>
    </w:p>
    <w:p w:rsidR="000C1A9E" w:rsidRPr="000C1A9E" w:rsidRDefault="000C1A9E" w:rsidP="000C1A9E">
      <w:pPr>
        <w:rPr>
          <w:lang w:val="en-US"/>
        </w:rPr>
      </w:pPr>
      <w:r w:rsidRPr="000C1A9E">
        <w:rPr>
          <w:lang w:val="en-US"/>
        </w:rPr>
        <w:t xml:space="preserve">Dunn, J.D.G. (1998): </w:t>
      </w:r>
      <w:r w:rsidRPr="000C1A9E">
        <w:rPr>
          <w:i/>
          <w:lang w:val="en-US"/>
        </w:rPr>
        <w:t>The Theology of Paul the Apostle</w:t>
      </w:r>
      <w:r w:rsidRPr="000C1A9E">
        <w:rPr>
          <w:lang w:val="en-US"/>
        </w:rPr>
        <w:t>. (§ 16, §20, §21)</w:t>
      </w:r>
    </w:p>
    <w:p w:rsidR="000C1A9E" w:rsidRPr="000C1A9E" w:rsidRDefault="000C1A9E" w:rsidP="000C1A9E">
      <w:pPr>
        <w:rPr>
          <w:lang w:val="en-US"/>
        </w:rPr>
      </w:pPr>
    </w:p>
    <w:p w:rsidR="000C1A9E" w:rsidRDefault="000C1A9E" w:rsidP="000C1A9E">
      <w:pPr>
        <w:pStyle w:val="Litteraturliste"/>
        <w:ind w:left="0" w:firstLine="0"/>
        <w:rPr>
          <w:lang w:val="en-US"/>
        </w:rPr>
      </w:pPr>
      <w:r>
        <w:rPr>
          <w:lang w:val="en-US"/>
        </w:rPr>
        <w:t xml:space="preserve">Dunn, James D. (1998): </w:t>
      </w:r>
      <w:r>
        <w:rPr>
          <w:i/>
          <w:lang w:val="en-US"/>
        </w:rPr>
        <w:t xml:space="preserve">The Christ and the Spirit, </w:t>
      </w:r>
      <w:proofErr w:type="spellStart"/>
      <w:r>
        <w:rPr>
          <w:i/>
          <w:lang w:val="en-US"/>
        </w:rPr>
        <w:t>Vol</w:t>
      </w:r>
      <w:proofErr w:type="spellEnd"/>
      <w:r>
        <w:rPr>
          <w:i/>
          <w:lang w:val="en-US"/>
        </w:rPr>
        <w:t xml:space="preserve"> 2 </w:t>
      </w:r>
      <w:proofErr w:type="spellStart"/>
      <w:r>
        <w:rPr>
          <w:i/>
          <w:lang w:val="en-US"/>
        </w:rPr>
        <w:t>Pneumatology</w:t>
      </w:r>
      <w:proofErr w:type="spellEnd"/>
      <w:r>
        <w:rPr>
          <w:i/>
          <w:lang w:val="en-US"/>
        </w:rPr>
        <w:t xml:space="preserve">. </w:t>
      </w:r>
      <w:r>
        <w:rPr>
          <w:lang w:val="en-US"/>
        </w:rPr>
        <w:t xml:space="preserve">Grand Rapids, Michigan | Cambridge, UK: Wm. B. </w:t>
      </w:r>
      <w:proofErr w:type="spellStart"/>
      <w:r>
        <w:rPr>
          <w:lang w:val="en-US"/>
        </w:rPr>
        <w:t>Eerdmans</w:t>
      </w:r>
      <w:proofErr w:type="spellEnd"/>
      <w:r>
        <w:rPr>
          <w:lang w:val="en-US"/>
        </w:rPr>
        <w:t xml:space="preserve"> Publishing Co.</w:t>
      </w:r>
    </w:p>
    <w:p w:rsidR="000C1A9E" w:rsidRPr="000C24BC" w:rsidRDefault="000C1A9E" w:rsidP="000C1A9E">
      <w:pPr>
        <w:pStyle w:val="Litteraturliste"/>
        <w:ind w:left="0" w:firstLine="0"/>
        <w:rPr>
          <w:szCs w:val="24"/>
          <w:lang w:val="en-US"/>
        </w:rPr>
      </w:pPr>
      <w:r>
        <w:rPr>
          <w:szCs w:val="24"/>
          <w:lang w:val="en-US"/>
        </w:rPr>
        <w:t xml:space="preserve">Fee, Gordon D. (1994): </w:t>
      </w:r>
      <w:r>
        <w:rPr>
          <w:i/>
          <w:szCs w:val="24"/>
          <w:lang w:val="en-US"/>
        </w:rPr>
        <w:t>God’s Empowering Presence: The Holy Spirit in the Letters of Paul</w:t>
      </w:r>
      <w:r>
        <w:rPr>
          <w:szCs w:val="24"/>
          <w:lang w:val="en-US"/>
        </w:rPr>
        <w:t xml:space="preserve">. </w:t>
      </w:r>
      <w:r w:rsidRPr="000C24BC">
        <w:rPr>
          <w:szCs w:val="24"/>
          <w:lang w:val="en-US"/>
        </w:rPr>
        <w:t>Peabody, Massachusetts: Hendrickson Publishers, Inc.</w:t>
      </w:r>
    </w:p>
    <w:p w:rsidR="000C1A9E" w:rsidRPr="000C1A9E" w:rsidRDefault="000C1A9E" w:rsidP="000C1A9E">
      <w:pPr>
        <w:rPr>
          <w:lang w:val="en-US"/>
        </w:rPr>
      </w:pPr>
      <w:r w:rsidRPr="000C1A9E">
        <w:rPr>
          <w:lang w:val="en-US"/>
        </w:rPr>
        <w:t xml:space="preserve">Fee, G.D. (1996): </w:t>
      </w:r>
      <w:r w:rsidRPr="000C1A9E">
        <w:rPr>
          <w:i/>
          <w:lang w:val="en-US"/>
        </w:rPr>
        <w:t>Paul, the Spirit, and the People of God</w:t>
      </w:r>
      <w:r w:rsidRPr="000C1A9E">
        <w:rPr>
          <w:lang w:val="en-US"/>
        </w:rPr>
        <w:t>. Grand Rapids, Michigan: Baker Academic</w:t>
      </w:r>
    </w:p>
    <w:p w:rsidR="000C1A9E" w:rsidRPr="000C1A9E" w:rsidRDefault="000C1A9E" w:rsidP="000C1A9E">
      <w:pPr>
        <w:ind w:left="567" w:hanging="567"/>
        <w:rPr>
          <w:lang w:val="en-US"/>
        </w:rPr>
      </w:pPr>
    </w:p>
    <w:p w:rsidR="000C1A9E" w:rsidRPr="00B65A6F" w:rsidRDefault="000C1A9E" w:rsidP="000C1A9E">
      <w:pPr>
        <w:pStyle w:val="Litteraturliste"/>
        <w:rPr>
          <w:lang w:val="en-US"/>
        </w:rPr>
      </w:pPr>
      <w:r w:rsidRPr="000C1A9E">
        <w:rPr>
          <w:lang w:val="en-US"/>
        </w:rPr>
        <w:t xml:space="preserve">Foster, Richard (2001): </w:t>
      </w:r>
      <w:proofErr w:type="spellStart"/>
      <w:r w:rsidRPr="000C1A9E">
        <w:rPr>
          <w:i/>
          <w:lang w:val="en-US"/>
        </w:rPr>
        <w:t>Veier</w:t>
      </w:r>
      <w:proofErr w:type="spellEnd"/>
      <w:r w:rsidRPr="000C1A9E">
        <w:rPr>
          <w:i/>
          <w:lang w:val="en-US"/>
        </w:rPr>
        <w:t xml:space="preserve"> </w:t>
      </w:r>
      <w:proofErr w:type="spellStart"/>
      <w:r w:rsidRPr="000C1A9E">
        <w:rPr>
          <w:i/>
          <w:lang w:val="en-US"/>
        </w:rPr>
        <w:t>til</w:t>
      </w:r>
      <w:proofErr w:type="spellEnd"/>
      <w:r w:rsidRPr="000C1A9E">
        <w:rPr>
          <w:i/>
          <w:lang w:val="en-US"/>
        </w:rPr>
        <w:t xml:space="preserve"> </w:t>
      </w:r>
      <w:proofErr w:type="spellStart"/>
      <w:r w:rsidRPr="000C1A9E">
        <w:rPr>
          <w:i/>
          <w:lang w:val="en-US"/>
        </w:rPr>
        <w:t>glede</w:t>
      </w:r>
      <w:proofErr w:type="spellEnd"/>
      <w:r w:rsidRPr="000C1A9E">
        <w:rPr>
          <w:lang w:val="en-US"/>
        </w:rPr>
        <w:t xml:space="preserve">. </w:t>
      </w:r>
      <w:r w:rsidRPr="00B65A6F">
        <w:rPr>
          <w:lang w:val="en-US"/>
        </w:rPr>
        <w:t xml:space="preserve">Oslo: Luther </w:t>
      </w:r>
      <w:proofErr w:type="spellStart"/>
      <w:r w:rsidRPr="00B65A6F">
        <w:rPr>
          <w:lang w:val="en-US"/>
        </w:rPr>
        <w:t>Forlag</w:t>
      </w:r>
      <w:proofErr w:type="spellEnd"/>
    </w:p>
    <w:p w:rsidR="000C1A9E" w:rsidRPr="00B65A6F" w:rsidRDefault="000C1A9E" w:rsidP="000C1A9E">
      <w:pPr>
        <w:pStyle w:val="Litteraturliste"/>
        <w:ind w:left="0" w:firstLine="0"/>
        <w:rPr>
          <w:lang w:val="en-US"/>
        </w:rPr>
      </w:pPr>
      <w:r w:rsidRPr="00B65A6F">
        <w:rPr>
          <w:lang w:val="en-US"/>
        </w:rPr>
        <w:t xml:space="preserve">Friend, Howard E. </w:t>
      </w:r>
      <w:proofErr w:type="spellStart"/>
      <w:r>
        <w:rPr>
          <w:lang w:val="en-US"/>
        </w:rPr>
        <w:t>jr</w:t>
      </w:r>
      <w:proofErr w:type="spellEnd"/>
      <w:r>
        <w:rPr>
          <w:lang w:val="en-US"/>
        </w:rPr>
        <w:t xml:space="preserve">. 1998: </w:t>
      </w:r>
      <w:r w:rsidRPr="00B65A6F">
        <w:rPr>
          <w:i/>
          <w:lang w:val="en-US"/>
        </w:rPr>
        <w:t>Recovering the Sacred Center. Church Renewal From the Inside Out</w:t>
      </w:r>
      <w:r>
        <w:rPr>
          <w:lang w:val="en-US"/>
        </w:rPr>
        <w:t xml:space="preserve">, Valley Forge: Judson Press </w:t>
      </w:r>
    </w:p>
    <w:p w:rsidR="000C1A9E" w:rsidRPr="00637681" w:rsidRDefault="000C1A9E" w:rsidP="000C1A9E">
      <w:pPr>
        <w:ind w:firstLine="1"/>
      </w:pPr>
      <w:r w:rsidRPr="00637681">
        <w:t xml:space="preserve">Hagen, Ingunn, Olav </w:t>
      </w:r>
      <w:proofErr w:type="spellStart"/>
      <w:r w:rsidRPr="00637681">
        <w:t>Skjevesland</w:t>
      </w:r>
      <w:proofErr w:type="spellEnd"/>
      <w:r w:rsidRPr="00637681">
        <w:t xml:space="preserve">, Jan Schumacher, Sverre Henning </w:t>
      </w:r>
      <w:proofErr w:type="spellStart"/>
      <w:r w:rsidRPr="00637681">
        <w:t>Smebye</w:t>
      </w:r>
      <w:proofErr w:type="spellEnd"/>
      <w:r w:rsidRPr="00637681">
        <w:t xml:space="preserve"> (redaktører) (1990): </w:t>
      </w:r>
      <w:r w:rsidRPr="00637681">
        <w:rPr>
          <w:i/>
        </w:rPr>
        <w:t>Tjenestens kilder : en bok om pastoral spiritualitet. Presteforeningens studiebibliotek nr. 32</w:t>
      </w:r>
      <w:r w:rsidRPr="00637681">
        <w:t>. D</w:t>
      </w:r>
      <w:r>
        <w:t>en norske kirkes presteforening</w:t>
      </w:r>
    </w:p>
    <w:p w:rsidR="000C1A9E" w:rsidRPr="00637681" w:rsidRDefault="000C1A9E" w:rsidP="000C1A9E">
      <w:pPr>
        <w:ind w:left="708" w:hanging="708"/>
      </w:pPr>
    </w:p>
    <w:p w:rsidR="000C1A9E" w:rsidRPr="000C1A9E" w:rsidRDefault="000C1A9E" w:rsidP="000C1A9E">
      <w:pPr>
        <w:ind w:firstLine="1"/>
        <w:rPr>
          <w:lang w:val="en-US"/>
        </w:rPr>
      </w:pPr>
      <w:proofErr w:type="spellStart"/>
      <w:r w:rsidRPr="00637681">
        <w:t>Halldorf</w:t>
      </w:r>
      <w:proofErr w:type="spellEnd"/>
      <w:r w:rsidRPr="00637681">
        <w:t>, Peter (2003):</w:t>
      </w:r>
      <w:r w:rsidRPr="00637681">
        <w:rPr>
          <w:i/>
        </w:rPr>
        <w:t xml:space="preserve"> Drikk dypt av Ånden: Den Hellige Ånds nærvær og gaver i den kristnes personlige liv</w:t>
      </w:r>
      <w:r>
        <w:t xml:space="preserve">. </w:t>
      </w:r>
      <w:r w:rsidRPr="000C1A9E">
        <w:rPr>
          <w:lang w:val="en-US"/>
        </w:rPr>
        <w:t xml:space="preserve">Oslo: Luther </w:t>
      </w:r>
      <w:proofErr w:type="spellStart"/>
      <w:r w:rsidRPr="000C1A9E">
        <w:rPr>
          <w:lang w:val="en-US"/>
        </w:rPr>
        <w:t>Forlag</w:t>
      </w:r>
      <w:proofErr w:type="spellEnd"/>
    </w:p>
    <w:p w:rsidR="000C1A9E" w:rsidRPr="000C1A9E" w:rsidRDefault="000C1A9E" w:rsidP="000C1A9E">
      <w:pPr>
        <w:ind w:left="708" w:hanging="708"/>
        <w:rPr>
          <w:lang w:val="en-US"/>
        </w:rPr>
      </w:pPr>
    </w:p>
    <w:p w:rsidR="000C1A9E" w:rsidRPr="000C1A9E" w:rsidRDefault="000C1A9E" w:rsidP="000C1A9E">
      <w:pPr>
        <w:ind w:firstLine="1"/>
        <w:rPr>
          <w:lang w:val="en-US"/>
        </w:rPr>
      </w:pPr>
      <w:proofErr w:type="spellStart"/>
      <w:r w:rsidRPr="000C1A9E">
        <w:rPr>
          <w:lang w:val="en-US"/>
        </w:rPr>
        <w:t>Hinze</w:t>
      </w:r>
      <w:proofErr w:type="spellEnd"/>
      <w:r w:rsidRPr="000C1A9E">
        <w:rPr>
          <w:lang w:val="en-US"/>
        </w:rPr>
        <w:t xml:space="preserve">, Bradford E. &amp; D. Lyle </w:t>
      </w:r>
      <w:proofErr w:type="spellStart"/>
      <w:r w:rsidRPr="000C1A9E">
        <w:rPr>
          <w:lang w:val="en-US"/>
        </w:rPr>
        <w:t>Dabney</w:t>
      </w:r>
      <w:proofErr w:type="spellEnd"/>
      <w:r w:rsidRPr="000C1A9E">
        <w:rPr>
          <w:lang w:val="en-US"/>
        </w:rPr>
        <w:t xml:space="preserve"> 2001: </w:t>
      </w:r>
      <w:r w:rsidRPr="000C1A9E">
        <w:rPr>
          <w:i/>
          <w:lang w:val="en-US"/>
        </w:rPr>
        <w:t xml:space="preserve">Advents of the Spirit. An Introduction to the Current Study of </w:t>
      </w:r>
      <w:proofErr w:type="spellStart"/>
      <w:r w:rsidRPr="000C1A9E">
        <w:rPr>
          <w:i/>
          <w:lang w:val="en-US"/>
        </w:rPr>
        <w:t>Pneumatology</w:t>
      </w:r>
      <w:proofErr w:type="spellEnd"/>
      <w:r w:rsidRPr="000C1A9E">
        <w:rPr>
          <w:i/>
          <w:lang w:val="en-US"/>
        </w:rPr>
        <w:t>,</w:t>
      </w:r>
      <w:r w:rsidRPr="000C1A9E">
        <w:rPr>
          <w:lang w:val="en-US"/>
        </w:rPr>
        <w:t xml:space="preserve"> Milwaukee </w:t>
      </w:r>
      <w:proofErr w:type="spellStart"/>
      <w:r w:rsidRPr="000C1A9E">
        <w:rPr>
          <w:lang w:val="en-US"/>
        </w:rPr>
        <w:t>Winconsin</w:t>
      </w:r>
      <w:proofErr w:type="spellEnd"/>
      <w:r w:rsidRPr="000C1A9E">
        <w:rPr>
          <w:lang w:val="en-US"/>
        </w:rPr>
        <w:t>: Marquette University Press</w:t>
      </w:r>
    </w:p>
    <w:p w:rsidR="000C1A9E" w:rsidRPr="000C1A9E" w:rsidRDefault="000C1A9E" w:rsidP="000C1A9E">
      <w:pPr>
        <w:ind w:firstLine="1"/>
        <w:rPr>
          <w:lang w:val="en-US"/>
        </w:rPr>
      </w:pPr>
    </w:p>
    <w:p w:rsidR="000C1A9E" w:rsidRPr="00637681" w:rsidRDefault="000C1A9E" w:rsidP="000C1A9E">
      <w:pPr>
        <w:pStyle w:val="Litteraturliste"/>
        <w:ind w:left="0" w:firstLine="0"/>
        <w:rPr>
          <w:i/>
        </w:rPr>
      </w:pPr>
      <w:r>
        <w:t xml:space="preserve">Jenssen, Jan Inge, Lars Råmunddal og Antonio Barbosa da Silva (2011): </w:t>
      </w:r>
      <w:r>
        <w:rPr>
          <w:i/>
        </w:rPr>
        <w:t>Perspektiver på menighetsutvikling og endringsledelse,</w:t>
      </w:r>
      <w:r>
        <w:t xml:space="preserve"> (upublisert)</w:t>
      </w:r>
    </w:p>
    <w:p w:rsidR="000C1A9E" w:rsidRDefault="000C1A9E" w:rsidP="000C1A9E">
      <w:pPr>
        <w:ind w:left="567" w:hanging="567"/>
        <w:rPr>
          <w:i/>
        </w:rPr>
      </w:pPr>
      <w:r>
        <w:t xml:space="preserve">Johannesen, H. (2010): </w:t>
      </w:r>
      <w:r w:rsidRPr="002E686D">
        <w:t>”Pastoral spiritualitet i endring”</w:t>
      </w:r>
      <w:r>
        <w:rPr>
          <w:i/>
        </w:rPr>
        <w:t xml:space="preserve"> </w:t>
      </w:r>
      <w:r>
        <w:rPr>
          <w:u w:val="single"/>
        </w:rPr>
        <w:t>i:</w:t>
      </w:r>
      <w:r>
        <w:t xml:space="preserve"> </w:t>
      </w:r>
      <w:r w:rsidRPr="002E686D">
        <w:rPr>
          <w:i/>
        </w:rPr>
        <w:t>Halvårsskrift for Praktisk Teologi,</w:t>
      </w:r>
      <w:r>
        <w:rPr>
          <w:i/>
        </w:rPr>
        <w:t xml:space="preserve"> </w:t>
      </w:r>
    </w:p>
    <w:p w:rsidR="000C1A9E" w:rsidRPr="000C1A9E" w:rsidRDefault="000C1A9E" w:rsidP="000C1A9E">
      <w:pPr>
        <w:ind w:left="567" w:hanging="567"/>
        <w:rPr>
          <w:lang w:val="en-US"/>
        </w:rPr>
      </w:pPr>
      <w:r w:rsidRPr="000C1A9E">
        <w:rPr>
          <w:lang w:val="en-US"/>
        </w:rPr>
        <w:t xml:space="preserve">1-2010, s. 3-13 (10 </w:t>
      </w:r>
      <w:proofErr w:type="spellStart"/>
      <w:r w:rsidRPr="000C1A9E">
        <w:rPr>
          <w:lang w:val="en-US"/>
        </w:rPr>
        <w:t>sider</w:t>
      </w:r>
      <w:proofErr w:type="spellEnd"/>
      <w:r w:rsidRPr="000C1A9E">
        <w:rPr>
          <w:lang w:val="en-US"/>
        </w:rPr>
        <w:t>)</w:t>
      </w:r>
    </w:p>
    <w:p w:rsidR="000C1A9E" w:rsidRDefault="000C1A9E" w:rsidP="000C1A9E">
      <w:pPr>
        <w:pStyle w:val="Litteraturliste"/>
        <w:rPr>
          <w:szCs w:val="24"/>
          <w:lang w:val="en-US"/>
        </w:rPr>
      </w:pPr>
    </w:p>
    <w:p w:rsidR="000C1A9E" w:rsidRDefault="000C1A9E" w:rsidP="000C1A9E">
      <w:pPr>
        <w:pStyle w:val="Litteraturliste"/>
        <w:rPr>
          <w:i/>
          <w:szCs w:val="24"/>
          <w:lang w:val="en-US"/>
        </w:rPr>
      </w:pPr>
      <w:r w:rsidRPr="0084114B">
        <w:rPr>
          <w:szCs w:val="24"/>
          <w:lang w:val="en-US"/>
        </w:rPr>
        <w:t xml:space="preserve">Kärkkäinen, </w:t>
      </w:r>
      <w:proofErr w:type="spellStart"/>
      <w:r w:rsidRPr="0084114B">
        <w:rPr>
          <w:szCs w:val="24"/>
          <w:lang w:val="en-US"/>
        </w:rPr>
        <w:t>Veli-Matti</w:t>
      </w:r>
      <w:proofErr w:type="spellEnd"/>
      <w:r w:rsidRPr="0084114B">
        <w:rPr>
          <w:szCs w:val="24"/>
          <w:lang w:val="en-US"/>
        </w:rPr>
        <w:t xml:space="preserve"> (2002c): </w:t>
      </w:r>
      <w:r w:rsidRPr="0084114B">
        <w:rPr>
          <w:i/>
          <w:szCs w:val="24"/>
          <w:lang w:val="en-US"/>
        </w:rPr>
        <w:t xml:space="preserve">An Introduction to Ecclesiology: Ecumenical, Historical &amp; </w:t>
      </w:r>
    </w:p>
    <w:p w:rsidR="000C1A9E" w:rsidRPr="00FD4CC1" w:rsidRDefault="000C1A9E" w:rsidP="000C1A9E">
      <w:pPr>
        <w:pStyle w:val="Litteraturliste"/>
        <w:ind w:left="0" w:firstLine="0"/>
        <w:rPr>
          <w:szCs w:val="24"/>
          <w:lang w:val="en-US"/>
        </w:rPr>
      </w:pPr>
      <w:r w:rsidRPr="0084114B">
        <w:rPr>
          <w:i/>
          <w:szCs w:val="24"/>
          <w:lang w:val="en-US"/>
        </w:rPr>
        <w:t xml:space="preserve">Global Perspectives, </w:t>
      </w:r>
      <w:r w:rsidRPr="0084114B">
        <w:rPr>
          <w:szCs w:val="24"/>
          <w:lang w:val="en-US"/>
        </w:rPr>
        <w:t>Downers Grove: IV</w:t>
      </w:r>
      <w:r>
        <w:rPr>
          <w:szCs w:val="24"/>
          <w:lang w:val="en-US"/>
        </w:rPr>
        <w:t xml:space="preserve">P Academic </w:t>
      </w:r>
    </w:p>
    <w:p w:rsidR="000C1A9E" w:rsidRPr="000C1A9E" w:rsidRDefault="000C1A9E" w:rsidP="000C1A9E">
      <w:pPr>
        <w:ind w:left="567" w:hanging="567"/>
        <w:rPr>
          <w:lang w:val="en-US"/>
        </w:rPr>
      </w:pPr>
    </w:p>
    <w:p w:rsidR="000C1A9E" w:rsidRPr="000C1A9E" w:rsidRDefault="000C1A9E" w:rsidP="000C1A9E">
      <w:pPr>
        <w:rPr>
          <w:lang w:val="en-US"/>
        </w:rPr>
      </w:pPr>
      <w:proofErr w:type="spellStart"/>
      <w:r w:rsidRPr="000C1A9E">
        <w:rPr>
          <w:lang w:val="en-US"/>
        </w:rPr>
        <w:t>Küng</w:t>
      </w:r>
      <w:proofErr w:type="spellEnd"/>
      <w:r w:rsidRPr="000C1A9E">
        <w:rPr>
          <w:lang w:val="en-US"/>
        </w:rPr>
        <w:t xml:space="preserve">, Hans (1976): </w:t>
      </w:r>
      <w:r w:rsidRPr="000C1A9E">
        <w:rPr>
          <w:i/>
          <w:lang w:val="en-US"/>
        </w:rPr>
        <w:t>The Church</w:t>
      </w:r>
      <w:r w:rsidRPr="000C1A9E">
        <w:rPr>
          <w:lang w:val="en-US"/>
        </w:rPr>
        <w:t>. Garden City, New York: Image books/Doubleday &amp; Company, Inc.</w:t>
      </w:r>
    </w:p>
    <w:p w:rsidR="000C1A9E" w:rsidRPr="000C1A9E" w:rsidRDefault="000C1A9E" w:rsidP="000C1A9E">
      <w:pPr>
        <w:rPr>
          <w:lang w:val="en-US"/>
        </w:rPr>
      </w:pPr>
    </w:p>
    <w:p w:rsidR="000C1A9E" w:rsidRPr="000C24BC" w:rsidRDefault="000C1A9E" w:rsidP="000C1A9E">
      <w:pPr>
        <w:pStyle w:val="Litteraturliste"/>
        <w:ind w:left="0" w:firstLine="0"/>
        <w:rPr>
          <w:szCs w:val="24"/>
        </w:rPr>
      </w:pPr>
      <w:r>
        <w:rPr>
          <w:szCs w:val="24"/>
          <w:lang w:val="en-US"/>
        </w:rPr>
        <w:t xml:space="preserve">Land, Steven J. (2010): </w:t>
      </w:r>
      <w:r>
        <w:rPr>
          <w:i/>
          <w:szCs w:val="24"/>
          <w:lang w:val="en-US"/>
        </w:rPr>
        <w:t>Pentecostal Spirituality: A Passion for the Kingdom.</w:t>
      </w:r>
      <w:r>
        <w:rPr>
          <w:szCs w:val="24"/>
          <w:lang w:val="en-US"/>
        </w:rPr>
        <w:t xml:space="preserve"> </w:t>
      </w:r>
      <w:r w:rsidRPr="000C24BC">
        <w:rPr>
          <w:szCs w:val="24"/>
        </w:rPr>
        <w:t>C</w:t>
      </w:r>
      <w:r>
        <w:rPr>
          <w:szCs w:val="24"/>
        </w:rPr>
        <w:t>leveland: CPT Press</w:t>
      </w:r>
    </w:p>
    <w:p w:rsidR="000C1A9E" w:rsidRDefault="000C1A9E" w:rsidP="000C1A9E">
      <w:pPr>
        <w:ind w:left="567" w:hanging="567"/>
      </w:pPr>
      <w:proofErr w:type="spellStart"/>
      <w:r>
        <w:t>Laugerud</w:t>
      </w:r>
      <w:proofErr w:type="spellEnd"/>
      <w:r>
        <w:t xml:space="preserve">, T. </w:t>
      </w:r>
      <w:r>
        <w:rPr>
          <w:i/>
        </w:rPr>
        <w:t>Kirken i møte med den åndelige lengsel i vår tid</w:t>
      </w:r>
      <w:r w:rsidRPr="002E686D">
        <w:rPr>
          <w:i/>
        </w:rPr>
        <w:t>: Betenkning til kirkemøtet 1999</w:t>
      </w:r>
      <w:r>
        <w:t xml:space="preserve"> </w:t>
      </w:r>
    </w:p>
    <w:p w:rsidR="000C1A9E" w:rsidRDefault="000C1A9E" w:rsidP="000C1A9E">
      <w:pPr>
        <w:ind w:left="567" w:hanging="567"/>
      </w:pPr>
      <w:r>
        <w:t xml:space="preserve">(10 sider) </w:t>
      </w:r>
      <w:hyperlink r:id="rId12" w:history="1">
        <w:r>
          <w:rPr>
            <w:rStyle w:val="Hyperkobling"/>
          </w:rPr>
          <w:t>http://kirken.no/?event=doLink&amp;famID=6923</w:t>
        </w:r>
      </w:hyperlink>
    </w:p>
    <w:p w:rsidR="000C1A9E" w:rsidRPr="00637681" w:rsidRDefault="000C1A9E" w:rsidP="000C1A9E">
      <w:pPr>
        <w:ind w:left="567" w:hanging="567"/>
      </w:pPr>
    </w:p>
    <w:p w:rsidR="000C1A9E" w:rsidRDefault="000C1A9E" w:rsidP="000C1A9E">
      <w:pPr>
        <w:ind w:left="567" w:hanging="567"/>
        <w:rPr>
          <w:i/>
        </w:rPr>
      </w:pPr>
      <w:r w:rsidRPr="00637681">
        <w:t xml:space="preserve">Malm, M. (2003): </w:t>
      </w:r>
      <w:r w:rsidRPr="00637681">
        <w:rPr>
          <w:i/>
        </w:rPr>
        <w:t xml:space="preserve">De stumme bildene. Om den livslange vandringen fra bilde til virkelighet, </w:t>
      </w:r>
    </w:p>
    <w:p w:rsidR="000C1A9E" w:rsidRPr="000C1A9E" w:rsidRDefault="000C1A9E" w:rsidP="000C1A9E">
      <w:pPr>
        <w:ind w:left="567" w:hanging="567"/>
        <w:rPr>
          <w:lang w:val="en-US"/>
        </w:rPr>
      </w:pPr>
      <w:r w:rsidRPr="000C1A9E">
        <w:rPr>
          <w:lang w:val="en-US"/>
        </w:rPr>
        <w:t xml:space="preserve">Luther </w:t>
      </w:r>
      <w:proofErr w:type="spellStart"/>
      <w:r w:rsidRPr="000C1A9E">
        <w:rPr>
          <w:lang w:val="en-US"/>
        </w:rPr>
        <w:t>Forlag</w:t>
      </w:r>
      <w:proofErr w:type="spellEnd"/>
    </w:p>
    <w:p w:rsidR="000C1A9E" w:rsidRPr="000C1A9E" w:rsidRDefault="000C1A9E" w:rsidP="000C1A9E">
      <w:pPr>
        <w:ind w:left="567" w:hanging="567"/>
        <w:rPr>
          <w:lang w:val="en-US"/>
        </w:rPr>
      </w:pPr>
    </w:p>
    <w:p w:rsidR="000C1A9E" w:rsidRPr="000C1A9E" w:rsidRDefault="000C1A9E" w:rsidP="000C1A9E">
      <w:pPr>
        <w:ind w:left="567" w:hanging="567"/>
        <w:rPr>
          <w:i/>
          <w:lang w:val="en-US"/>
        </w:rPr>
      </w:pPr>
      <w:r w:rsidRPr="000C1A9E">
        <w:rPr>
          <w:lang w:val="en-US"/>
        </w:rPr>
        <w:t xml:space="preserve">McDonnell, </w:t>
      </w:r>
      <w:proofErr w:type="spellStart"/>
      <w:r w:rsidRPr="000C1A9E">
        <w:rPr>
          <w:lang w:val="en-US"/>
        </w:rPr>
        <w:t>Kilian</w:t>
      </w:r>
      <w:proofErr w:type="spellEnd"/>
      <w:r w:rsidRPr="000C1A9E">
        <w:rPr>
          <w:lang w:val="en-US"/>
        </w:rPr>
        <w:t xml:space="preserve"> (2003): </w:t>
      </w:r>
      <w:r w:rsidRPr="000C1A9E">
        <w:rPr>
          <w:i/>
          <w:lang w:val="en-US"/>
        </w:rPr>
        <w:t xml:space="preserve">The Other Hand of God: The Holy Spirit as the Universal Touch </w:t>
      </w:r>
    </w:p>
    <w:p w:rsidR="000C1A9E" w:rsidRPr="000C1A9E" w:rsidRDefault="000C1A9E" w:rsidP="000C1A9E">
      <w:pPr>
        <w:ind w:left="567" w:hanging="567"/>
        <w:rPr>
          <w:lang w:val="en-US"/>
        </w:rPr>
      </w:pPr>
      <w:r w:rsidRPr="000C1A9E">
        <w:rPr>
          <w:i/>
          <w:lang w:val="en-US"/>
        </w:rPr>
        <w:t xml:space="preserve">and Goal. </w:t>
      </w:r>
      <w:r w:rsidRPr="000C1A9E">
        <w:rPr>
          <w:lang w:val="en-US"/>
        </w:rPr>
        <w:t>Collegeville, Minnesota: «A Michael Glazier Book», Liturgical Press</w:t>
      </w:r>
    </w:p>
    <w:p w:rsidR="000C1A9E" w:rsidRPr="000C1A9E" w:rsidRDefault="000C1A9E" w:rsidP="000C1A9E">
      <w:pPr>
        <w:ind w:left="567" w:hanging="567"/>
        <w:rPr>
          <w:lang w:val="en-US"/>
        </w:rPr>
      </w:pPr>
    </w:p>
    <w:p w:rsidR="000C1A9E" w:rsidRPr="000C1A9E" w:rsidRDefault="000C1A9E" w:rsidP="000C1A9E">
      <w:pPr>
        <w:rPr>
          <w:lang w:val="en-US"/>
        </w:rPr>
      </w:pPr>
      <w:r w:rsidRPr="000C1A9E">
        <w:rPr>
          <w:lang w:val="en-US"/>
        </w:rPr>
        <w:t xml:space="preserve">Ma, W. og R. P. </w:t>
      </w:r>
      <w:proofErr w:type="spellStart"/>
      <w:r w:rsidRPr="000C1A9E">
        <w:rPr>
          <w:lang w:val="en-US"/>
        </w:rPr>
        <w:t>Menzies</w:t>
      </w:r>
      <w:proofErr w:type="spellEnd"/>
      <w:r w:rsidRPr="000C1A9E">
        <w:rPr>
          <w:lang w:val="en-US"/>
        </w:rPr>
        <w:t xml:space="preserve"> (eds.) 2004: </w:t>
      </w:r>
      <w:r w:rsidRPr="000C1A9E">
        <w:rPr>
          <w:i/>
          <w:lang w:val="en-US"/>
        </w:rPr>
        <w:t>The Spirit and Spirituality. Essays in Honor of Russell</w:t>
      </w:r>
      <w:r w:rsidRPr="000C1A9E">
        <w:rPr>
          <w:lang w:val="en-US"/>
        </w:rPr>
        <w:t xml:space="preserve"> P. </w:t>
      </w:r>
      <w:proofErr w:type="spellStart"/>
      <w:r w:rsidRPr="000C1A9E">
        <w:rPr>
          <w:lang w:val="en-US"/>
        </w:rPr>
        <w:t>Spittler</w:t>
      </w:r>
      <w:proofErr w:type="spellEnd"/>
      <w:r w:rsidRPr="000C1A9E">
        <w:rPr>
          <w:lang w:val="en-US"/>
        </w:rPr>
        <w:t xml:space="preserve">, London/New York: T &amp; T Clark </w:t>
      </w:r>
      <w:proofErr w:type="spellStart"/>
      <w:r w:rsidRPr="000C1A9E">
        <w:rPr>
          <w:lang w:val="en-US"/>
        </w:rPr>
        <w:t>Internationa</w:t>
      </w:r>
      <w:proofErr w:type="spellEnd"/>
    </w:p>
    <w:p w:rsidR="000C1A9E" w:rsidRPr="000C1A9E" w:rsidRDefault="000C1A9E" w:rsidP="000C1A9E">
      <w:pPr>
        <w:ind w:left="567" w:hanging="567"/>
        <w:rPr>
          <w:lang w:val="en-US"/>
        </w:rPr>
      </w:pPr>
    </w:p>
    <w:p w:rsidR="000C1A9E" w:rsidRPr="000C1A9E" w:rsidRDefault="000C1A9E" w:rsidP="000C1A9E">
      <w:pPr>
        <w:ind w:left="567" w:hanging="567"/>
        <w:rPr>
          <w:lang w:val="en-US"/>
        </w:rPr>
      </w:pPr>
      <w:proofErr w:type="spellStart"/>
      <w:r w:rsidRPr="000C1A9E">
        <w:rPr>
          <w:lang w:val="en-US"/>
        </w:rPr>
        <w:t>Moltmann</w:t>
      </w:r>
      <w:proofErr w:type="spellEnd"/>
      <w:r w:rsidRPr="000C1A9E">
        <w:rPr>
          <w:lang w:val="en-US"/>
        </w:rPr>
        <w:t xml:space="preserve">, </w:t>
      </w:r>
      <w:proofErr w:type="spellStart"/>
      <w:r w:rsidRPr="000C1A9E">
        <w:rPr>
          <w:lang w:val="en-US"/>
        </w:rPr>
        <w:t>Jürgen</w:t>
      </w:r>
      <w:proofErr w:type="spellEnd"/>
      <w:r w:rsidRPr="000C1A9E">
        <w:rPr>
          <w:lang w:val="en-US"/>
        </w:rPr>
        <w:t xml:space="preserve"> (1992): </w:t>
      </w:r>
      <w:r w:rsidRPr="000C1A9E">
        <w:rPr>
          <w:i/>
          <w:lang w:val="en-US"/>
        </w:rPr>
        <w:t>The Spirit of Life: A Universal Affirmation</w:t>
      </w:r>
      <w:r w:rsidRPr="000C1A9E">
        <w:rPr>
          <w:lang w:val="en-US"/>
        </w:rPr>
        <w:t xml:space="preserve">. Minneapolis, MN: </w:t>
      </w:r>
    </w:p>
    <w:p w:rsidR="000C1A9E" w:rsidRPr="000C1A9E" w:rsidRDefault="000C1A9E" w:rsidP="000C1A9E">
      <w:pPr>
        <w:ind w:left="567" w:hanging="567"/>
        <w:rPr>
          <w:lang w:val="en-US"/>
        </w:rPr>
      </w:pPr>
      <w:r w:rsidRPr="000C1A9E">
        <w:rPr>
          <w:lang w:val="en-US"/>
        </w:rPr>
        <w:t>Fortress Press</w:t>
      </w:r>
    </w:p>
    <w:p w:rsidR="000C1A9E" w:rsidRPr="000C1A9E" w:rsidRDefault="000C1A9E" w:rsidP="000C1A9E">
      <w:pPr>
        <w:ind w:left="567" w:hanging="567"/>
        <w:rPr>
          <w:lang w:val="en-US"/>
        </w:rPr>
      </w:pPr>
    </w:p>
    <w:p w:rsidR="000C1A9E" w:rsidRPr="000C1A9E" w:rsidRDefault="000C1A9E" w:rsidP="000C1A9E">
      <w:pPr>
        <w:ind w:left="567" w:hanging="567"/>
        <w:rPr>
          <w:lang w:val="en-US"/>
        </w:rPr>
      </w:pPr>
      <w:proofErr w:type="spellStart"/>
      <w:r w:rsidRPr="000C1A9E">
        <w:rPr>
          <w:lang w:val="en-US"/>
        </w:rPr>
        <w:t>Moltmann</w:t>
      </w:r>
      <w:proofErr w:type="spellEnd"/>
      <w:r w:rsidRPr="000C1A9E">
        <w:rPr>
          <w:lang w:val="en-US"/>
        </w:rPr>
        <w:t xml:space="preserve">, </w:t>
      </w:r>
      <w:proofErr w:type="spellStart"/>
      <w:r w:rsidRPr="000C1A9E">
        <w:rPr>
          <w:lang w:val="en-US"/>
        </w:rPr>
        <w:t>Jürgen</w:t>
      </w:r>
      <w:proofErr w:type="spellEnd"/>
      <w:r w:rsidRPr="000C1A9E">
        <w:rPr>
          <w:lang w:val="en-US"/>
        </w:rPr>
        <w:t xml:space="preserve"> (1993): </w:t>
      </w:r>
      <w:r w:rsidRPr="000C1A9E">
        <w:rPr>
          <w:i/>
          <w:lang w:val="en-US"/>
        </w:rPr>
        <w:t>The Church in the Power of the Spirit</w:t>
      </w:r>
      <w:r w:rsidRPr="000C1A9E">
        <w:rPr>
          <w:lang w:val="en-US"/>
        </w:rPr>
        <w:t xml:space="preserve">. Minneapolis, </w:t>
      </w:r>
    </w:p>
    <w:p w:rsidR="000C1A9E" w:rsidRPr="000C1A9E" w:rsidRDefault="000C1A9E" w:rsidP="000C1A9E">
      <w:pPr>
        <w:ind w:left="567" w:hanging="567"/>
        <w:rPr>
          <w:lang w:val="en-US"/>
        </w:rPr>
      </w:pPr>
      <w:r w:rsidRPr="000C1A9E">
        <w:rPr>
          <w:lang w:val="en-US"/>
        </w:rPr>
        <w:t>MN: Fortress Press</w:t>
      </w:r>
    </w:p>
    <w:p w:rsidR="000C1A9E" w:rsidRPr="000C1A9E" w:rsidRDefault="000C1A9E" w:rsidP="000C1A9E">
      <w:pPr>
        <w:ind w:left="567" w:hanging="567"/>
        <w:rPr>
          <w:lang w:val="en-US"/>
        </w:rPr>
      </w:pPr>
    </w:p>
    <w:p w:rsidR="000C1A9E" w:rsidRPr="000C1A9E" w:rsidRDefault="000C1A9E" w:rsidP="000C1A9E">
      <w:pPr>
        <w:ind w:left="567" w:hanging="567"/>
        <w:rPr>
          <w:i/>
          <w:lang w:val="en-US"/>
        </w:rPr>
      </w:pPr>
      <w:r w:rsidRPr="000C1A9E">
        <w:rPr>
          <w:lang w:val="en-US"/>
        </w:rPr>
        <w:t xml:space="preserve">Moreland, J. P. (2007): </w:t>
      </w:r>
      <w:r w:rsidRPr="000C1A9E">
        <w:rPr>
          <w:i/>
          <w:lang w:val="en-US"/>
        </w:rPr>
        <w:t xml:space="preserve">Kingdom Triangle: Recover the Christian Mind, Renovate the Soul, </w:t>
      </w:r>
    </w:p>
    <w:p w:rsidR="000C1A9E" w:rsidRPr="000C1A9E" w:rsidRDefault="000C1A9E" w:rsidP="000C1A9E">
      <w:pPr>
        <w:ind w:left="567" w:hanging="567"/>
        <w:rPr>
          <w:lang w:val="en-US"/>
        </w:rPr>
      </w:pPr>
      <w:r w:rsidRPr="000C1A9E">
        <w:rPr>
          <w:i/>
          <w:lang w:val="en-US"/>
        </w:rPr>
        <w:t>Restore the Spirit’s Power</w:t>
      </w:r>
      <w:r w:rsidRPr="000C1A9E">
        <w:rPr>
          <w:lang w:val="en-US"/>
        </w:rPr>
        <w:t xml:space="preserve">. Grand Rapids, Michigan: </w:t>
      </w:r>
      <w:proofErr w:type="spellStart"/>
      <w:r w:rsidRPr="000C1A9E">
        <w:rPr>
          <w:lang w:val="en-US"/>
        </w:rPr>
        <w:t>Zondervan</w:t>
      </w:r>
      <w:proofErr w:type="spellEnd"/>
      <w:r w:rsidRPr="000C1A9E">
        <w:rPr>
          <w:lang w:val="en-US"/>
        </w:rPr>
        <w:t xml:space="preserve"> Publishing House</w:t>
      </w:r>
    </w:p>
    <w:p w:rsidR="000C1A9E" w:rsidRPr="000C1A9E" w:rsidRDefault="000C1A9E" w:rsidP="000C1A9E">
      <w:pPr>
        <w:rPr>
          <w:lang w:val="en-US"/>
        </w:rPr>
      </w:pPr>
    </w:p>
    <w:p w:rsidR="000C1A9E" w:rsidRPr="000C1A9E" w:rsidRDefault="000C1A9E" w:rsidP="000C1A9E">
      <w:pPr>
        <w:rPr>
          <w:lang w:val="en-US"/>
        </w:rPr>
      </w:pPr>
      <w:proofErr w:type="spellStart"/>
      <w:r w:rsidRPr="00637681">
        <w:t>Østnor</w:t>
      </w:r>
      <w:proofErr w:type="spellEnd"/>
      <w:r w:rsidRPr="00637681">
        <w:t>, Lars (red) (1982):</w:t>
      </w:r>
      <w:r w:rsidRPr="00637681">
        <w:rPr>
          <w:i/>
        </w:rPr>
        <w:t xml:space="preserve"> Jeg tror på Den Hellige Ånd: vår lutherske kirke i møte med den karismatiske utfordring</w:t>
      </w:r>
      <w:r w:rsidRPr="00637681">
        <w:t xml:space="preserve">. </w:t>
      </w:r>
      <w:r w:rsidRPr="000C1A9E">
        <w:rPr>
          <w:lang w:val="en-US"/>
        </w:rPr>
        <w:t>Oslo: Land og Kirke/</w:t>
      </w:r>
      <w:proofErr w:type="spellStart"/>
      <w:r w:rsidRPr="000C1A9E">
        <w:rPr>
          <w:lang w:val="en-US"/>
        </w:rPr>
        <w:t>Gyldendal</w:t>
      </w:r>
      <w:proofErr w:type="spellEnd"/>
      <w:r w:rsidRPr="000C1A9E">
        <w:rPr>
          <w:lang w:val="en-US"/>
        </w:rPr>
        <w:t xml:space="preserve"> </w:t>
      </w:r>
      <w:proofErr w:type="spellStart"/>
      <w:r w:rsidRPr="000C1A9E">
        <w:rPr>
          <w:lang w:val="en-US"/>
        </w:rPr>
        <w:t>Norsk</w:t>
      </w:r>
      <w:proofErr w:type="spellEnd"/>
      <w:r w:rsidRPr="000C1A9E">
        <w:rPr>
          <w:lang w:val="en-US"/>
        </w:rPr>
        <w:t xml:space="preserve"> </w:t>
      </w:r>
      <w:proofErr w:type="spellStart"/>
      <w:r w:rsidRPr="000C1A9E">
        <w:rPr>
          <w:lang w:val="en-US"/>
        </w:rPr>
        <w:t>Forlag</w:t>
      </w:r>
      <w:proofErr w:type="spellEnd"/>
    </w:p>
    <w:p w:rsidR="000C1A9E" w:rsidRPr="000C1A9E" w:rsidRDefault="000C1A9E" w:rsidP="000C1A9E">
      <w:pPr>
        <w:rPr>
          <w:lang w:val="en-US"/>
        </w:rPr>
      </w:pPr>
    </w:p>
    <w:p w:rsidR="000C1A9E" w:rsidRPr="00A237FD" w:rsidRDefault="000C1A9E" w:rsidP="000C1A9E">
      <w:proofErr w:type="spellStart"/>
      <w:r w:rsidRPr="000C1A9E">
        <w:rPr>
          <w:lang w:val="en-US"/>
        </w:rPr>
        <w:t>Pinnock</w:t>
      </w:r>
      <w:proofErr w:type="spellEnd"/>
      <w:r w:rsidRPr="000C1A9E">
        <w:rPr>
          <w:lang w:val="en-US"/>
        </w:rPr>
        <w:t xml:space="preserve">, Clark H. (1996): </w:t>
      </w:r>
      <w:r w:rsidRPr="000C1A9E">
        <w:rPr>
          <w:i/>
          <w:lang w:val="en-US"/>
        </w:rPr>
        <w:t>Flame of Love: A Theology of the Holy Spirit</w:t>
      </w:r>
      <w:r w:rsidRPr="000C1A9E">
        <w:rPr>
          <w:lang w:val="en-US"/>
        </w:rPr>
        <w:t xml:space="preserve">. </w:t>
      </w:r>
      <w:proofErr w:type="spellStart"/>
      <w:r w:rsidRPr="00A237FD">
        <w:t>Downers</w:t>
      </w:r>
      <w:proofErr w:type="spellEnd"/>
      <w:r w:rsidRPr="00A237FD">
        <w:t xml:space="preserve"> Grove</w:t>
      </w:r>
      <w:r>
        <w:t xml:space="preserve">, Illinois: </w:t>
      </w:r>
      <w:proofErr w:type="spellStart"/>
      <w:r>
        <w:t>Inter-Varsity</w:t>
      </w:r>
      <w:proofErr w:type="spellEnd"/>
      <w:r>
        <w:t xml:space="preserve"> Press</w:t>
      </w:r>
    </w:p>
    <w:p w:rsidR="000C1A9E" w:rsidRPr="00A237FD" w:rsidRDefault="000C1A9E" w:rsidP="000C1A9E"/>
    <w:p w:rsidR="000C1A9E" w:rsidRPr="00BF7647" w:rsidRDefault="000C1A9E" w:rsidP="000C1A9E">
      <w:r w:rsidRPr="00BF7647">
        <w:t xml:space="preserve">Råmunddal, Lars (1997): </w:t>
      </w:r>
      <w:r w:rsidRPr="00BF7647">
        <w:rPr>
          <w:i/>
        </w:rPr>
        <w:t>Skjulte ressurser. Elementer til en teologi om menighetens oppbygging, fornyelse og vekst</w:t>
      </w:r>
      <w:r w:rsidRPr="00BF7647">
        <w:t xml:space="preserve">. </w:t>
      </w:r>
      <w:r>
        <w:t>Oslo: Rex Forlag</w:t>
      </w:r>
    </w:p>
    <w:p w:rsidR="000C1A9E" w:rsidRDefault="000C1A9E" w:rsidP="000C1A9E"/>
    <w:p w:rsidR="000C1A9E" w:rsidRPr="00BF7647" w:rsidRDefault="000C1A9E" w:rsidP="000C1A9E">
      <w:r w:rsidRPr="00BF7647">
        <w:t xml:space="preserve">Råmunddal, Lars (2010): “Åndskamp” som teologiske problem og utfordring for kirken, i: </w:t>
      </w:r>
      <w:r w:rsidRPr="00BF7647">
        <w:rPr>
          <w:i/>
        </w:rPr>
        <w:t>Halvårstidsskrift for praktisk teologi 2/2010</w:t>
      </w:r>
      <w:r w:rsidRPr="00BF7647">
        <w:t xml:space="preserve">, Luther Forlag </w:t>
      </w:r>
    </w:p>
    <w:p w:rsidR="000C1A9E" w:rsidRDefault="000C1A9E" w:rsidP="000C1A9E"/>
    <w:p w:rsidR="000C1A9E" w:rsidRPr="00BF7647" w:rsidRDefault="000C1A9E" w:rsidP="000C1A9E">
      <w:r w:rsidRPr="00BF7647">
        <w:t xml:space="preserve">Råmunddal, Lars (2011): </w:t>
      </w:r>
      <w:r w:rsidRPr="00BF7647">
        <w:rPr>
          <w:i/>
        </w:rPr>
        <w:t xml:space="preserve">Konsept og endring. En studie av hvordan lokale </w:t>
      </w:r>
      <w:proofErr w:type="spellStart"/>
      <w:r w:rsidRPr="00BF7647">
        <w:rPr>
          <w:i/>
        </w:rPr>
        <w:t>ekklesiologier</w:t>
      </w:r>
      <w:proofErr w:type="spellEnd"/>
      <w:r w:rsidRPr="00BF7647">
        <w:rPr>
          <w:i/>
        </w:rPr>
        <w:t xml:space="preserve"> formes</w:t>
      </w:r>
      <w:r w:rsidRPr="00BF7647">
        <w:t xml:space="preserve">, Tapir Akademisk Forlag/KIFO </w:t>
      </w:r>
      <w:proofErr w:type="spellStart"/>
      <w:r w:rsidRPr="00BF7647">
        <w:t>Perspektiv/Church</w:t>
      </w:r>
      <w:proofErr w:type="spellEnd"/>
      <w:r w:rsidRPr="00BF7647">
        <w:t xml:space="preserve"> Research </w:t>
      </w:r>
      <w:proofErr w:type="spellStart"/>
      <w:r w:rsidRPr="00BF7647">
        <w:t>Perspectives</w:t>
      </w:r>
      <w:proofErr w:type="spellEnd"/>
      <w:r w:rsidRPr="00BF7647">
        <w:t xml:space="preserve"> </w:t>
      </w:r>
    </w:p>
    <w:p w:rsidR="000C1A9E" w:rsidRPr="00BF7647" w:rsidRDefault="000C1A9E" w:rsidP="000C1A9E"/>
    <w:p w:rsidR="000C1A9E" w:rsidRPr="000C1A9E" w:rsidRDefault="000C1A9E" w:rsidP="000C1A9E">
      <w:pPr>
        <w:rPr>
          <w:lang w:val="en-US"/>
        </w:rPr>
      </w:pPr>
      <w:r w:rsidRPr="000C1A9E">
        <w:rPr>
          <w:lang w:val="en-US"/>
        </w:rPr>
        <w:t xml:space="preserve">Rogers Jr., Eugene F. (ed.) (2009): </w:t>
      </w:r>
      <w:r w:rsidRPr="000C1A9E">
        <w:rPr>
          <w:i/>
          <w:lang w:val="en-US"/>
        </w:rPr>
        <w:t xml:space="preserve">The Holy Spirit: Classic and Contemporary Readings. </w:t>
      </w:r>
      <w:r w:rsidRPr="000C1A9E">
        <w:rPr>
          <w:lang w:val="en-US"/>
        </w:rPr>
        <w:t>West Sussex, UK: Wiley-Blackwell</w:t>
      </w:r>
    </w:p>
    <w:p w:rsidR="000C1A9E" w:rsidRPr="000C1A9E" w:rsidRDefault="000C1A9E" w:rsidP="000C1A9E">
      <w:pPr>
        <w:rPr>
          <w:lang w:val="en-US"/>
        </w:rPr>
      </w:pPr>
    </w:p>
    <w:p w:rsidR="000C1A9E" w:rsidRPr="000C1A9E" w:rsidRDefault="000C1A9E" w:rsidP="000C1A9E">
      <w:pPr>
        <w:rPr>
          <w:lang w:val="en-US"/>
        </w:rPr>
      </w:pPr>
      <w:proofErr w:type="spellStart"/>
      <w:r w:rsidRPr="000C1A9E">
        <w:rPr>
          <w:lang w:val="en-US"/>
        </w:rPr>
        <w:t>Rybarczyk</w:t>
      </w:r>
      <w:proofErr w:type="spellEnd"/>
      <w:r w:rsidRPr="000C1A9E">
        <w:rPr>
          <w:lang w:val="en-US"/>
        </w:rPr>
        <w:t xml:space="preserve">, Edmund J. (2010): </w:t>
      </w:r>
      <w:r w:rsidRPr="000C1A9E">
        <w:rPr>
          <w:i/>
          <w:lang w:val="en-US"/>
        </w:rPr>
        <w:t>The Spirit Unfettered: Protestant Views on the Holy Spirit</w:t>
      </w:r>
      <w:r w:rsidRPr="000C1A9E">
        <w:rPr>
          <w:lang w:val="en-US"/>
        </w:rPr>
        <w:t xml:space="preserve">. Brewster, Massachusetts: </w:t>
      </w:r>
      <w:proofErr w:type="spellStart"/>
      <w:r w:rsidRPr="000C1A9E">
        <w:rPr>
          <w:lang w:val="en-US"/>
        </w:rPr>
        <w:t>Paraclete</w:t>
      </w:r>
      <w:proofErr w:type="spellEnd"/>
      <w:r w:rsidRPr="000C1A9E">
        <w:rPr>
          <w:lang w:val="en-US"/>
        </w:rPr>
        <w:t xml:space="preserve"> Press</w:t>
      </w:r>
    </w:p>
    <w:p w:rsidR="000C1A9E" w:rsidRPr="000C1A9E" w:rsidRDefault="000C1A9E" w:rsidP="000C1A9E">
      <w:pPr>
        <w:rPr>
          <w:lang w:val="en-US"/>
        </w:rPr>
      </w:pPr>
    </w:p>
    <w:p w:rsidR="000C1A9E" w:rsidRPr="00637681" w:rsidRDefault="000C1A9E" w:rsidP="000C1A9E">
      <w:r w:rsidRPr="000C1A9E">
        <w:rPr>
          <w:lang w:val="en-US"/>
        </w:rPr>
        <w:t xml:space="preserve">Sawyer, M. James and Daniel B. Wallace (eds.) (2005): </w:t>
      </w:r>
      <w:r w:rsidRPr="000C1A9E">
        <w:rPr>
          <w:i/>
          <w:lang w:val="en-US"/>
        </w:rPr>
        <w:t xml:space="preserve">Who´s Afraid of the Holy Spirit?: An Investigation in to the Ministry of the Spirit of God Today. </w:t>
      </w:r>
      <w:r w:rsidRPr="00637681">
        <w:t xml:space="preserve">Dallas, Texas: </w:t>
      </w:r>
      <w:proofErr w:type="spellStart"/>
      <w:r w:rsidRPr="00637681">
        <w:t>Biblical</w:t>
      </w:r>
      <w:proofErr w:type="spellEnd"/>
      <w:r w:rsidRPr="00637681">
        <w:t xml:space="preserve"> Studies Press.</w:t>
      </w:r>
    </w:p>
    <w:p w:rsidR="000C1A9E" w:rsidRPr="00637681" w:rsidRDefault="000C1A9E" w:rsidP="000C1A9E"/>
    <w:p w:rsidR="000C1A9E" w:rsidRPr="000C1A9E" w:rsidRDefault="000C1A9E" w:rsidP="000C1A9E">
      <w:pPr>
        <w:rPr>
          <w:lang w:val="en-US"/>
        </w:rPr>
      </w:pPr>
      <w:proofErr w:type="spellStart"/>
      <w:r w:rsidRPr="00637681">
        <w:t>Schwarz</w:t>
      </w:r>
      <w:proofErr w:type="spellEnd"/>
      <w:r w:rsidRPr="00637681">
        <w:t xml:space="preserve">, Christian A. (1999): </w:t>
      </w:r>
      <w:r w:rsidRPr="00637681">
        <w:rPr>
          <w:i/>
        </w:rPr>
        <w:t>Å erfare Gud – en trefoldig kunst: frigjørende kraft fra en treenig tro</w:t>
      </w:r>
      <w:r w:rsidRPr="00637681">
        <w:t xml:space="preserve">. </w:t>
      </w:r>
      <w:proofErr w:type="spellStart"/>
      <w:r w:rsidRPr="000C1A9E">
        <w:rPr>
          <w:lang w:val="en-US"/>
        </w:rPr>
        <w:t>Evenskjær</w:t>
      </w:r>
      <w:proofErr w:type="spellEnd"/>
      <w:r w:rsidRPr="000C1A9E">
        <w:rPr>
          <w:lang w:val="en-US"/>
        </w:rPr>
        <w:t>: K-</w:t>
      </w:r>
      <w:proofErr w:type="spellStart"/>
      <w:r w:rsidRPr="000C1A9E">
        <w:rPr>
          <w:lang w:val="en-US"/>
        </w:rPr>
        <w:t>vekst</w:t>
      </w:r>
      <w:proofErr w:type="spellEnd"/>
    </w:p>
    <w:p w:rsidR="000C1A9E" w:rsidRPr="000C1A9E" w:rsidRDefault="000C1A9E" w:rsidP="000C1A9E">
      <w:pPr>
        <w:ind w:left="567" w:hanging="567"/>
        <w:rPr>
          <w:lang w:val="en-US"/>
        </w:rPr>
      </w:pPr>
    </w:p>
    <w:p w:rsidR="000C1A9E" w:rsidRPr="000C1A9E" w:rsidRDefault="000C1A9E" w:rsidP="000C1A9E">
      <w:pPr>
        <w:rPr>
          <w:lang w:val="en-US"/>
        </w:rPr>
      </w:pPr>
      <w:r w:rsidRPr="000C1A9E">
        <w:rPr>
          <w:lang w:val="en-US"/>
        </w:rPr>
        <w:t xml:space="preserve">Studebaker, John A. (2008): </w:t>
      </w:r>
      <w:r w:rsidRPr="000C1A9E">
        <w:rPr>
          <w:i/>
          <w:lang w:val="en-US"/>
        </w:rPr>
        <w:t>The Lord Is the Spirit: The Authority of the Holy Spirit in Contemporary Theology and Church Practice (Evangelical Theological Society Monograph).</w:t>
      </w:r>
      <w:r w:rsidRPr="000C1A9E">
        <w:rPr>
          <w:lang w:val="en-US"/>
        </w:rPr>
        <w:t xml:space="preserve"> Eugene, Oregon: </w:t>
      </w:r>
      <w:proofErr w:type="spellStart"/>
      <w:r w:rsidRPr="000C1A9E">
        <w:rPr>
          <w:lang w:val="en-US"/>
        </w:rPr>
        <w:t>Wipf</w:t>
      </w:r>
      <w:proofErr w:type="spellEnd"/>
      <w:r w:rsidRPr="000C1A9E">
        <w:rPr>
          <w:lang w:val="en-US"/>
        </w:rPr>
        <w:t xml:space="preserve"> &amp; Stock.</w:t>
      </w:r>
    </w:p>
    <w:p w:rsidR="000C1A9E" w:rsidRPr="000C1A9E" w:rsidRDefault="000C1A9E" w:rsidP="000C1A9E">
      <w:pPr>
        <w:rPr>
          <w:lang w:val="en-US"/>
        </w:rPr>
      </w:pPr>
    </w:p>
    <w:p w:rsidR="000C1A9E" w:rsidRPr="000C1A9E" w:rsidRDefault="000C1A9E" w:rsidP="000C1A9E">
      <w:pPr>
        <w:rPr>
          <w:lang w:val="en-US"/>
        </w:rPr>
      </w:pPr>
      <w:r w:rsidRPr="000C1A9E">
        <w:rPr>
          <w:lang w:val="en-US"/>
        </w:rPr>
        <w:t xml:space="preserve">Turner, Max (1996/1999): </w:t>
      </w:r>
      <w:r w:rsidRPr="000C1A9E">
        <w:rPr>
          <w:i/>
          <w:lang w:val="en-US"/>
        </w:rPr>
        <w:t>The Holy Spirit and Spiritual Gifts – Then and Now</w:t>
      </w:r>
      <w:r w:rsidRPr="000C1A9E">
        <w:rPr>
          <w:lang w:val="en-US"/>
        </w:rPr>
        <w:t xml:space="preserve">. Carlisle, </w:t>
      </w:r>
      <w:proofErr w:type="spellStart"/>
      <w:r w:rsidRPr="000C1A9E">
        <w:rPr>
          <w:lang w:val="en-US"/>
        </w:rPr>
        <w:t>Cumbria</w:t>
      </w:r>
      <w:proofErr w:type="spellEnd"/>
      <w:r w:rsidRPr="000C1A9E">
        <w:rPr>
          <w:lang w:val="en-US"/>
        </w:rPr>
        <w:t xml:space="preserve">, UK: Paternoster Press. </w:t>
      </w:r>
    </w:p>
    <w:p w:rsidR="000C1A9E" w:rsidRPr="000C1A9E" w:rsidRDefault="000C1A9E" w:rsidP="000C1A9E">
      <w:pPr>
        <w:ind w:left="426" w:hanging="426"/>
        <w:rPr>
          <w:szCs w:val="22"/>
          <w:lang w:val="en-US"/>
        </w:rPr>
      </w:pPr>
    </w:p>
    <w:p w:rsidR="000C1A9E" w:rsidRPr="000C1A9E" w:rsidRDefault="000C1A9E" w:rsidP="000C1A9E">
      <w:pPr>
        <w:ind w:left="426" w:hanging="426"/>
        <w:rPr>
          <w:szCs w:val="22"/>
          <w:lang w:val="en-US"/>
        </w:rPr>
      </w:pPr>
      <w:proofErr w:type="spellStart"/>
      <w:r w:rsidRPr="000C1A9E">
        <w:rPr>
          <w:szCs w:val="22"/>
          <w:lang w:val="en-US"/>
        </w:rPr>
        <w:t>Volf</w:t>
      </w:r>
      <w:proofErr w:type="spellEnd"/>
      <w:r w:rsidRPr="000C1A9E">
        <w:rPr>
          <w:szCs w:val="22"/>
          <w:lang w:val="en-US"/>
        </w:rPr>
        <w:t xml:space="preserve">, M. 1998: </w:t>
      </w:r>
      <w:r w:rsidRPr="000C1A9E">
        <w:rPr>
          <w:i/>
          <w:szCs w:val="22"/>
          <w:lang w:val="en-US"/>
        </w:rPr>
        <w:t>After our likeness. The church as the image of the Trinity</w:t>
      </w:r>
      <w:r w:rsidRPr="000C1A9E">
        <w:rPr>
          <w:szCs w:val="22"/>
          <w:lang w:val="en-US"/>
        </w:rPr>
        <w:t xml:space="preserve">. Grand Rapids, </w:t>
      </w:r>
    </w:p>
    <w:p w:rsidR="000C1A9E" w:rsidRPr="000C1A9E" w:rsidRDefault="000C1A9E" w:rsidP="000C1A9E">
      <w:pPr>
        <w:ind w:left="426" w:hanging="426"/>
        <w:rPr>
          <w:szCs w:val="22"/>
          <w:lang w:val="en-US"/>
        </w:rPr>
      </w:pPr>
      <w:r w:rsidRPr="000C1A9E">
        <w:rPr>
          <w:szCs w:val="22"/>
          <w:lang w:val="en-US"/>
        </w:rPr>
        <w:t xml:space="preserve">Mich.: </w:t>
      </w:r>
      <w:proofErr w:type="spellStart"/>
      <w:r w:rsidRPr="000C1A9E">
        <w:rPr>
          <w:szCs w:val="22"/>
          <w:lang w:val="en-US"/>
        </w:rPr>
        <w:t>Eerdmans</w:t>
      </w:r>
      <w:proofErr w:type="spellEnd"/>
    </w:p>
    <w:p w:rsidR="000C1A9E" w:rsidRPr="000C1A9E" w:rsidRDefault="000C1A9E" w:rsidP="000C1A9E">
      <w:pPr>
        <w:ind w:left="426" w:hanging="426"/>
        <w:rPr>
          <w:szCs w:val="22"/>
          <w:lang w:val="en-US"/>
        </w:rPr>
      </w:pPr>
    </w:p>
    <w:p w:rsidR="000C1A9E" w:rsidRPr="000C1A9E" w:rsidRDefault="000C1A9E" w:rsidP="000C1A9E">
      <w:pPr>
        <w:rPr>
          <w:szCs w:val="22"/>
          <w:lang w:val="en-US"/>
        </w:rPr>
      </w:pPr>
      <w:r w:rsidRPr="000C1A9E">
        <w:rPr>
          <w:szCs w:val="22"/>
          <w:lang w:val="en-US"/>
        </w:rPr>
        <w:t xml:space="preserve">Wagner, C.P. 1979: </w:t>
      </w:r>
      <w:r w:rsidRPr="000C1A9E">
        <w:rPr>
          <w:i/>
          <w:szCs w:val="22"/>
          <w:lang w:val="en-US"/>
        </w:rPr>
        <w:t>Your spiritual gifts can help your church grow.</w:t>
      </w:r>
      <w:r w:rsidRPr="000C1A9E">
        <w:rPr>
          <w:szCs w:val="22"/>
          <w:lang w:val="en-US"/>
        </w:rPr>
        <w:t xml:space="preserve"> Ventura, Calif.: Regal </w:t>
      </w:r>
    </w:p>
    <w:p w:rsidR="000C1A9E" w:rsidRPr="000C1A9E" w:rsidRDefault="000C1A9E" w:rsidP="000C1A9E">
      <w:pPr>
        <w:rPr>
          <w:szCs w:val="22"/>
          <w:lang w:val="en-US"/>
        </w:rPr>
      </w:pPr>
    </w:p>
    <w:p w:rsidR="000C1A9E" w:rsidRPr="000C1A9E" w:rsidRDefault="000C1A9E" w:rsidP="000C1A9E">
      <w:pPr>
        <w:rPr>
          <w:szCs w:val="22"/>
          <w:lang w:val="en-US"/>
        </w:rPr>
      </w:pPr>
      <w:r w:rsidRPr="000C1A9E">
        <w:rPr>
          <w:szCs w:val="22"/>
          <w:lang w:val="en-US"/>
        </w:rPr>
        <w:t xml:space="preserve">Ware, Corinne 1995: </w:t>
      </w:r>
      <w:r w:rsidRPr="000C1A9E">
        <w:rPr>
          <w:i/>
          <w:szCs w:val="22"/>
          <w:lang w:val="en-US"/>
        </w:rPr>
        <w:t>Discover Your Spiritual Type. A Guide to Individual and Congregational Growth</w:t>
      </w:r>
      <w:r w:rsidRPr="000C1A9E">
        <w:rPr>
          <w:szCs w:val="22"/>
          <w:lang w:val="en-US"/>
        </w:rPr>
        <w:t>, Herndon: The Alban Institute</w:t>
      </w:r>
    </w:p>
    <w:p w:rsidR="000C1A9E" w:rsidRPr="000C1A9E" w:rsidRDefault="000C1A9E" w:rsidP="000C1A9E">
      <w:pPr>
        <w:rPr>
          <w:szCs w:val="22"/>
          <w:lang w:val="en-US"/>
        </w:rPr>
      </w:pPr>
    </w:p>
    <w:p w:rsidR="000C1A9E" w:rsidRPr="000C1A9E" w:rsidRDefault="000C1A9E" w:rsidP="000C1A9E">
      <w:pPr>
        <w:rPr>
          <w:szCs w:val="22"/>
          <w:lang w:val="en-US"/>
        </w:rPr>
      </w:pPr>
      <w:r w:rsidRPr="000C1A9E">
        <w:rPr>
          <w:szCs w:val="22"/>
          <w:lang w:val="en-US"/>
        </w:rPr>
        <w:t xml:space="preserve">Ware, Corinne 1997: </w:t>
      </w:r>
      <w:r w:rsidRPr="000C1A9E">
        <w:rPr>
          <w:i/>
          <w:szCs w:val="22"/>
          <w:lang w:val="en-US"/>
        </w:rPr>
        <w:t>Connecting to God. Nurturing Spirituality through Small Groups</w:t>
      </w:r>
      <w:r w:rsidRPr="000C1A9E">
        <w:rPr>
          <w:szCs w:val="22"/>
          <w:lang w:val="en-US"/>
        </w:rPr>
        <w:t xml:space="preserve">, Herndon: The Alban Institute  </w:t>
      </w:r>
    </w:p>
    <w:p w:rsidR="000C1A9E" w:rsidRPr="000C1A9E" w:rsidRDefault="000C1A9E" w:rsidP="000C1A9E">
      <w:pPr>
        <w:rPr>
          <w:szCs w:val="22"/>
          <w:lang w:val="en-US"/>
        </w:rPr>
      </w:pPr>
    </w:p>
    <w:p w:rsidR="000C1A9E" w:rsidRDefault="000C1A9E" w:rsidP="000C1A9E">
      <w:pPr>
        <w:pStyle w:val="Litteraturliste"/>
        <w:rPr>
          <w:lang w:val="en-US"/>
        </w:rPr>
      </w:pPr>
      <w:r>
        <w:rPr>
          <w:lang w:val="en-US"/>
        </w:rPr>
        <w:t xml:space="preserve">Welker, Michael (1994): </w:t>
      </w:r>
      <w:r>
        <w:rPr>
          <w:i/>
          <w:lang w:val="en-US"/>
        </w:rPr>
        <w:t>God the Spirit</w:t>
      </w:r>
      <w:r>
        <w:rPr>
          <w:lang w:val="en-US"/>
        </w:rPr>
        <w:t>. Minneapolis, MN: Augsburg Fortress Press</w:t>
      </w:r>
    </w:p>
    <w:p w:rsidR="000C1A9E" w:rsidRPr="000C1A9E" w:rsidRDefault="000C1A9E" w:rsidP="000C1A9E">
      <w:pPr>
        <w:ind w:left="567" w:hanging="567"/>
        <w:rPr>
          <w:i/>
          <w:lang w:val="en-US"/>
        </w:rPr>
      </w:pPr>
      <w:r w:rsidRPr="000C1A9E">
        <w:rPr>
          <w:lang w:val="en-US"/>
        </w:rPr>
        <w:t xml:space="preserve">Wells, D.F. (1987): </w:t>
      </w:r>
      <w:r w:rsidRPr="000C1A9E">
        <w:rPr>
          <w:i/>
          <w:lang w:val="en-US"/>
        </w:rPr>
        <w:t xml:space="preserve">God the Evangelist. How the Holy Spirit Works to Bring Men and Women </w:t>
      </w:r>
    </w:p>
    <w:p w:rsidR="000C1A9E" w:rsidRPr="000C1A9E" w:rsidRDefault="000C1A9E" w:rsidP="000C1A9E">
      <w:pPr>
        <w:ind w:left="567" w:hanging="567"/>
        <w:rPr>
          <w:lang w:val="en-US"/>
        </w:rPr>
      </w:pPr>
      <w:r w:rsidRPr="000C1A9E">
        <w:rPr>
          <w:i/>
          <w:lang w:val="en-US"/>
        </w:rPr>
        <w:t xml:space="preserve">to Faith, </w:t>
      </w:r>
      <w:proofErr w:type="spellStart"/>
      <w:r w:rsidRPr="000C1A9E">
        <w:rPr>
          <w:lang w:val="en-US"/>
        </w:rPr>
        <w:t>Eerdmans</w:t>
      </w:r>
      <w:proofErr w:type="spellEnd"/>
      <w:r w:rsidRPr="000C1A9E">
        <w:rPr>
          <w:lang w:val="en-US"/>
        </w:rPr>
        <w:t xml:space="preserve"> Grand Rapids</w:t>
      </w:r>
    </w:p>
    <w:p w:rsidR="000C1A9E" w:rsidRPr="000C1A9E" w:rsidRDefault="000C1A9E" w:rsidP="000C1A9E">
      <w:pPr>
        <w:rPr>
          <w:i/>
          <w:lang w:val="en-US"/>
        </w:rPr>
      </w:pPr>
    </w:p>
    <w:p w:rsidR="000C1A9E" w:rsidRDefault="000C1A9E" w:rsidP="000C1A9E">
      <w:pPr>
        <w:pStyle w:val="Litteraturliste"/>
        <w:ind w:left="0" w:firstLine="0"/>
      </w:pPr>
      <w:r>
        <w:rPr>
          <w:lang w:val="en-US"/>
        </w:rPr>
        <w:t>Williams, Jane (ed.) (2011):</w:t>
      </w:r>
      <w:r>
        <w:rPr>
          <w:i/>
          <w:lang w:val="en-US"/>
        </w:rPr>
        <w:t xml:space="preserve"> The Holy Spirit in the World Today</w:t>
      </w:r>
      <w:r>
        <w:rPr>
          <w:lang w:val="en-US"/>
        </w:rPr>
        <w:t xml:space="preserve">. </w:t>
      </w:r>
      <w:proofErr w:type="spellStart"/>
      <w:r>
        <w:t>Peabody</w:t>
      </w:r>
      <w:proofErr w:type="spellEnd"/>
      <w:r>
        <w:t xml:space="preserve">, Massachusetts: </w:t>
      </w:r>
      <w:proofErr w:type="spellStart"/>
      <w:r>
        <w:t>Hendrickson</w:t>
      </w:r>
      <w:proofErr w:type="spellEnd"/>
      <w:r>
        <w:t xml:space="preserve"> Publishers, </w:t>
      </w:r>
      <w:proofErr w:type="spellStart"/>
      <w:r>
        <w:t>Inc</w:t>
      </w:r>
      <w:proofErr w:type="spellEnd"/>
      <w:r>
        <w:t>.</w:t>
      </w:r>
    </w:p>
    <w:p w:rsidR="00D7029B" w:rsidRDefault="00D7029B">
      <w:r>
        <w:br w:type="page"/>
      </w:r>
    </w:p>
    <w:p w:rsidR="000C1A9E" w:rsidRDefault="000C1A9E" w:rsidP="000C1A9E"/>
    <w:p w:rsidR="00F26BE7" w:rsidRDefault="00F26BE7" w:rsidP="00F26BE7">
      <w:pPr>
        <w:spacing w:line="276" w:lineRule="auto"/>
        <w:rPr>
          <w:b/>
        </w:rPr>
      </w:pPr>
    </w:p>
    <w:p w:rsidR="00D7029B" w:rsidRDefault="00D7029B" w:rsidP="00D7029B">
      <w:pPr>
        <w:pStyle w:val="Overskrift2"/>
      </w:pPr>
      <w:bookmarkStart w:id="103" w:name="_Toc359393875"/>
      <w:r>
        <w:t xml:space="preserve">Emne MAK551 </w:t>
      </w:r>
      <w:r w:rsidR="005D52F2" w:rsidRPr="005D52F2">
        <w:rPr>
          <w:rFonts w:cs="Arial"/>
          <w:szCs w:val="22"/>
        </w:rPr>
        <w:t>Bibelforståelse og formidling i et menighetsperspektiv</w:t>
      </w:r>
      <w:bookmarkEnd w:id="103"/>
    </w:p>
    <w:p w:rsidR="00D7029B" w:rsidRDefault="00D7029B" w:rsidP="00D7029B"/>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2"/>
        <w:gridCol w:w="5040"/>
      </w:tblGrid>
      <w:tr w:rsidR="00D7029B" w:rsidTr="00D7029B">
        <w:tc>
          <w:tcPr>
            <w:tcW w:w="2422" w:type="dxa"/>
          </w:tcPr>
          <w:p w:rsidR="00D7029B" w:rsidRDefault="00D7029B" w:rsidP="00D7029B">
            <w:pPr>
              <w:rPr>
                <w:b/>
              </w:rPr>
            </w:pPr>
            <w:r>
              <w:rPr>
                <w:b/>
              </w:rPr>
              <w:t>Emnegruppe</w:t>
            </w:r>
          </w:p>
        </w:tc>
        <w:tc>
          <w:tcPr>
            <w:tcW w:w="5040" w:type="dxa"/>
          </w:tcPr>
          <w:p w:rsidR="00D7029B" w:rsidRDefault="00D7029B" w:rsidP="00D7029B">
            <w:pPr>
              <w:pStyle w:val="bildetekst"/>
            </w:pPr>
            <w:r>
              <w:t>MAK540 Praktisk teologi</w:t>
            </w:r>
          </w:p>
        </w:tc>
      </w:tr>
      <w:tr w:rsidR="00D7029B" w:rsidTr="00D7029B">
        <w:tc>
          <w:tcPr>
            <w:tcW w:w="2422" w:type="dxa"/>
          </w:tcPr>
          <w:p w:rsidR="00D7029B" w:rsidRDefault="00D7029B" w:rsidP="00D7029B">
            <w:pPr>
              <w:rPr>
                <w:b/>
              </w:rPr>
            </w:pPr>
            <w:r>
              <w:rPr>
                <w:b/>
              </w:rPr>
              <w:t>Startgrunnlag</w:t>
            </w:r>
          </w:p>
        </w:tc>
        <w:tc>
          <w:tcPr>
            <w:tcW w:w="5040" w:type="dxa"/>
          </w:tcPr>
          <w:p w:rsidR="00D7029B" w:rsidRDefault="00D7029B" w:rsidP="00D7029B">
            <w:pPr>
              <w:pStyle w:val="bildetekst"/>
            </w:pPr>
            <w:r>
              <w:t>Fullført og bestått 60 eller 90 studiepoeng MAK540</w:t>
            </w:r>
          </w:p>
        </w:tc>
      </w:tr>
      <w:tr w:rsidR="00D7029B" w:rsidTr="00D7029B">
        <w:tc>
          <w:tcPr>
            <w:tcW w:w="2422" w:type="dxa"/>
          </w:tcPr>
          <w:p w:rsidR="00D7029B" w:rsidRDefault="00D7029B" w:rsidP="00D7029B">
            <w:pPr>
              <w:rPr>
                <w:b/>
              </w:rPr>
            </w:pPr>
            <w:r>
              <w:rPr>
                <w:b/>
              </w:rPr>
              <w:t>Grad</w:t>
            </w:r>
          </w:p>
        </w:tc>
        <w:tc>
          <w:tcPr>
            <w:tcW w:w="5040" w:type="dxa"/>
          </w:tcPr>
          <w:p w:rsidR="00D7029B" w:rsidRDefault="00D7029B" w:rsidP="00D7029B">
            <w:pPr>
              <w:pStyle w:val="bildetekst"/>
            </w:pPr>
            <w:r>
              <w:t>Master</w:t>
            </w:r>
          </w:p>
        </w:tc>
      </w:tr>
      <w:tr w:rsidR="00D7029B" w:rsidTr="00D7029B">
        <w:tc>
          <w:tcPr>
            <w:tcW w:w="2422" w:type="dxa"/>
          </w:tcPr>
          <w:p w:rsidR="00D7029B" w:rsidRDefault="00D7029B" w:rsidP="00D7029B">
            <w:pPr>
              <w:pStyle w:val="Overskrift9"/>
            </w:pPr>
            <w:r>
              <w:t>Varighet</w:t>
            </w:r>
          </w:p>
        </w:tc>
        <w:tc>
          <w:tcPr>
            <w:tcW w:w="5039" w:type="dxa"/>
          </w:tcPr>
          <w:p w:rsidR="00D7029B" w:rsidRDefault="00D7029B" w:rsidP="00D7029B">
            <w:pPr>
              <w:pStyle w:val="bildetekst"/>
            </w:pPr>
            <w:r>
              <w:t xml:space="preserve">en ukes intensiv undervisning </w:t>
            </w:r>
          </w:p>
        </w:tc>
      </w:tr>
      <w:tr w:rsidR="00D7029B" w:rsidTr="00D7029B">
        <w:tc>
          <w:tcPr>
            <w:tcW w:w="2422" w:type="dxa"/>
          </w:tcPr>
          <w:p w:rsidR="00D7029B" w:rsidRDefault="00D7029B" w:rsidP="00D7029B">
            <w:pPr>
              <w:rPr>
                <w:b/>
              </w:rPr>
            </w:pPr>
            <w:r>
              <w:rPr>
                <w:b/>
              </w:rPr>
              <w:t>Tidspunkt for avvikling</w:t>
            </w:r>
          </w:p>
        </w:tc>
        <w:tc>
          <w:tcPr>
            <w:tcW w:w="5039" w:type="dxa"/>
          </w:tcPr>
          <w:p w:rsidR="00D7029B" w:rsidRDefault="00D7029B" w:rsidP="00D7029B">
            <w:r>
              <w:t xml:space="preserve">Se egen plan for masterstudiet </w:t>
            </w:r>
          </w:p>
        </w:tc>
      </w:tr>
    </w:tbl>
    <w:p w:rsidR="00D7029B" w:rsidRDefault="00D7029B" w:rsidP="00D7029B"/>
    <w:p w:rsidR="00D7029B" w:rsidRDefault="00D7029B" w:rsidP="00D7029B">
      <w:pPr>
        <w:pStyle w:val="Overskrift3"/>
      </w:pPr>
      <w:r>
        <w:t xml:space="preserve">Forkunnskapskrav </w:t>
      </w:r>
    </w:p>
    <w:p w:rsidR="00D7029B" w:rsidRPr="000C1A9E" w:rsidRDefault="00D7029B" w:rsidP="00D7029B">
      <w:pPr>
        <w:pStyle w:val="NormalWeb"/>
        <w:spacing w:line="276" w:lineRule="auto"/>
        <w:rPr>
          <w:lang w:val="nb-NO"/>
        </w:rPr>
      </w:pPr>
      <w:r w:rsidRPr="000C1A9E">
        <w:rPr>
          <w:lang w:val="nb-NO"/>
        </w:rPr>
        <w:t>Masterstudiet i kristendomskunnskap bygger på avlagt bachelorgrad eller tilsvarende. (</w:t>
      </w:r>
      <w:r w:rsidR="00520A69">
        <w:fldChar w:fldCharType="begin"/>
      </w:r>
      <w:r w:rsidR="00520A69" w:rsidRPr="00714B84">
        <w:rPr>
          <w:lang w:val="nb-NO"/>
        </w:rPr>
        <w:instrText>HYPERLINK "http://www.ansgarhogskole.no/forskrifter-og-regler" \l "Kapittel II. Opptak"</w:instrText>
      </w:r>
      <w:r w:rsidR="00520A69">
        <w:fldChar w:fldCharType="separate"/>
      </w:r>
      <w:r w:rsidRPr="000C1A9E">
        <w:rPr>
          <w:rStyle w:val="Hyperkobling"/>
          <w:lang w:val="nb-NO"/>
        </w:rPr>
        <w:t>jamfør forskrift om opptak, studier og eksamen for ATH § 6</w:t>
      </w:r>
      <w:r w:rsidR="00520A69">
        <w:fldChar w:fldCharType="end"/>
      </w:r>
      <w:r w:rsidRPr="000C1A9E">
        <w:rPr>
          <w:lang w:val="nb-NO"/>
        </w:rPr>
        <w:t>)</w:t>
      </w:r>
    </w:p>
    <w:p w:rsidR="00D7029B" w:rsidRDefault="00D7029B" w:rsidP="00D7029B">
      <w:pPr>
        <w:pStyle w:val="Overskrift3"/>
        <w:spacing w:line="276" w:lineRule="auto"/>
        <w:rPr>
          <w:rFonts w:ascii="Times New Roman" w:hAnsi="Times New Roman"/>
          <w:szCs w:val="24"/>
        </w:rPr>
      </w:pPr>
      <w:r>
        <w:rPr>
          <w:rFonts w:ascii="Times New Roman" w:hAnsi="Times New Roman"/>
          <w:szCs w:val="24"/>
        </w:rPr>
        <w:t xml:space="preserve">Emnebeskrivelse og presentasjon </w:t>
      </w:r>
    </w:p>
    <w:p w:rsidR="00D7029B" w:rsidRDefault="00D7029B" w:rsidP="00D7029B">
      <w:pPr>
        <w:spacing w:line="276" w:lineRule="auto"/>
      </w:pPr>
      <w:r>
        <w:t>MAK 551</w:t>
      </w:r>
      <w:r w:rsidR="005D52F2" w:rsidRPr="005D52F2">
        <w:rPr>
          <w:rFonts w:ascii="Bookman Old Style" w:hAnsi="Bookman Old Style"/>
          <w:szCs w:val="22"/>
        </w:rPr>
        <w:t xml:space="preserve"> </w:t>
      </w:r>
      <w:r w:rsidR="005D52F2" w:rsidRPr="005D52F2">
        <w:rPr>
          <w:szCs w:val="22"/>
        </w:rPr>
        <w:t>Bibelforståelse og formidling i et menighetsperspektiv</w:t>
      </w:r>
      <w:r w:rsidR="005D52F2" w:rsidRPr="00C95A4A">
        <w:rPr>
          <w:rFonts w:ascii="Bookman Old Style" w:hAnsi="Bookman Old Style"/>
          <w:szCs w:val="22"/>
        </w:rPr>
        <w:t xml:space="preserve"> </w:t>
      </w:r>
      <w:r>
        <w:t>utgjør 10 studiepoeng av emnegruppen. Emnet er et obligatorisk emne i studieprogrammet nordisk master i praktisk teologi.</w:t>
      </w:r>
    </w:p>
    <w:p w:rsidR="00D7029B" w:rsidRDefault="00520A69" w:rsidP="00D7029B">
      <w:pPr>
        <w:spacing w:line="276" w:lineRule="auto"/>
      </w:pPr>
      <w:hyperlink r:id="rId13" w:history="1">
        <w:r w:rsidR="00D7029B">
          <w:rPr>
            <w:rStyle w:val="Hyperkobling"/>
          </w:rPr>
          <w:t>Nordisk master i praktisk teologi</w:t>
        </w:r>
      </w:hyperlink>
      <w:r w:rsidR="00D7029B">
        <w:t xml:space="preserve"> er en disiplinrettet master på 120 studiepoeng </w:t>
      </w:r>
    </w:p>
    <w:p w:rsidR="00D7029B" w:rsidRDefault="00D7029B" w:rsidP="00B77548"/>
    <w:p w:rsidR="00D7029B" w:rsidRPr="00C95A4A" w:rsidRDefault="00D7029B" w:rsidP="00D7029B">
      <w:pPr>
        <w:rPr>
          <w:rFonts w:ascii="Bookman Old Style" w:hAnsi="Bookman Old Style"/>
          <w:szCs w:val="22"/>
        </w:rPr>
      </w:pPr>
    </w:p>
    <w:p w:rsidR="00D7029B" w:rsidRPr="00C95A4A" w:rsidRDefault="00D7029B" w:rsidP="00D7029B">
      <w:pPr>
        <w:pStyle w:val="Overskrift3"/>
      </w:pPr>
      <w:r w:rsidRPr="00C95A4A">
        <w:t xml:space="preserve">Forventet læringsutbytte </w:t>
      </w:r>
    </w:p>
    <w:p w:rsidR="00D7029B" w:rsidRPr="00C95A4A" w:rsidRDefault="00D7029B" w:rsidP="00D7029B">
      <w:pPr>
        <w:pStyle w:val="Overskrift3"/>
      </w:pPr>
      <w:r w:rsidRPr="00C95A4A">
        <w:t xml:space="preserve">Kunnskapsmål </w:t>
      </w:r>
    </w:p>
    <w:p w:rsidR="00D7029B" w:rsidRPr="00C95A4A" w:rsidRDefault="00D7029B" w:rsidP="00BE07BB">
      <w:pPr>
        <w:numPr>
          <w:ilvl w:val="0"/>
          <w:numId w:val="17"/>
        </w:numPr>
        <w:rPr>
          <w:rFonts w:ascii="Bookman Old Style" w:hAnsi="Bookman Old Style" w:cstheme="minorHAnsi"/>
        </w:rPr>
      </w:pPr>
      <w:r>
        <w:rPr>
          <w:rFonts w:ascii="Bookman Old Style" w:hAnsi="Bookman Old Style" w:cstheme="minorHAnsi"/>
        </w:rPr>
        <w:t>Inngående kjennskap til</w:t>
      </w:r>
      <w:r w:rsidRPr="00C95A4A">
        <w:rPr>
          <w:rFonts w:ascii="Bookman Old Style" w:hAnsi="Bookman Old Style" w:cstheme="minorHAnsi"/>
        </w:rPr>
        <w:t xml:space="preserve"> hvordan det eksegetiske arbeidet med bibelske tekster som kilde kan anvendes som redskap </w:t>
      </w:r>
      <w:r>
        <w:rPr>
          <w:rFonts w:ascii="Bookman Old Style" w:hAnsi="Bookman Old Style" w:cstheme="minorHAnsi"/>
        </w:rPr>
        <w:t xml:space="preserve">også </w:t>
      </w:r>
      <w:r w:rsidRPr="00C95A4A">
        <w:rPr>
          <w:rFonts w:ascii="Bookman Old Style" w:hAnsi="Bookman Old Style" w:cstheme="minorHAnsi"/>
        </w:rPr>
        <w:t>for å forstå og tolke samtiden</w:t>
      </w:r>
    </w:p>
    <w:p w:rsidR="00D7029B" w:rsidRPr="00C95A4A" w:rsidRDefault="00D7029B" w:rsidP="00BE07BB">
      <w:pPr>
        <w:numPr>
          <w:ilvl w:val="0"/>
          <w:numId w:val="17"/>
        </w:numPr>
        <w:rPr>
          <w:rFonts w:ascii="Bookman Old Style" w:hAnsi="Bookman Old Style" w:cstheme="minorHAnsi"/>
        </w:rPr>
      </w:pPr>
      <w:r w:rsidRPr="00C95A4A">
        <w:rPr>
          <w:rFonts w:ascii="Bookman Old Style" w:hAnsi="Bookman Old Style" w:cstheme="minorHAnsi"/>
        </w:rPr>
        <w:t xml:space="preserve">Kunne redegjøre for ulike homiletiske teorier og metoder og kunne </w:t>
      </w:r>
      <w:r>
        <w:rPr>
          <w:rFonts w:ascii="Bookman Old Style" w:hAnsi="Bookman Old Style" w:cstheme="minorHAnsi"/>
        </w:rPr>
        <w:t>kritisk evaluere</w:t>
      </w:r>
      <w:r w:rsidRPr="00C95A4A">
        <w:rPr>
          <w:rFonts w:ascii="Bookman Old Style" w:hAnsi="Bookman Old Style" w:cstheme="minorHAnsi"/>
        </w:rPr>
        <w:t xml:space="preserve"> deres relevans både i forhold til den bibelske teksten, til ekklesiologien og til den aktuelle kommunikasjonssituasjonen</w:t>
      </w:r>
    </w:p>
    <w:p w:rsidR="00D7029B" w:rsidRPr="00C95A4A" w:rsidRDefault="00D7029B" w:rsidP="00BE07BB">
      <w:pPr>
        <w:numPr>
          <w:ilvl w:val="0"/>
          <w:numId w:val="17"/>
        </w:numPr>
        <w:rPr>
          <w:rFonts w:ascii="Bookman Old Style" w:hAnsi="Bookman Old Style" w:cstheme="minorHAnsi"/>
        </w:rPr>
      </w:pPr>
      <w:r w:rsidRPr="00C95A4A">
        <w:rPr>
          <w:rFonts w:ascii="Bookman Old Style" w:hAnsi="Bookman Old Style" w:cstheme="minorHAnsi"/>
        </w:rPr>
        <w:t xml:space="preserve">Kunne </w:t>
      </w:r>
      <w:r>
        <w:rPr>
          <w:rFonts w:ascii="Bookman Old Style" w:hAnsi="Bookman Old Style" w:cstheme="minorHAnsi"/>
        </w:rPr>
        <w:t xml:space="preserve">analysere og kritisk </w:t>
      </w:r>
      <w:r w:rsidRPr="00C95A4A">
        <w:rPr>
          <w:rFonts w:ascii="Bookman Old Style" w:hAnsi="Bookman Old Style" w:cstheme="minorHAnsi"/>
        </w:rPr>
        <w:t>reflektere over forholdet mellom teologiske tradisjoner, teksttolkning og forkynnelse</w:t>
      </w:r>
      <w:r>
        <w:rPr>
          <w:rFonts w:ascii="Bookman Old Style" w:hAnsi="Bookman Old Style" w:cstheme="minorHAnsi"/>
        </w:rPr>
        <w:t xml:space="preserve"> i en menighetsutviklende sammenheng</w:t>
      </w:r>
    </w:p>
    <w:p w:rsidR="00D7029B" w:rsidRPr="00D7029B" w:rsidRDefault="00D7029B" w:rsidP="00D7029B">
      <w:pPr>
        <w:pStyle w:val="Listeavsnitt"/>
        <w:ind w:left="0"/>
        <w:rPr>
          <w:rFonts w:ascii="Bookman Old Style" w:hAnsi="Bookman Old Style"/>
          <w:lang w:val="nb-NO"/>
        </w:rPr>
      </w:pPr>
    </w:p>
    <w:p w:rsidR="00D7029B" w:rsidRPr="00C95A4A" w:rsidRDefault="00D7029B" w:rsidP="00D7029B">
      <w:pPr>
        <w:pStyle w:val="Overskrift3"/>
      </w:pPr>
      <w:r w:rsidRPr="00C95A4A">
        <w:t xml:space="preserve">Ferdighetsmål </w:t>
      </w:r>
    </w:p>
    <w:p w:rsidR="00D7029B" w:rsidRPr="00D7029B" w:rsidRDefault="00D7029B" w:rsidP="00BE07BB">
      <w:pPr>
        <w:pStyle w:val="Listeavsnitt"/>
        <w:numPr>
          <w:ilvl w:val="0"/>
          <w:numId w:val="17"/>
        </w:numPr>
        <w:spacing w:after="0" w:line="240" w:lineRule="auto"/>
        <w:rPr>
          <w:rFonts w:ascii="Bookman Old Style" w:hAnsi="Bookman Old Style" w:cstheme="minorHAnsi"/>
          <w:lang w:val="nb-NO"/>
        </w:rPr>
      </w:pPr>
      <w:r w:rsidRPr="00D7029B">
        <w:rPr>
          <w:rFonts w:ascii="Bookman Old Style" w:hAnsi="Bookman Old Style" w:cstheme="minorHAnsi"/>
          <w:lang w:val="nb-NO"/>
        </w:rPr>
        <w:t>Kunne strategisk anvende et mangfold av kommunikasjonsformer for å formidle de bibelske tekstenes innhold</w:t>
      </w:r>
    </w:p>
    <w:p w:rsidR="00D7029B" w:rsidRPr="00D7029B" w:rsidRDefault="00D7029B" w:rsidP="00BE07BB">
      <w:pPr>
        <w:pStyle w:val="Listeavsnitt"/>
        <w:numPr>
          <w:ilvl w:val="0"/>
          <w:numId w:val="17"/>
        </w:numPr>
        <w:spacing w:after="0" w:line="240" w:lineRule="auto"/>
        <w:rPr>
          <w:rFonts w:ascii="Bookman Old Style" w:hAnsi="Bookman Old Style" w:cstheme="minorHAnsi"/>
          <w:lang w:val="nb-NO"/>
        </w:rPr>
      </w:pPr>
      <w:r w:rsidRPr="00D7029B">
        <w:rPr>
          <w:rFonts w:ascii="Bookman Old Style" w:hAnsi="Bookman Old Style" w:cstheme="minorHAnsi"/>
          <w:lang w:val="nb-NO"/>
        </w:rPr>
        <w:t>Kunne selvstendig gjennomføre den homiletiske prosessen fra tekst til forkynnelse</w:t>
      </w:r>
    </w:p>
    <w:p w:rsidR="00D7029B" w:rsidRPr="00D7029B" w:rsidRDefault="00D7029B" w:rsidP="00BE07BB">
      <w:pPr>
        <w:pStyle w:val="Listeavsnitt"/>
        <w:numPr>
          <w:ilvl w:val="0"/>
          <w:numId w:val="17"/>
        </w:numPr>
        <w:spacing w:after="0" w:line="240" w:lineRule="auto"/>
        <w:rPr>
          <w:rFonts w:ascii="Bookman Old Style" w:hAnsi="Bookman Old Style" w:cstheme="minorHAnsi"/>
          <w:lang w:val="nb-NO"/>
        </w:rPr>
      </w:pPr>
      <w:r w:rsidRPr="00D7029B">
        <w:rPr>
          <w:rFonts w:ascii="Bookman Old Style" w:hAnsi="Bookman Old Style" w:cstheme="minorHAnsi"/>
          <w:lang w:val="nb-NO"/>
        </w:rPr>
        <w:t xml:space="preserve">Kunne initiere og lede bibelsamtaler og studier som et redskap for å tolke kirke og samtid  </w:t>
      </w:r>
    </w:p>
    <w:p w:rsidR="00D7029B" w:rsidRPr="00D7029B" w:rsidRDefault="00D7029B" w:rsidP="00D7029B">
      <w:pPr>
        <w:pStyle w:val="Listeavsnitt"/>
        <w:ind w:left="0"/>
        <w:rPr>
          <w:rFonts w:ascii="Bookman Old Style" w:hAnsi="Bookman Old Style"/>
          <w:b/>
          <w:lang w:val="nb-NO"/>
        </w:rPr>
      </w:pPr>
    </w:p>
    <w:p w:rsidR="00D7029B" w:rsidRPr="00C95A4A" w:rsidRDefault="00D7029B" w:rsidP="00D7029B">
      <w:pPr>
        <w:pStyle w:val="Overskrift3"/>
      </w:pPr>
      <w:r w:rsidRPr="00C95A4A">
        <w:t xml:space="preserve">Generell kompetanse </w:t>
      </w:r>
    </w:p>
    <w:p w:rsidR="00D7029B" w:rsidRPr="00D7029B" w:rsidRDefault="00D7029B" w:rsidP="00BE07BB">
      <w:pPr>
        <w:pStyle w:val="Listeavsnitt"/>
        <w:numPr>
          <w:ilvl w:val="0"/>
          <w:numId w:val="17"/>
        </w:numPr>
        <w:spacing w:after="0" w:line="240" w:lineRule="auto"/>
        <w:rPr>
          <w:rFonts w:ascii="Bookman Old Style" w:hAnsi="Bookman Old Style" w:cstheme="minorHAnsi"/>
          <w:lang w:val="nb-NO"/>
        </w:rPr>
      </w:pPr>
      <w:r w:rsidRPr="00D7029B">
        <w:rPr>
          <w:rFonts w:ascii="Bookman Old Style" w:hAnsi="Bookman Old Style" w:cstheme="minorHAnsi"/>
          <w:lang w:val="nb-NO"/>
        </w:rPr>
        <w:t>Ha en reflektert forståelse av kirken som læringsmiljø og av forkynnelsens plass og funksjon i forhold til menigheters utvikling og ulike undervisningsmiljøer</w:t>
      </w:r>
    </w:p>
    <w:p w:rsidR="00D7029B" w:rsidRPr="00D7029B" w:rsidRDefault="00D7029B" w:rsidP="00BE07BB">
      <w:pPr>
        <w:pStyle w:val="Listeavsnitt"/>
        <w:numPr>
          <w:ilvl w:val="0"/>
          <w:numId w:val="17"/>
        </w:numPr>
        <w:spacing w:after="0" w:line="240" w:lineRule="auto"/>
        <w:rPr>
          <w:rFonts w:ascii="Bookman Old Style" w:hAnsi="Bookman Old Style" w:cstheme="minorHAnsi"/>
          <w:lang w:val="nb-NO"/>
        </w:rPr>
      </w:pPr>
      <w:r w:rsidRPr="00D7029B">
        <w:rPr>
          <w:rFonts w:ascii="Bookman Old Style" w:hAnsi="Bookman Old Style" w:cstheme="minorHAnsi"/>
          <w:lang w:val="nb-NO"/>
        </w:rPr>
        <w:lastRenderedPageBreak/>
        <w:t>Ha evne til å kritisk evaluere sin rolle som forkynner og egen forkynnelse ut fra et teologisk, praktisk-teologisk og etisk perspektiv</w:t>
      </w:r>
    </w:p>
    <w:p w:rsidR="00D7029B" w:rsidRPr="00D7029B" w:rsidRDefault="00D7029B" w:rsidP="00BE07BB">
      <w:pPr>
        <w:pStyle w:val="Listeavsnitt"/>
        <w:numPr>
          <w:ilvl w:val="0"/>
          <w:numId w:val="17"/>
        </w:numPr>
        <w:spacing w:after="0" w:line="240" w:lineRule="auto"/>
        <w:rPr>
          <w:rFonts w:ascii="Bookman Old Style" w:hAnsi="Bookman Old Style" w:cstheme="minorHAnsi"/>
          <w:lang w:val="nb-NO"/>
        </w:rPr>
      </w:pPr>
      <w:r w:rsidRPr="00D7029B">
        <w:rPr>
          <w:rFonts w:ascii="Bookman Old Style" w:hAnsi="Bookman Old Style" w:cstheme="minorHAnsi"/>
          <w:lang w:val="nb-NO"/>
        </w:rPr>
        <w:t>Ha en integrert holdning til de kommunikasjonsmessige forutsetninger som gjelder ved bruk av bibeltekster</w:t>
      </w:r>
    </w:p>
    <w:p w:rsidR="00D7029B" w:rsidRPr="00C95A4A" w:rsidRDefault="00D7029B" w:rsidP="00D7029B">
      <w:pPr>
        <w:rPr>
          <w:rFonts w:ascii="Bookman Old Style" w:hAnsi="Bookman Old Style"/>
        </w:rPr>
      </w:pPr>
    </w:p>
    <w:p w:rsidR="00D7029B" w:rsidRPr="00C95A4A" w:rsidRDefault="00D7029B" w:rsidP="00D7029B">
      <w:pPr>
        <w:pStyle w:val="Overskrift3"/>
      </w:pPr>
      <w:r w:rsidRPr="00C95A4A">
        <w:t xml:space="preserve">Kursbeskrivelse </w:t>
      </w:r>
    </w:p>
    <w:p w:rsidR="00D7029B" w:rsidRPr="00C95A4A" w:rsidRDefault="00D7029B" w:rsidP="00D7029B">
      <w:pPr>
        <w:rPr>
          <w:rFonts w:ascii="Bookman Old Style" w:hAnsi="Bookman Old Style" w:cstheme="minorHAnsi"/>
        </w:rPr>
      </w:pPr>
      <w:r w:rsidRPr="00C95A4A">
        <w:rPr>
          <w:rFonts w:ascii="Bookman Old Style" w:hAnsi="Bookman Old Style" w:cstheme="minorHAnsi"/>
        </w:rPr>
        <w:t>Kurset skal fordype tidligere eksegetisk kunnskap, slik at studenten blir i stand til å selvstendig anvende bibelske studier i forkynnelse og undervisning</w:t>
      </w:r>
      <w:r>
        <w:rPr>
          <w:rFonts w:ascii="Bookman Old Style" w:hAnsi="Bookman Old Style" w:cstheme="minorHAnsi"/>
        </w:rPr>
        <w:t xml:space="preserve"> i menighetsutviklende sammenheng</w:t>
      </w:r>
      <w:r w:rsidRPr="00C95A4A">
        <w:rPr>
          <w:rFonts w:ascii="Bookman Old Style" w:hAnsi="Bookman Old Style" w:cstheme="minorHAnsi"/>
        </w:rPr>
        <w:t xml:space="preserve">. Kurset </w:t>
      </w:r>
      <w:r>
        <w:rPr>
          <w:rFonts w:ascii="Bookman Old Style" w:hAnsi="Bookman Old Style" w:cstheme="minorHAnsi"/>
        </w:rPr>
        <w:t>gir inngående kjennskap til</w:t>
      </w:r>
      <w:r w:rsidRPr="00C95A4A">
        <w:rPr>
          <w:rFonts w:ascii="Bookman Old Style" w:hAnsi="Bookman Old Style" w:cstheme="minorHAnsi"/>
        </w:rPr>
        <w:t xml:space="preserve"> tolkningshistorie, prosessen fra eksegetiske studier til forkynnelse, samt hermeneutiske og homiletiske teorier. Eksegetiske øvelser, studer av prekener og prekenøvelser kan inngå som den del av kurset.</w:t>
      </w:r>
    </w:p>
    <w:p w:rsidR="00714B84" w:rsidRPr="00C95A4A" w:rsidRDefault="00714B84" w:rsidP="00714B84">
      <w:pPr>
        <w:pStyle w:val="Overskrift3"/>
      </w:pPr>
      <w:r w:rsidRPr="00C95A4A">
        <w:t xml:space="preserve">Kursbeskrivelse </w:t>
      </w:r>
    </w:p>
    <w:p w:rsidR="00714B84" w:rsidRPr="00C95A4A" w:rsidRDefault="00714B84" w:rsidP="00714B84">
      <w:pPr>
        <w:rPr>
          <w:rFonts w:ascii="Bookman Old Style" w:hAnsi="Bookman Old Style" w:cstheme="minorHAnsi"/>
        </w:rPr>
      </w:pPr>
      <w:r w:rsidRPr="00C95A4A">
        <w:rPr>
          <w:rFonts w:ascii="Bookman Old Style" w:hAnsi="Bookman Old Style" w:cstheme="minorHAnsi"/>
        </w:rPr>
        <w:t>Kurset skal fordype tidligere eksegetisk kunnskap, slik at studenten blir i stand til å selvstendig anvende bibelske studier i forkynnelse og undervisning</w:t>
      </w:r>
      <w:r>
        <w:rPr>
          <w:rFonts w:ascii="Bookman Old Style" w:hAnsi="Bookman Old Style" w:cstheme="minorHAnsi"/>
        </w:rPr>
        <w:t xml:space="preserve"> i menighetsutviklende sammenheng</w:t>
      </w:r>
      <w:r w:rsidRPr="00C95A4A">
        <w:rPr>
          <w:rFonts w:ascii="Bookman Old Style" w:hAnsi="Bookman Old Style" w:cstheme="minorHAnsi"/>
        </w:rPr>
        <w:t xml:space="preserve">. Kurset </w:t>
      </w:r>
      <w:r>
        <w:rPr>
          <w:rFonts w:ascii="Bookman Old Style" w:hAnsi="Bookman Old Style" w:cstheme="minorHAnsi"/>
        </w:rPr>
        <w:t>gir inngående kjennskap til</w:t>
      </w:r>
      <w:r w:rsidRPr="00C95A4A">
        <w:rPr>
          <w:rFonts w:ascii="Bookman Old Style" w:hAnsi="Bookman Old Style" w:cstheme="minorHAnsi"/>
        </w:rPr>
        <w:t xml:space="preserve"> tolkningshistorie, prosessen fra eksegetiske studier til forkynnelse, samt hermeneutiske og homiletiske teorier. Eksegetiske øvelser, studer av prekener og prekenøvelser kan inngå som den del av kurset.</w:t>
      </w:r>
    </w:p>
    <w:p w:rsidR="00714B84" w:rsidRPr="00C95A4A" w:rsidRDefault="00714B84" w:rsidP="00714B84">
      <w:pPr>
        <w:pStyle w:val="Overskrift3"/>
        <w:rPr>
          <w:sz w:val="22"/>
        </w:rPr>
      </w:pPr>
      <w:r w:rsidRPr="00C95A4A">
        <w:t>Undervisningsformer (</w:t>
      </w:r>
      <w:r w:rsidRPr="00886751">
        <w:rPr>
          <w:b w:val="0"/>
          <w:sz w:val="22"/>
          <w:szCs w:val="22"/>
        </w:rPr>
        <w:t>hyperlink til arbeidskrav</w:t>
      </w:r>
      <w:r w:rsidRPr="00C95A4A">
        <w:t>)</w:t>
      </w:r>
    </w:p>
    <w:p w:rsidR="00714B84" w:rsidRPr="00714B84" w:rsidRDefault="00714B84" w:rsidP="00714B84">
      <w:pPr>
        <w:pStyle w:val="Listeavsnitt"/>
        <w:ind w:left="0"/>
        <w:rPr>
          <w:rFonts w:ascii="Bookman Old Style" w:hAnsi="Bookman Old Style" w:cstheme="minorHAnsi"/>
          <w:lang w:val="nb-NO"/>
        </w:rPr>
      </w:pPr>
      <w:r w:rsidRPr="00714B84">
        <w:rPr>
          <w:rFonts w:ascii="Bookman Old Style" w:hAnsi="Bookman Old Style" w:cstheme="minorHAnsi"/>
          <w:lang w:val="nb-NO"/>
        </w:rPr>
        <w:t xml:space="preserve">En ukes intensiv undervisning, med forelesninger, dialoger og gruppesamtaler </w:t>
      </w:r>
    </w:p>
    <w:p w:rsidR="00714B84" w:rsidRPr="00714B84" w:rsidRDefault="00714B84" w:rsidP="00714B84">
      <w:pPr>
        <w:pStyle w:val="Listeavsnitt"/>
        <w:ind w:left="0"/>
        <w:rPr>
          <w:rFonts w:ascii="Bookman Old Style" w:hAnsi="Bookman Old Style" w:cstheme="minorHAnsi"/>
          <w:lang w:val="nb-NO"/>
        </w:rPr>
      </w:pPr>
      <w:r w:rsidRPr="00714B84">
        <w:rPr>
          <w:rFonts w:ascii="Bookman Old Style" w:hAnsi="Bookman Old Style" w:cstheme="minorHAnsi"/>
          <w:lang w:val="nb-NO"/>
        </w:rPr>
        <w:t xml:space="preserve">to eller tre ettermiddags- kveldsamlinger </w:t>
      </w:r>
    </w:p>
    <w:p w:rsidR="00714B84" w:rsidRPr="00714B84" w:rsidRDefault="00714B84" w:rsidP="00714B84">
      <w:pPr>
        <w:pStyle w:val="Listeavsnitt"/>
        <w:ind w:left="0"/>
        <w:rPr>
          <w:rFonts w:ascii="Bookman Old Style" w:hAnsi="Bookman Old Style" w:cstheme="minorHAnsi"/>
          <w:lang w:val="nb-NO"/>
        </w:rPr>
      </w:pPr>
    </w:p>
    <w:p w:rsidR="00714B84" w:rsidRPr="00714B84" w:rsidRDefault="00714B84" w:rsidP="00714B84">
      <w:pPr>
        <w:pStyle w:val="Listeavsnitt"/>
        <w:ind w:left="0"/>
        <w:rPr>
          <w:rFonts w:ascii="Bookman Old Style" w:hAnsi="Bookman Old Style" w:cstheme="minorHAnsi"/>
          <w:lang w:val="nb-NO"/>
        </w:rPr>
      </w:pPr>
      <w:r w:rsidRPr="00714B84">
        <w:rPr>
          <w:rFonts w:ascii="Bookman Old Style" w:hAnsi="Bookman Old Style" w:cstheme="minorHAnsi"/>
          <w:lang w:val="nb-NO"/>
        </w:rPr>
        <w:t xml:space="preserve">Studentene skal ved kurset begynnelse lever inne en kritisk refleksjon over en av pensumfordypningene. Hver kandidat velger en av frodypningene (a-d) og leser et utvalg på ca 250 sider, og skal med utgagnspunkt i et eller flere av emnets Læringsutbyttebeskrivelser skrive en kritisk refleksjon på 1000-1300 ord. </w:t>
      </w:r>
    </w:p>
    <w:p w:rsidR="00714B84" w:rsidRPr="00714B84" w:rsidRDefault="00714B84" w:rsidP="00714B84">
      <w:pPr>
        <w:pStyle w:val="Listeavsnitt"/>
        <w:ind w:left="0"/>
        <w:rPr>
          <w:rFonts w:ascii="Bookman Old Style" w:hAnsi="Bookman Old Style"/>
          <w:lang w:val="nb-NO"/>
        </w:rPr>
      </w:pPr>
    </w:p>
    <w:p w:rsidR="00714B84" w:rsidRPr="00C95A4A" w:rsidRDefault="00714B84" w:rsidP="00714B84">
      <w:pPr>
        <w:pStyle w:val="Overskrift2"/>
        <w:rPr>
          <w:rFonts w:ascii="Bookman Old Style" w:hAnsi="Bookman Old Style"/>
        </w:rPr>
      </w:pPr>
      <w:r w:rsidRPr="00C95A4A">
        <w:rPr>
          <w:rFonts w:ascii="Bookman Old Style" w:hAnsi="Bookman Old Style"/>
        </w:rPr>
        <w:t xml:space="preserve">Eksamens og evalueringsformer </w:t>
      </w:r>
    </w:p>
    <w:p w:rsidR="00714B84" w:rsidRPr="00C95A4A" w:rsidRDefault="00714B84" w:rsidP="00714B84">
      <w:pPr>
        <w:rPr>
          <w:rFonts w:ascii="Bookman Old Style" w:hAnsi="Bookman Old Style" w:cstheme="minorHAnsi"/>
        </w:rPr>
      </w:pPr>
      <w:r w:rsidRPr="00C95A4A">
        <w:rPr>
          <w:rFonts w:ascii="Bookman Old Style" w:hAnsi="Bookman Old Style" w:cstheme="minorHAnsi"/>
        </w:rPr>
        <w:t xml:space="preserve">Hjemmeeksamen – Oppgave gis av faglærer via it’s learning, studentene får 10 dager på å besvare oppgaven. Kan bestå av en stor </w:t>
      </w:r>
      <w:r>
        <w:rPr>
          <w:rFonts w:ascii="Bookman Old Style" w:hAnsi="Bookman Old Style" w:cstheme="minorHAnsi"/>
        </w:rPr>
        <w:t xml:space="preserve">oppgave (5000 ord) </w:t>
      </w:r>
      <w:r w:rsidRPr="00C95A4A">
        <w:rPr>
          <w:rFonts w:ascii="Bookman Old Style" w:hAnsi="Bookman Old Style" w:cstheme="minorHAnsi"/>
        </w:rPr>
        <w:t xml:space="preserve">eller to-tre mindre oppgaver. Rammer for besvarelser gis sammen med oppgavene. </w:t>
      </w:r>
    </w:p>
    <w:p w:rsidR="00714B84" w:rsidRPr="00C95A4A" w:rsidRDefault="00714B84" w:rsidP="00714B84">
      <w:pPr>
        <w:rPr>
          <w:rFonts w:ascii="Bookman Old Style" w:hAnsi="Bookman Old Style" w:cstheme="minorHAnsi"/>
        </w:rPr>
      </w:pPr>
      <w:r w:rsidRPr="00C95A4A">
        <w:rPr>
          <w:rFonts w:ascii="Bookman Old Style" w:hAnsi="Bookman Old Style" w:cstheme="minorHAnsi"/>
        </w:rPr>
        <w:t xml:space="preserve">Obligatorisk innlevering må være godkjent før studenten kan gå opp til eksamen </w:t>
      </w:r>
    </w:p>
    <w:p w:rsidR="00714B84" w:rsidRPr="00C95A4A" w:rsidRDefault="00714B84" w:rsidP="00714B84">
      <w:pPr>
        <w:rPr>
          <w:rFonts w:ascii="Bookman Old Style" w:hAnsi="Bookman Old Style" w:cstheme="minorHAnsi"/>
        </w:rPr>
      </w:pPr>
      <w:r w:rsidRPr="00C95A4A">
        <w:rPr>
          <w:rFonts w:ascii="Bookman Old Style" w:hAnsi="Bookman Old Style" w:cstheme="minorHAnsi"/>
        </w:rPr>
        <w:t xml:space="preserve">Gradert karakter A-F </w:t>
      </w:r>
    </w:p>
    <w:p w:rsidR="00714B84" w:rsidRPr="00C95A4A" w:rsidRDefault="00714B84" w:rsidP="00714B84">
      <w:pPr>
        <w:pStyle w:val="Overskrift3"/>
        <w:rPr>
          <w:color w:val="000000"/>
          <w:sz w:val="28"/>
          <w:szCs w:val="28"/>
        </w:rPr>
      </w:pPr>
      <w:r w:rsidRPr="00C95A4A">
        <w:t>Evaluering</w:t>
      </w:r>
    </w:p>
    <w:p w:rsidR="00714B84" w:rsidRPr="00C95A4A" w:rsidRDefault="00714B84" w:rsidP="00714B84">
      <w:pPr>
        <w:rPr>
          <w:rFonts w:ascii="Bookman Old Style" w:hAnsi="Bookman Old Style" w:cstheme="minorHAnsi"/>
        </w:rPr>
      </w:pPr>
      <w:r w:rsidRPr="00C95A4A">
        <w:rPr>
          <w:rFonts w:ascii="Bookman Old Style" w:hAnsi="Bookman Old Style" w:cstheme="minorHAnsi"/>
        </w:rPr>
        <w:t>Det vil bli avholdt evaluering av emnets forelesninger etter retningslinjene i Ansgarskolens kvalitetssikringssystem.</w:t>
      </w:r>
    </w:p>
    <w:p w:rsidR="00714B84" w:rsidRPr="00C95A4A" w:rsidRDefault="00714B84" w:rsidP="00714B84">
      <w:pPr>
        <w:rPr>
          <w:rFonts w:ascii="Bookman Old Style" w:hAnsi="Bookman Old Style"/>
        </w:rPr>
      </w:pPr>
    </w:p>
    <w:p w:rsidR="00714B84" w:rsidRPr="00C95A4A" w:rsidRDefault="00714B84" w:rsidP="00714B84">
      <w:pPr>
        <w:pStyle w:val="Overskrift2"/>
        <w:rPr>
          <w:rFonts w:ascii="Bookman Old Style" w:hAnsi="Bookman Old Style"/>
          <w:lang w:val="en-US"/>
        </w:rPr>
      </w:pPr>
      <w:proofErr w:type="spellStart"/>
      <w:r w:rsidRPr="00C95A4A">
        <w:rPr>
          <w:rFonts w:ascii="Bookman Old Style" w:hAnsi="Bookman Old Style"/>
          <w:lang w:val="en-US"/>
        </w:rPr>
        <w:t>Pensum</w:t>
      </w:r>
      <w:proofErr w:type="spellEnd"/>
      <w:r w:rsidRPr="00C95A4A">
        <w:rPr>
          <w:rFonts w:ascii="Bookman Old Style" w:hAnsi="Bookman Old Style"/>
          <w:lang w:val="en-US"/>
        </w:rPr>
        <w:t xml:space="preserve"> </w:t>
      </w:r>
    </w:p>
    <w:p w:rsidR="00714B84" w:rsidRPr="00C95A4A" w:rsidRDefault="00714B84" w:rsidP="00714B84">
      <w:pPr>
        <w:rPr>
          <w:rFonts w:ascii="Bookman Old Style" w:hAnsi="Bookman Old Style"/>
          <w:b/>
          <w:szCs w:val="22"/>
          <w:lang w:val="en-US"/>
        </w:rPr>
      </w:pPr>
    </w:p>
    <w:p w:rsidR="00714B84" w:rsidRPr="007A5AF6" w:rsidRDefault="00714B84" w:rsidP="00714B84">
      <w:pPr>
        <w:pStyle w:val="Listeavsnitt"/>
        <w:numPr>
          <w:ilvl w:val="0"/>
          <w:numId w:val="19"/>
        </w:numPr>
        <w:rPr>
          <w:rFonts w:ascii="Bookman Old Style" w:hAnsi="Bookman Old Style" w:cstheme="minorHAnsi"/>
          <w:color w:val="000000"/>
        </w:rPr>
      </w:pPr>
      <w:proofErr w:type="spellStart"/>
      <w:r w:rsidRPr="007A5AF6">
        <w:rPr>
          <w:rFonts w:ascii="Bookman Old Style" w:hAnsi="Bookman Old Style" w:cstheme="minorHAnsi"/>
        </w:rPr>
        <w:t>Greidanus</w:t>
      </w:r>
      <w:proofErr w:type="spellEnd"/>
      <w:r w:rsidRPr="007A5AF6">
        <w:rPr>
          <w:rFonts w:ascii="Bookman Old Style" w:hAnsi="Bookman Old Style" w:cstheme="minorHAnsi"/>
        </w:rPr>
        <w:t xml:space="preserve">, S. (1996). </w:t>
      </w:r>
      <w:r w:rsidRPr="007A5AF6">
        <w:rPr>
          <w:rFonts w:ascii="Bookman Old Style" w:hAnsi="Bookman Old Style" w:cstheme="minorHAnsi"/>
          <w:i/>
          <w:iCs/>
          <w:color w:val="404040"/>
        </w:rPr>
        <w:t>The Modern Preacher and the Ancient Text: Interpreting and Preaching Biblical Literature.</w:t>
      </w:r>
      <w:r w:rsidRPr="007A5AF6">
        <w:rPr>
          <w:rFonts w:ascii="Bookman Old Style" w:hAnsi="Bookman Old Style" w:cstheme="minorHAnsi"/>
          <w:color w:val="404040"/>
        </w:rPr>
        <w:t xml:space="preserve"> </w:t>
      </w:r>
      <w:r w:rsidRPr="007A5AF6">
        <w:rPr>
          <w:rFonts w:ascii="Bookman Old Style" w:hAnsi="Bookman Old Style" w:cstheme="minorHAnsi"/>
          <w:color w:val="404040"/>
          <w:lang w:val="sv-SE"/>
        </w:rPr>
        <w:t xml:space="preserve">Grand Rapids: </w:t>
      </w:r>
      <w:proofErr w:type="spellStart"/>
      <w:r w:rsidRPr="007A5AF6">
        <w:rPr>
          <w:rFonts w:ascii="Bookman Old Style" w:hAnsi="Bookman Old Style" w:cstheme="minorHAnsi"/>
          <w:color w:val="404040"/>
          <w:lang w:val="sv-SE"/>
        </w:rPr>
        <w:t>Eerdmans</w:t>
      </w:r>
      <w:proofErr w:type="spellEnd"/>
      <w:r w:rsidRPr="007A5AF6">
        <w:rPr>
          <w:rFonts w:ascii="Bookman Old Style" w:hAnsi="Bookman Old Style" w:cstheme="minorHAnsi"/>
          <w:color w:val="404040"/>
          <w:lang w:val="sv-SE"/>
        </w:rPr>
        <w:t>. (s.1-228) ISBN: 0-8028-0360-1</w:t>
      </w:r>
    </w:p>
    <w:p w:rsidR="00714B84" w:rsidRPr="00A9709A" w:rsidRDefault="00714B84" w:rsidP="00714B84">
      <w:pPr>
        <w:pStyle w:val="Listeavsnitt"/>
        <w:numPr>
          <w:ilvl w:val="0"/>
          <w:numId w:val="19"/>
        </w:numPr>
        <w:rPr>
          <w:rStyle w:val="apple-converted-space"/>
          <w:rFonts w:ascii="Bookman Old Style" w:hAnsi="Bookman Old Style" w:cstheme="minorHAnsi"/>
          <w:color w:val="000000"/>
        </w:rPr>
      </w:pPr>
      <w:r w:rsidRPr="007A5AF6">
        <w:rPr>
          <w:rFonts w:ascii="Bookman Old Style" w:hAnsi="Bookman Old Style" w:cstheme="minorHAnsi"/>
          <w:color w:val="000000"/>
        </w:rPr>
        <w:t xml:space="preserve">Wilson, Paul Scott </w:t>
      </w:r>
      <w:r w:rsidRPr="007A5AF6">
        <w:rPr>
          <w:rFonts w:ascii="Bookman Old Style" w:hAnsi="Bookman Old Style" w:cstheme="minorHAnsi"/>
          <w:i/>
          <w:color w:val="000000"/>
        </w:rPr>
        <w:t>Preaching and homiletical theory</w:t>
      </w:r>
      <w:r w:rsidRPr="007A5AF6">
        <w:rPr>
          <w:rFonts w:ascii="Bookman Old Style" w:hAnsi="Bookman Old Style" w:cstheme="minorHAnsi"/>
          <w:color w:val="000000"/>
        </w:rPr>
        <w:t xml:space="preserve"> Chalice Press   (s. 1-177) </w:t>
      </w:r>
      <w:r w:rsidRPr="007A5AF6">
        <w:rPr>
          <w:rStyle w:val="apple-style-span"/>
          <w:rFonts w:ascii="Bookman Old Style" w:hAnsi="Bookman Old Style" w:cstheme="minorHAnsi"/>
          <w:color w:val="000000"/>
          <w:shd w:val="clear" w:color="auto" w:fill="FFFFFF"/>
        </w:rPr>
        <w:t>ISBN: 9780827229815</w:t>
      </w:r>
      <w:r w:rsidRPr="007A5AF6">
        <w:rPr>
          <w:rStyle w:val="apple-converted-space"/>
          <w:rFonts w:ascii="Bookman Old Style" w:hAnsi="Bookman Old Style" w:cstheme="minorHAnsi"/>
          <w:color w:val="000000"/>
          <w:shd w:val="clear" w:color="auto" w:fill="FFFFFF"/>
        </w:rPr>
        <w:t> </w:t>
      </w:r>
    </w:p>
    <w:p w:rsidR="00714B84" w:rsidRPr="007A5AF6" w:rsidRDefault="00714B84" w:rsidP="00714B84">
      <w:pPr>
        <w:pStyle w:val="Listeavsnitt"/>
        <w:numPr>
          <w:ilvl w:val="0"/>
          <w:numId w:val="19"/>
        </w:numPr>
        <w:autoSpaceDE w:val="0"/>
        <w:autoSpaceDN w:val="0"/>
        <w:adjustRightInd w:val="0"/>
        <w:rPr>
          <w:rFonts w:ascii="Bookman Old Style" w:hAnsi="Bookman Old Style" w:cstheme="minorHAnsi"/>
        </w:rPr>
      </w:pPr>
      <w:r w:rsidRPr="007A5AF6">
        <w:rPr>
          <w:rFonts w:ascii="Bookman Old Style" w:hAnsi="Bookman Old Style" w:cstheme="minorHAnsi"/>
        </w:rPr>
        <w:lastRenderedPageBreak/>
        <w:t xml:space="preserve">Fee, G.D. (1991). </w:t>
      </w:r>
      <w:r w:rsidRPr="007A5AF6">
        <w:rPr>
          <w:rFonts w:ascii="Bookman Old Style" w:hAnsi="Bookman Old Style" w:cstheme="minorHAnsi"/>
          <w:i/>
        </w:rPr>
        <w:t xml:space="preserve">Gospel and Spirit. Issues in New Testament </w:t>
      </w:r>
      <w:proofErr w:type="spellStart"/>
      <w:r w:rsidRPr="007A5AF6">
        <w:rPr>
          <w:rFonts w:ascii="Bookman Old Style" w:hAnsi="Bookman Old Style" w:cstheme="minorHAnsi"/>
          <w:i/>
        </w:rPr>
        <w:t>Hermeneutcis</w:t>
      </w:r>
      <w:proofErr w:type="spellEnd"/>
      <w:r w:rsidRPr="007A5AF6">
        <w:rPr>
          <w:rFonts w:ascii="Bookman Old Style" w:hAnsi="Bookman Old Style" w:cstheme="minorHAnsi"/>
          <w:i/>
        </w:rPr>
        <w:t xml:space="preserve">. </w:t>
      </w:r>
      <w:r w:rsidRPr="007A5AF6">
        <w:rPr>
          <w:rFonts w:ascii="Bookman Old Style" w:hAnsi="Bookman Old Style" w:cstheme="minorHAnsi"/>
        </w:rPr>
        <w:t>Peabody: Hendrickson. ISBN: 0-943575-78-8.</w:t>
      </w:r>
    </w:p>
    <w:p w:rsidR="00714B84" w:rsidRPr="00C95A4A" w:rsidRDefault="00714B84" w:rsidP="00714B84">
      <w:pPr>
        <w:rPr>
          <w:rFonts w:ascii="Bookman Old Style" w:hAnsi="Bookman Old Style"/>
          <w:szCs w:val="22"/>
          <w:lang w:val="en-US"/>
        </w:rPr>
      </w:pPr>
    </w:p>
    <w:p w:rsidR="00714B84" w:rsidRPr="00C95A4A" w:rsidRDefault="00714B84" w:rsidP="00714B84">
      <w:pPr>
        <w:rPr>
          <w:rFonts w:ascii="Bookman Old Style" w:hAnsi="Bookman Old Style"/>
          <w:szCs w:val="22"/>
        </w:rPr>
      </w:pPr>
      <w:r w:rsidRPr="00C95A4A">
        <w:rPr>
          <w:rFonts w:ascii="Bookman Old Style" w:hAnsi="Bookman Old Style"/>
          <w:b/>
          <w:bCs/>
          <w:color w:val="000000"/>
          <w:szCs w:val="22"/>
        </w:rPr>
        <w:t>Valgfri fordypning (</w:t>
      </w:r>
      <w:r>
        <w:rPr>
          <w:rFonts w:ascii="Bookman Old Style" w:hAnsi="Bookman Old Style"/>
          <w:b/>
          <w:bCs/>
          <w:color w:val="000000"/>
          <w:szCs w:val="22"/>
        </w:rPr>
        <w:t xml:space="preserve">ca </w:t>
      </w:r>
      <w:r w:rsidRPr="00C95A4A">
        <w:rPr>
          <w:rFonts w:ascii="Bookman Old Style" w:hAnsi="Bookman Old Style"/>
          <w:b/>
          <w:bCs/>
          <w:color w:val="000000"/>
          <w:szCs w:val="22"/>
        </w:rPr>
        <w:t>200</w:t>
      </w:r>
      <w:r>
        <w:rPr>
          <w:rFonts w:ascii="Bookman Old Style" w:hAnsi="Bookman Old Style"/>
          <w:b/>
          <w:bCs/>
          <w:color w:val="000000"/>
          <w:szCs w:val="22"/>
        </w:rPr>
        <w:t>-250</w:t>
      </w:r>
      <w:r w:rsidRPr="00C95A4A">
        <w:rPr>
          <w:rFonts w:ascii="Bookman Old Style" w:hAnsi="Bookman Old Style"/>
          <w:b/>
          <w:bCs/>
          <w:color w:val="000000"/>
          <w:szCs w:val="22"/>
        </w:rPr>
        <w:t xml:space="preserve"> sider) Velges i samråd med Kursets foreleser (e)</w:t>
      </w:r>
    </w:p>
    <w:p w:rsidR="00714B84" w:rsidRPr="00C95A4A" w:rsidRDefault="00714B84" w:rsidP="00714B84">
      <w:pPr>
        <w:rPr>
          <w:rFonts w:ascii="Bookman Old Style" w:hAnsi="Bookman Old Style"/>
          <w:szCs w:val="22"/>
        </w:rPr>
      </w:pPr>
      <w:r w:rsidRPr="00C95A4A">
        <w:rPr>
          <w:rFonts w:ascii="Bookman Old Style" w:hAnsi="Bookman Old Style"/>
          <w:b/>
          <w:bCs/>
          <w:color w:val="000000"/>
          <w:szCs w:val="22"/>
        </w:rPr>
        <w:t> </w:t>
      </w:r>
    </w:p>
    <w:p w:rsidR="00714B84" w:rsidRPr="00C95A4A" w:rsidRDefault="00714B84" w:rsidP="00714B84">
      <w:pPr>
        <w:rPr>
          <w:rFonts w:ascii="Bookman Old Style" w:hAnsi="Bookman Old Style" w:cstheme="minorHAnsi"/>
          <w:szCs w:val="22"/>
        </w:rPr>
      </w:pPr>
      <w:r w:rsidRPr="00C95A4A">
        <w:rPr>
          <w:rFonts w:ascii="Bookman Old Style" w:hAnsi="Bookman Old Style" w:cstheme="minorHAnsi"/>
          <w:color w:val="000000"/>
          <w:szCs w:val="22"/>
        </w:rPr>
        <w:t xml:space="preserve">I fordypningen skal studenten fokuser på tekstarbeid eller tematisk arbeid som hver for seg kan utgjøre grunnlag for utarbeidelse av prekener. </w:t>
      </w:r>
    </w:p>
    <w:p w:rsidR="00714B84" w:rsidRPr="00C95A4A" w:rsidRDefault="00714B84" w:rsidP="00714B84">
      <w:pPr>
        <w:rPr>
          <w:rFonts w:ascii="Bookman Old Style" w:hAnsi="Bookman Old Style"/>
          <w:b/>
          <w:szCs w:val="22"/>
        </w:rPr>
      </w:pPr>
    </w:p>
    <w:p w:rsidR="00714B84" w:rsidRPr="00C95A4A" w:rsidRDefault="00714B84" w:rsidP="00714B84">
      <w:pPr>
        <w:rPr>
          <w:rFonts w:ascii="Bookman Old Style" w:hAnsi="Bookman Old Style"/>
          <w:b/>
          <w:szCs w:val="22"/>
        </w:rPr>
      </w:pPr>
    </w:p>
    <w:p w:rsidR="00714B84" w:rsidRPr="00C95A4A" w:rsidRDefault="00714B84" w:rsidP="00714B84">
      <w:pPr>
        <w:pStyle w:val="Listeavsnitt"/>
        <w:numPr>
          <w:ilvl w:val="0"/>
          <w:numId w:val="18"/>
        </w:numPr>
        <w:spacing w:after="0" w:line="240" w:lineRule="auto"/>
        <w:rPr>
          <w:rFonts w:ascii="Bookman Old Style" w:hAnsi="Bookman Old Style"/>
          <w:b/>
        </w:rPr>
      </w:pPr>
      <w:proofErr w:type="spellStart"/>
      <w:r w:rsidRPr="00C95A4A">
        <w:rPr>
          <w:rFonts w:ascii="Bookman Old Style" w:hAnsi="Bookman Old Style"/>
          <w:b/>
        </w:rPr>
        <w:t>Att</w:t>
      </w:r>
      <w:proofErr w:type="spellEnd"/>
      <w:r w:rsidRPr="00C95A4A">
        <w:rPr>
          <w:rFonts w:ascii="Bookman Old Style" w:hAnsi="Bookman Old Style"/>
          <w:b/>
        </w:rPr>
        <w:t xml:space="preserve"> </w:t>
      </w:r>
      <w:proofErr w:type="spellStart"/>
      <w:r w:rsidRPr="00C95A4A">
        <w:rPr>
          <w:rFonts w:ascii="Bookman Old Style" w:hAnsi="Bookman Old Style"/>
          <w:b/>
        </w:rPr>
        <w:t>predika</w:t>
      </w:r>
      <w:proofErr w:type="spellEnd"/>
      <w:r w:rsidRPr="00C95A4A">
        <w:rPr>
          <w:rFonts w:ascii="Bookman Old Style" w:hAnsi="Bookman Old Style"/>
          <w:b/>
        </w:rPr>
        <w:t xml:space="preserve"> </w:t>
      </w:r>
      <w:proofErr w:type="spellStart"/>
      <w:r w:rsidRPr="00C95A4A">
        <w:rPr>
          <w:rFonts w:ascii="Bookman Old Style" w:hAnsi="Bookman Old Style"/>
          <w:b/>
        </w:rPr>
        <w:t>från</w:t>
      </w:r>
      <w:proofErr w:type="spellEnd"/>
      <w:r w:rsidRPr="00C95A4A">
        <w:rPr>
          <w:rFonts w:ascii="Bookman Old Style" w:hAnsi="Bookman Old Style"/>
          <w:b/>
        </w:rPr>
        <w:t xml:space="preserve"> </w:t>
      </w:r>
      <w:proofErr w:type="spellStart"/>
      <w:r w:rsidRPr="00C95A4A">
        <w:rPr>
          <w:rFonts w:ascii="Bookman Old Style" w:hAnsi="Bookman Old Style"/>
          <w:b/>
        </w:rPr>
        <w:t>Gamla</w:t>
      </w:r>
      <w:proofErr w:type="spellEnd"/>
      <w:r w:rsidRPr="00C95A4A">
        <w:rPr>
          <w:rFonts w:ascii="Bookman Old Style" w:hAnsi="Bookman Old Style"/>
          <w:b/>
        </w:rPr>
        <w:t xml:space="preserve"> </w:t>
      </w:r>
      <w:proofErr w:type="spellStart"/>
      <w:r w:rsidRPr="00C95A4A">
        <w:rPr>
          <w:rFonts w:ascii="Bookman Old Style" w:hAnsi="Bookman Old Style"/>
          <w:b/>
        </w:rPr>
        <w:t>Testamentet</w:t>
      </w:r>
      <w:proofErr w:type="spellEnd"/>
    </w:p>
    <w:p w:rsidR="00714B84" w:rsidRPr="00C95A4A" w:rsidRDefault="00714B84" w:rsidP="00714B84">
      <w:pPr>
        <w:rPr>
          <w:rFonts w:ascii="Bookman Old Style" w:hAnsi="Bookman Old Style"/>
          <w:b/>
          <w:szCs w:val="22"/>
        </w:rPr>
      </w:pPr>
    </w:p>
    <w:p w:rsidR="00714B84" w:rsidRPr="007A5AF6" w:rsidRDefault="00714B84" w:rsidP="00714B84">
      <w:pPr>
        <w:pStyle w:val="Listeavsnitt"/>
        <w:numPr>
          <w:ilvl w:val="0"/>
          <w:numId w:val="20"/>
        </w:numPr>
        <w:autoSpaceDE w:val="0"/>
        <w:autoSpaceDN w:val="0"/>
        <w:adjustRightInd w:val="0"/>
        <w:rPr>
          <w:rFonts w:ascii="Bookman Old Style" w:hAnsi="Bookman Old Style" w:cstheme="minorHAnsi"/>
          <w:lang w:val="en-GB"/>
        </w:rPr>
      </w:pPr>
      <w:proofErr w:type="spellStart"/>
      <w:r w:rsidRPr="007A5AF6">
        <w:rPr>
          <w:rFonts w:ascii="Bookman Old Style" w:hAnsi="Bookman Old Style" w:cstheme="minorHAnsi"/>
        </w:rPr>
        <w:t>Achtemaier</w:t>
      </w:r>
      <w:proofErr w:type="spellEnd"/>
      <w:r w:rsidRPr="007A5AF6">
        <w:rPr>
          <w:rFonts w:ascii="Bookman Old Style" w:hAnsi="Bookman Old Style" w:cstheme="minorHAnsi"/>
        </w:rPr>
        <w:t xml:space="preserve">, E. (1989). </w:t>
      </w:r>
      <w:r w:rsidRPr="007A5AF6">
        <w:rPr>
          <w:rFonts w:ascii="Bookman Old Style" w:hAnsi="Bookman Old Style" w:cstheme="minorHAnsi"/>
          <w:i/>
        </w:rPr>
        <w:t>Preaching from the Old Testament</w:t>
      </w:r>
      <w:r w:rsidRPr="007A5AF6">
        <w:rPr>
          <w:rFonts w:ascii="Bookman Old Style" w:hAnsi="Bookman Old Style" w:cstheme="minorHAnsi"/>
        </w:rPr>
        <w:t xml:space="preserve">. Louisville: Westminster John Knox Press. </w:t>
      </w:r>
      <w:r w:rsidRPr="007A5AF6">
        <w:rPr>
          <w:rFonts w:ascii="Bookman Old Style" w:hAnsi="Bookman Old Style" w:cstheme="minorHAnsi"/>
          <w:lang w:val="en-GB"/>
        </w:rPr>
        <w:t>ISBN: 0-664-25042-4.</w:t>
      </w:r>
    </w:p>
    <w:p w:rsidR="00714B84" w:rsidRPr="007A5AF6" w:rsidRDefault="00714B84" w:rsidP="00714B84">
      <w:pPr>
        <w:pStyle w:val="Listeavsnitt"/>
        <w:numPr>
          <w:ilvl w:val="0"/>
          <w:numId w:val="20"/>
        </w:numPr>
        <w:autoSpaceDE w:val="0"/>
        <w:autoSpaceDN w:val="0"/>
        <w:adjustRightInd w:val="0"/>
        <w:rPr>
          <w:rFonts w:ascii="Bookman Old Style" w:hAnsi="Bookman Old Style" w:cstheme="minorHAnsi"/>
        </w:rPr>
      </w:pPr>
      <w:proofErr w:type="spellStart"/>
      <w:r w:rsidRPr="007A5AF6">
        <w:rPr>
          <w:rFonts w:ascii="Bookman Old Style" w:hAnsi="Bookman Old Style" w:cstheme="minorHAnsi"/>
        </w:rPr>
        <w:t>Achtemaier</w:t>
      </w:r>
      <w:proofErr w:type="spellEnd"/>
      <w:r w:rsidRPr="007A5AF6">
        <w:rPr>
          <w:rFonts w:ascii="Bookman Old Style" w:hAnsi="Bookman Old Style" w:cstheme="minorHAnsi"/>
        </w:rPr>
        <w:t xml:space="preserve">, E. (1998). </w:t>
      </w:r>
      <w:r w:rsidRPr="007A5AF6">
        <w:rPr>
          <w:rFonts w:ascii="Bookman Old Style" w:hAnsi="Bookman Old Style" w:cstheme="minorHAnsi"/>
          <w:i/>
        </w:rPr>
        <w:t xml:space="preserve">Preaching Hard Texts of the Old Testament. </w:t>
      </w:r>
      <w:r w:rsidRPr="007A5AF6">
        <w:rPr>
          <w:rFonts w:ascii="Bookman Old Style" w:hAnsi="Bookman Old Style" w:cstheme="minorHAnsi"/>
        </w:rPr>
        <w:t>Peabody: Hendrickson. ISBN: 1-56563-333-4.</w:t>
      </w:r>
    </w:p>
    <w:p w:rsidR="00714B84" w:rsidRPr="00FC4A85" w:rsidRDefault="00714B84" w:rsidP="00714B84">
      <w:pPr>
        <w:pStyle w:val="Listeavsnitt"/>
        <w:numPr>
          <w:ilvl w:val="0"/>
          <w:numId w:val="20"/>
        </w:numPr>
        <w:autoSpaceDE w:val="0"/>
        <w:autoSpaceDN w:val="0"/>
        <w:adjustRightInd w:val="0"/>
        <w:rPr>
          <w:rFonts w:ascii="Bookman Old Style" w:hAnsi="Bookman Old Style"/>
        </w:rPr>
      </w:pPr>
      <w:proofErr w:type="spellStart"/>
      <w:r w:rsidRPr="007A5AF6">
        <w:rPr>
          <w:rFonts w:ascii="Bookman Old Style" w:hAnsi="Bookman Old Style" w:cstheme="minorHAnsi"/>
        </w:rPr>
        <w:t>Greidanus</w:t>
      </w:r>
      <w:proofErr w:type="spellEnd"/>
      <w:r w:rsidRPr="007A5AF6">
        <w:rPr>
          <w:rFonts w:ascii="Bookman Old Style" w:hAnsi="Bookman Old Style" w:cstheme="minorHAnsi"/>
        </w:rPr>
        <w:t xml:space="preserve">, S. (1999) </w:t>
      </w:r>
      <w:r w:rsidRPr="007A5AF6">
        <w:rPr>
          <w:rFonts w:ascii="Bookman Old Style" w:hAnsi="Bookman Old Style" w:cstheme="minorHAnsi"/>
          <w:i/>
        </w:rPr>
        <w:t xml:space="preserve">Preaching Christ from the Old Testament: a Contemporary Hermeneutical Method. </w:t>
      </w:r>
      <w:r w:rsidRPr="00FC4A85">
        <w:rPr>
          <w:rFonts w:ascii="Bookman Old Style" w:hAnsi="Bookman Old Style" w:cstheme="minorHAnsi"/>
          <w:color w:val="404040"/>
        </w:rPr>
        <w:t xml:space="preserve">Grand Rapids: </w:t>
      </w:r>
      <w:proofErr w:type="spellStart"/>
      <w:r w:rsidRPr="00FC4A85">
        <w:rPr>
          <w:rFonts w:ascii="Bookman Old Style" w:hAnsi="Bookman Old Style" w:cstheme="minorHAnsi"/>
          <w:color w:val="404040"/>
        </w:rPr>
        <w:t>Eerdmans</w:t>
      </w:r>
      <w:proofErr w:type="spellEnd"/>
      <w:r w:rsidRPr="00FC4A85">
        <w:rPr>
          <w:rFonts w:ascii="Bookman Old Style" w:hAnsi="Bookman Old Style" w:cstheme="minorHAnsi"/>
          <w:color w:val="404040"/>
        </w:rPr>
        <w:t xml:space="preserve">. ISBN: </w:t>
      </w:r>
      <w:r w:rsidRPr="00FC4A85">
        <w:rPr>
          <w:rFonts w:ascii="Bookman Old Style" w:hAnsi="Bookman Old Style" w:cstheme="minorHAnsi"/>
        </w:rPr>
        <w:t>0-8028-4449-</w:t>
      </w:r>
      <w:r w:rsidRPr="00FC4A85">
        <w:rPr>
          <w:rFonts w:ascii="Bookman Old Style" w:hAnsi="Bookman Old Style"/>
        </w:rPr>
        <w:t>9</w:t>
      </w:r>
    </w:p>
    <w:p w:rsidR="00714B84" w:rsidRPr="00FC4A85" w:rsidRDefault="00714B84" w:rsidP="00714B84">
      <w:pPr>
        <w:rPr>
          <w:rFonts w:ascii="Bookman Old Style" w:hAnsi="Bookman Old Style"/>
          <w:b/>
          <w:szCs w:val="22"/>
          <w:lang w:val="en-US"/>
        </w:rPr>
      </w:pPr>
    </w:p>
    <w:p w:rsidR="00714B84" w:rsidRPr="00C95A4A" w:rsidRDefault="00714B84" w:rsidP="00714B84">
      <w:pPr>
        <w:pStyle w:val="Listeavsnitt"/>
        <w:numPr>
          <w:ilvl w:val="0"/>
          <w:numId w:val="18"/>
        </w:numPr>
        <w:spacing w:after="0" w:line="240" w:lineRule="auto"/>
        <w:rPr>
          <w:rFonts w:ascii="Bookman Old Style" w:hAnsi="Bookman Old Style"/>
          <w:b/>
        </w:rPr>
      </w:pPr>
      <w:proofErr w:type="spellStart"/>
      <w:r w:rsidRPr="00C95A4A">
        <w:rPr>
          <w:rFonts w:ascii="Bookman Old Style" w:hAnsi="Bookman Old Style"/>
          <w:b/>
        </w:rPr>
        <w:t>Att</w:t>
      </w:r>
      <w:proofErr w:type="spellEnd"/>
      <w:r w:rsidRPr="00C95A4A">
        <w:rPr>
          <w:rFonts w:ascii="Bookman Old Style" w:hAnsi="Bookman Old Style"/>
          <w:b/>
        </w:rPr>
        <w:t xml:space="preserve"> </w:t>
      </w:r>
      <w:proofErr w:type="spellStart"/>
      <w:r w:rsidRPr="00C95A4A">
        <w:rPr>
          <w:rFonts w:ascii="Bookman Old Style" w:hAnsi="Bookman Old Style"/>
          <w:b/>
        </w:rPr>
        <w:t>predika</w:t>
      </w:r>
      <w:proofErr w:type="spellEnd"/>
      <w:r w:rsidRPr="00C95A4A">
        <w:rPr>
          <w:rFonts w:ascii="Bookman Old Style" w:hAnsi="Bookman Old Style"/>
          <w:b/>
        </w:rPr>
        <w:t xml:space="preserve"> </w:t>
      </w:r>
      <w:proofErr w:type="spellStart"/>
      <w:r w:rsidRPr="00C95A4A">
        <w:rPr>
          <w:rFonts w:ascii="Bookman Old Style" w:hAnsi="Bookman Old Style"/>
          <w:b/>
        </w:rPr>
        <w:t>från</w:t>
      </w:r>
      <w:proofErr w:type="spellEnd"/>
      <w:r w:rsidRPr="00C95A4A">
        <w:rPr>
          <w:rFonts w:ascii="Bookman Old Style" w:hAnsi="Bookman Old Style"/>
          <w:b/>
        </w:rPr>
        <w:t xml:space="preserve"> </w:t>
      </w:r>
      <w:proofErr w:type="spellStart"/>
      <w:r w:rsidRPr="00C95A4A">
        <w:rPr>
          <w:rFonts w:ascii="Bookman Old Style" w:hAnsi="Bookman Old Style"/>
          <w:b/>
        </w:rPr>
        <w:t>Nya</w:t>
      </w:r>
      <w:proofErr w:type="spellEnd"/>
      <w:r w:rsidRPr="00C95A4A">
        <w:rPr>
          <w:rFonts w:ascii="Bookman Old Style" w:hAnsi="Bookman Old Style"/>
          <w:b/>
        </w:rPr>
        <w:t xml:space="preserve"> </w:t>
      </w:r>
      <w:proofErr w:type="spellStart"/>
      <w:r w:rsidRPr="00C95A4A">
        <w:rPr>
          <w:rFonts w:ascii="Bookman Old Style" w:hAnsi="Bookman Old Style"/>
          <w:b/>
        </w:rPr>
        <w:t>Testamentet</w:t>
      </w:r>
      <w:proofErr w:type="spellEnd"/>
    </w:p>
    <w:p w:rsidR="00714B84" w:rsidRPr="00C95A4A" w:rsidRDefault="00714B84" w:rsidP="00714B84">
      <w:pPr>
        <w:rPr>
          <w:rFonts w:ascii="Bookman Old Style" w:hAnsi="Bookman Old Style"/>
          <w:b/>
          <w:szCs w:val="22"/>
        </w:rPr>
      </w:pPr>
    </w:p>
    <w:p w:rsidR="00714B84" w:rsidRPr="007A5AF6" w:rsidRDefault="00714B84" w:rsidP="00714B84">
      <w:pPr>
        <w:pStyle w:val="Listeavsnitt"/>
        <w:numPr>
          <w:ilvl w:val="0"/>
          <w:numId w:val="21"/>
        </w:numPr>
        <w:autoSpaceDE w:val="0"/>
        <w:autoSpaceDN w:val="0"/>
        <w:adjustRightInd w:val="0"/>
        <w:rPr>
          <w:rFonts w:ascii="Bookman Old Style" w:hAnsi="Bookman Old Style" w:cstheme="minorHAnsi"/>
        </w:rPr>
      </w:pPr>
      <w:r w:rsidRPr="007A5AF6">
        <w:rPr>
          <w:rFonts w:ascii="Bookman Old Style" w:hAnsi="Bookman Old Style" w:cstheme="minorHAnsi"/>
        </w:rPr>
        <w:t xml:space="preserve">Beasley-Murray, G R. (1996). </w:t>
      </w:r>
      <w:r w:rsidRPr="007A5AF6">
        <w:rPr>
          <w:rFonts w:ascii="Bookman Old Style" w:hAnsi="Bookman Old Style" w:cstheme="minorHAnsi"/>
          <w:i/>
        </w:rPr>
        <w:t>Preaching the Gospel from the Gospels.</w:t>
      </w:r>
      <w:r w:rsidRPr="007A5AF6">
        <w:rPr>
          <w:rFonts w:ascii="Bookman Old Style" w:hAnsi="Bookman Old Style" w:cstheme="minorHAnsi"/>
        </w:rPr>
        <w:t xml:space="preserve"> Peabody: Hendrickson Publishers. ISBN: 1-56563-166-8.</w:t>
      </w:r>
    </w:p>
    <w:p w:rsidR="00714B84" w:rsidRPr="007A5AF6" w:rsidRDefault="00714B84" w:rsidP="00714B84">
      <w:pPr>
        <w:pStyle w:val="Listeavsnitt"/>
        <w:numPr>
          <w:ilvl w:val="0"/>
          <w:numId w:val="21"/>
        </w:numPr>
        <w:autoSpaceDE w:val="0"/>
        <w:autoSpaceDN w:val="0"/>
        <w:adjustRightInd w:val="0"/>
        <w:rPr>
          <w:rFonts w:ascii="Bookman Old Style" w:hAnsi="Bookman Old Style" w:cstheme="minorHAnsi"/>
        </w:rPr>
      </w:pPr>
      <w:proofErr w:type="spellStart"/>
      <w:r w:rsidRPr="007A5AF6">
        <w:rPr>
          <w:rFonts w:ascii="Bookman Old Style" w:hAnsi="Bookman Old Style" w:cstheme="minorHAnsi"/>
        </w:rPr>
        <w:t>Buttrick</w:t>
      </w:r>
      <w:proofErr w:type="spellEnd"/>
      <w:r w:rsidRPr="007A5AF6">
        <w:rPr>
          <w:rFonts w:ascii="Bookman Old Style" w:hAnsi="Bookman Old Style" w:cstheme="minorHAnsi"/>
        </w:rPr>
        <w:t xml:space="preserve">, D. (2002). </w:t>
      </w:r>
      <w:r w:rsidRPr="007A5AF6">
        <w:rPr>
          <w:rFonts w:ascii="Bookman Old Style" w:hAnsi="Bookman Old Style" w:cstheme="minorHAnsi"/>
          <w:i/>
        </w:rPr>
        <w:t xml:space="preserve">Speaking Jesus. Homiletic Theology and the Sermon on the Mount. </w:t>
      </w:r>
      <w:r w:rsidRPr="007A5AF6">
        <w:rPr>
          <w:rFonts w:ascii="Bookman Old Style" w:hAnsi="Bookman Old Style" w:cstheme="minorHAnsi"/>
        </w:rPr>
        <w:t>Louisville: Westminster John Knox Press. ISBN: 0-664-22602-7.</w:t>
      </w:r>
    </w:p>
    <w:p w:rsidR="00714B84" w:rsidRPr="007A5AF6" w:rsidRDefault="00714B84" w:rsidP="00714B84">
      <w:pPr>
        <w:pStyle w:val="Listeavsnitt"/>
        <w:numPr>
          <w:ilvl w:val="0"/>
          <w:numId w:val="21"/>
        </w:numPr>
        <w:rPr>
          <w:rFonts w:ascii="Bookman Old Style" w:hAnsi="Bookman Old Style" w:cstheme="minorHAnsi"/>
        </w:rPr>
      </w:pPr>
      <w:r w:rsidRPr="007A5AF6">
        <w:rPr>
          <w:rFonts w:ascii="Bookman Old Style" w:hAnsi="Bookman Old Style" w:cstheme="minorHAnsi"/>
        </w:rPr>
        <w:t xml:space="preserve">Green, Joel B </w:t>
      </w:r>
      <w:proofErr w:type="spellStart"/>
      <w:r w:rsidRPr="007A5AF6">
        <w:rPr>
          <w:rFonts w:ascii="Bookman Old Style" w:hAnsi="Bookman Old Style" w:cstheme="minorHAnsi"/>
        </w:rPr>
        <w:t>m.fl</w:t>
      </w:r>
      <w:proofErr w:type="spellEnd"/>
      <w:r w:rsidRPr="007A5AF6">
        <w:rPr>
          <w:rFonts w:ascii="Bookman Old Style" w:hAnsi="Bookman Old Style" w:cstheme="minorHAnsi"/>
        </w:rPr>
        <w:t>. (</w:t>
      </w:r>
      <w:proofErr w:type="spellStart"/>
      <w:r w:rsidRPr="007A5AF6">
        <w:rPr>
          <w:rFonts w:ascii="Bookman Old Style" w:hAnsi="Bookman Old Style" w:cstheme="minorHAnsi"/>
        </w:rPr>
        <w:t>ed</w:t>
      </w:r>
      <w:proofErr w:type="spellEnd"/>
      <w:r w:rsidRPr="007A5AF6">
        <w:rPr>
          <w:rFonts w:ascii="Bookman Old Style" w:hAnsi="Bookman Old Style" w:cstheme="minorHAnsi"/>
        </w:rPr>
        <w:t>). (2003)</w:t>
      </w:r>
      <w:r w:rsidRPr="007A5AF6">
        <w:rPr>
          <w:rFonts w:ascii="Bookman Old Style" w:hAnsi="Bookman Old Style" w:cstheme="minorHAnsi"/>
          <w:i/>
        </w:rPr>
        <w:t xml:space="preserve"> Narrative Reading, narrative preaching: Reuniting New Testament Interpretation and Proclamation. </w:t>
      </w:r>
      <w:r w:rsidRPr="007A5AF6">
        <w:rPr>
          <w:rFonts w:ascii="Bookman Old Style" w:hAnsi="Bookman Old Style" w:cstheme="minorHAnsi"/>
        </w:rPr>
        <w:t>Grand Rapids: Baker. ISBN: 978-0801027215</w:t>
      </w:r>
    </w:p>
    <w:p w:rsidR="00714B84" w:rsidRPr="007A5AF6" w:rsidRDefault="00714B84" w:rsidP="00714B84">
      <w:pPr>
        <w:pStyle w:val="Listeavsnitt"/>
        <w:numPr>
          <w:ilvl w:val="0"/>
          <w:numId w:val="21"/>
        </w:numPr>
        <w:rPr>
          <w:rFonts w:ascii="Bookman Old Style" w:hAnsi="Bookman Old Style" w:cstheme="minorHAnsi"/>
        </w:rPr>
      </w:pPr>
      <w:proofErr w:type="spellStart"/>
      <w:r w:rsidRPr="007A5AF6">
        <w:rPr>
          <w:rFonts w:ascii="Bookman Old Style" w:hAnsi="Bookman Old Style" w:cstheme="minorHAnsi"/>
        </w:rPr>
        <w:t>Kysar</w:t>
      </w:r>
      <w:proofErr w:type="spellEnd"/>
      <w:r w:rsidRPr="007A5AF6">
        <w:rPr>
          <w:rFonts w:ascii="Bookman Old Style" w:hAnsi="Bookman Old Style" w:cstheme="minorHAnsi"/>
        </w:rPr>
        <w:t xml:space="preserve">, Robert. (2002) </w:t>
      </w:r>
      <w:r w:rsidRPr="007A5AF6">
        <w:rPr>
          <w:rFonts w:ascii="Bookman Old Style" w:hAnsi="Bookman Old Style" w:cstheme="minorHAnsi"/>
          <w:i/>
        </w:rPr>
        <w:t>Preaching John</w:t>
      </w:r>
      <w:r w:rsidRPr="007A5AF6">
        <w:rPr>
          <w:rFonts w:ascii="Bookman Old Style" w:hAnsi="Bookman Old Style" w:cstheme="minorHAnsi"/>
        </w:rPr>
        <w:t>. Augsburg Fortress Publishers. ISBN: 0-8006-3226-5</w:t>
      </w:r>
    </w:p>
    <w:p w:rsidR="00714B84" w:rsidRPr="00C95A4A" w:rsidRDefault="00714B84" w:rsidP="00714B84">
      <w:pPr>
        <w:rPr>
          <w:rFonts w:ascii="Bookman Old Style" w:hAnsi="Bookman Old Style"/>
        </w:rPr>
      </w:pPr>
    </w:p>
    <w:p w:rsidR="00714B84" w:rsidRPr="00C95A4A" w:rsidRDefault="00714B84" w:rsidP="00714B84">
      <w:pPr>
        <w:rPr>
          <w:rFonts w:ascii="Bookman Old Style" w:hAnsi="Bookman Old Style"/>
          <w:b/>
          <w:szCs w:val="22"/>
        </w:rPr>
      </w:pPr>
    </w:p>
    <w:p w:rsidR="00714B84" w:rsidRPr="00C95A4A" w:rsidRDefault="00714B84" w:rsidP="00714B84">
      <w:pPr>
        <w:pStyle w:val="Listeavsnitt"/>
        <w:rPr>
          <w:rFonts w:ascii="Bookman Old Style" w:hAnsi="Bookman Old Style"/>
          <w:b/>
        </w:rPr>
      </w:pPr>
    </w:p>
    <w:p w:rsidR="00714B84" w:rsidRPr="00C95A4A" w:rsidRDefault="00714B84" w:rsidP="00714B84">
      <w:pPr>
        <w:pStyle w:val="Listeavsnitt"/>
        <w:numPr>
          <w:ilvl w:val="0"/>
          <w:numId w:val="18"/>
        </w:numPr>
        <w:spacing w:after="0" w:line="240" w:lineRule="auto"/>
        <w:rPr>
          <w:rFonts w:ascii="Bookman Old Style" w:hAnsi="Bookman Old Style"/>
          <w:b/>
        </w:rPr>
      </w:pPr>
      <w:proofErr w:type="spellStart"/>
      <w:r w:rsidRPr="00C95A4A">
        <w:rPr>
          <w:rFonts w:ascii="Bookman Old Style" w:hAnsi="Bookman Old Style"/>
          <w:b/>
        </w:rPr>
        <w:t>Anden</w:t>
      </w:r>
      <w:proofErr w:type="spellEnd"/>
      <w:r w:rsidRPr="00C95A4A">
        <w:rPr>
          <w:rFonts w:ascii="Bookman Old Style" w:hAnsi="Bookman Old Style"/>
          <w:b/>
        </w:rPr>
        <w:t xml:space="preserve"> </w:t>
      </w:r>
      <w:proofErr w:type="spellStart"/>
      <w:r w:rsidRPr="00C95A4A">
        <w:rPr>
          <w:rFonts w:ascii="Bookman Old Style" w:hAnsi="Bookman Old Style"/>
          <w:b/>
        </w:rPr>
        <w:t>och</w:t>
      </w:r>
      <w:proofErr w:type="spellEnd"/>
      <w:r w:rsidRPr="00C95A4A">
        <w:rPr>
          <w:rFonts w:ascii="Bookman Old Style" w:hAnsi="Bookman Old Style"/>
          <w:b/>
        </w:rPr>
        <w:t xml:space="preserve"> </w:t>
      </w:r>
      <w:proofErr w:type="spellStart"/>
      <w:r w:rsidRPr="00C95A4A">
        <w:rPr>
          <w:rFonts w:ascii="Bookman Old Style" w:hAnsi="Bookman Old Style"/>
          <w:b/>
        </w:rPr>
        <w:t>ordet</w:t>
      </w:r>
      <w:proofErr w:type="spellEnd"/>
    </w:p>
    <w:p w:rsidR="00714B84" w:rsidRPr="00C95A4A" w:rsidRDefault="00714B84" w:rsidP="00714B84">
      <w:pPr>
        <w:rPr>
          <w:rFonts w:ascii="Bookman Old Style" w:hAnsi="Bookman Old Style"/>
          <w:b/>
          <w:szCs w:val="22"/>
        </w:rPr>
      </w:pPr>
    </w:p>
    <w:p w:rsidR="00714B84" w:rsidRPr="007A5AF6" w:rsidRDefault="00714B84" w:rsidP="00714B84">
      <w:pPr>
        <w:pStyle w:val="Listeavsnitt"/>
        <w:numPr>
          <w:ilvl w:val="0"/>
          <w:numId w:val="23"/>
        </w:numPr>
        <w:jc w:val="both"/>
        <w:rPr>
          <w:rFonts w:ascii="Bookman Old Style" w:hAnsi="Bookman Old Style" w:cstheme="minorHAnsi"/>
        </w:rPr>
      </w:pPr>
      <w:r w:rsidRPr="007A5AF6">
        <w:rPr>
          <w:rFonts w:ascii="Bookman Old Style" w:hAnsi="Bookman Old Style" w:cstheme="minorHAnsi"/>
        </w:rPr>
        <w:t xml:space="preserve">Archer, Kenneth J. A (2004) </w:t>
      </w:r>
      <w:r w:rsidRPr="007A5AF6">
        <w:rPr>
          <w:rFonts w:ascii="Bookman Old Style" w:hAnsi="Bookman Old Style" w:cstheme="minorHAnsi"/>
          <w:i/>
        </w:rPr>
        <w:t>Pentecostal Hermeneutic for the Twenty-First Century – Spirit, Scripture and Community</w:t>
      </w:r>
      <w:r w:rsidRPr="007A5AF6">
        <w:rPr>
          <w:rFonts w:ascii="Bookman Old Style" w:hAnsi="Bookman Old Style" w:cstheme="minorHAnsi"/>
        </w:rPr>
        <w:t xml:space="preserve">, (Journal of Pentecostal Theology Supplement  Series 28), London. </w:t>
      </w:r>
    </w:p>
    <w:p w:rsidR="00714B84" w:rsidRDefault="00714B84" w:rsidP="00714B84">
      <w:pPr>
        <w:pStyle w:val="Listeavsnitt"/>
        <w:numPr>
          <w:ilvl w:val="0"/>
          <w:numId w:val="23"/>
        </w:numPr>
        <w:jc w:val="both"/>
        <w:rPr>
          <w:rFonts w:ascii="Bookman Old Style" w:hAnsi="Bookman Old Style" w:cstheme="minorHAnsi"/>
        </w:rPr>
      </w:pPr>
      <w:r w:rsidRPr="007A5AF6">
        <w:rPr>
          <w:rFonts w:ascii="Bookman Old Style" w:hAnsi="Bookman Old Style" w:cstheme="minorHAnsi"/>
        </w:rPr>
        <w:t>Arrington, French L. (1988) “Historical Perspectives on Pentecostal and Charismatic Hermeneutics” in Stanley Burgess (</w:t>
      </w:r>
      <w:proofErr w:type="spellStart"/>
      <w:r w:rsidRPr="007A5AF6">
        <w:rPr>
          <w:rFonts w:ascii="Bookman Old Style" w:hAnsi="Bookman Old Style" w:cstheme="minorHAnsi"/>
        </w:rPr>
        <w:t>ed</w:t>
      </w:r>
      <w:proofErr w:type="spellEnd"/>
      <w:r w:rsidRPr="007A5AF6">
        <w:rPr>
          <w:rFonts w:ascii="Bookman Old Style" w:hAnsi="Bookman Old Style" w:cstheme="minorHAnsi"/>
        </w:rPr>
        <w:t xml:space="preserve">). Dictionary of Pentecostal and Charismatic Movements Grand Rapids, 1988. </w:t>
      </w:r>
    </w:p>
    <w:p w:rsidR="00714B84" w:rsidRPr="00977293" w:rsidRDefault="00714B84" w:rsidP="00714B84">
      <w:pPr>
        <w:pStyle w:val="Listeavsnitt"/>
        <w:numPr>
          <w:ilvl w:val="0"/>
          <w:numId w:val="23"/>
        </w:numPr>
        <w:rPr>
          <w:rFonts w:ascii="Bookman Old Style" w:hAnsi="Bookman Old Style" w:cs="Tahoma"/>
          <w:color w:val="000000"/>
        </w:rPr>
      </w:pPr>
      <w:r w:rsidRPr="00977293">
        <w:rPr>
          <w:rFonts w:ascii="Bookman Old Style" w:hAnsi="Bookman Old Style" w:cs="Tahoma"/>
          <w:color w:val="000000"/>
        </w:rPr>
        <w:t xml:space="preserve">William W. </w:t>
      </w:r>
      <w:proofErr w:type="spellStart"/>
      <w:r w:rsidRPr="00977293">
        <w:rPr>
          <w:rFonts w:ascii="Bookman Old Style" w:hAnsi="Bookman Old Style" w:cs="Tahoma"/>
          <w:color w:val="000000"/>
        </w:rPr>
        <w:t>Menzies</w:t>
      </w:r>
      <w:proofErr w:type="spellEnd"/>
      <w:r w:rsidRPr="00977293">
        <w:rPr>
          <w:rFonts w:ascii="Bookman Old Style" w:hAnsi="Bookman Old Style" w:cs="Tahoma"/>
          <w:color w:val="000000"/>
        </w:rPr>
        <w:t xml:space="preserve"> and Robert O. </w:t>
      </w:r>
      <w:proofErr w:type="spellStart"/>
      <w:r w:rsidRPr="00977293">
        <w:rPr>
          <w:rFonts w:ascii="Bookman Old Style" w:hAnsi="Bookman Old Style" w:cs="Tahoma"/>
          <w:color w:val="000000"/>
        </w:rPr>
        <w:t>Menzies</w:t>
      </w:r>
      <w:proofErr w:type="spellEnd"/>
      <w:r w:rsidRPr="00977293">
        <w:rPr>
          <w:rFonts w:ascii="Bookman Old Style" w:hAnsi="Bookman Old Style" w:cs="Tahoma"/>
          <w:color w:val="000000"/>
        </w:rPr>
        <w:t xml:space="preserve"> Spirit and Power. Foundations of Pentecostal Experience. Grand Rapids: </w:t>
      </w:r>
      <w:proofErr w:type="spellStart"/>
      <w:r w:rsidRPr="00977293">
        <w:rPr>
          <w:rFonts w:ascii="Bookman Old Style" w:hAnsi="Bookman Old Style" w:cs="Tahoma"/>
          <w:color w:val="000000"/>
        </w:rPr>
        <w:t>Zondervan</w:t>
      </w:r>
      <w:proofErr w:type="spellEnd"/>
      <w:r w:rsidRPr="00977293">
        <w:rPr>
          <w:rFonts w:ascii="Bookman Old Style" w:hAnsi="Bookman Old Style" w:cs="Tahoma"/>
          <w:color w:val="000000"/>
        </w:rPr>
        <w:t xml:space="preserve"> 2004. ISBN 0 310 23507-3</w:t>
      </w:r>
    </w:p>
    <w:p w:rsidR="00714B84" w:rsidRPr="00A9709A" w:rsidRDefault="00714B84" w:rsidP="00714B84">
      <w:pPr>
        <w:jc w:val="both"/>
        <w:rPr>
          <w:rFonts w:ascii="Bookman Old Style" w:hAnsi="Bookman Old Style" w:cstheme="minorHAnsi"/>
          <w:lang w:val="en-US"/>
        </w:rPr>
      </w:pPr>
    </w:p>
    <w:p w:rsidR="00714B84" w:rsidRPr="00C95A4A" w:rsidRDefault="00714B84" w:rsidP="00714B84">
      <w:pPr>
        <w:pStyle w:val="Listeavsnitt"/>
        <w:numPr>
          <w:ilvl w:val="0"/>
          <w:numId w:val="18"/>
        </w:numPr>
        <w:spacing w:after="0" w:line="240" w:lineRule="auto"/>
        <w:rPr>
          <w:rFonts w:ascii="Bookman Old Style" w:hAnsi="Bookman Old Style"/>
          <w:b/>
        </w:rPr>
      </w:pPr>
      <w:proofErr w:type="spellStart"/>
      <w:r w:rsidRPr="00C95A4A">
        <w:rPr>
          <w:rFonts w:ascii="Bookman Old Style" w:hAnsi="Bookman Old Style"/>
          <w:b/>
        </w:rPr>
        <w:t>Utmaningar</w:t>
      </w:r>
      <w:proofErr w:type="spellEnd"/>
      <w:r w:rsidRPr="00C95A4A">
        <w:rPr>
          <w:rFonts w:ascii="Bookman Old Style" w:hAnsi="Bookman Old Style"/>
          <w:b/>
        </w:rPr>
        <w:t xml:space="preserve"> </w:t>
      </w:r>
      <w:proofErr w:type="spellStart"/>
      <w:r w:rsidRPr="00C95A4A">
        <w:rPr>
          <w:rFonts w:ascii="Bookman Old Style" w:hAnsi="Bookman Old Style"/>
          <w:b/>
        </w:rPr>
        <w:t>för</w:t>
      </w:r>
      <w:proofErr w:type="spellEnd"/>
      <w:r w:rsidRPr="00C95A4A">
        <w:rPr>
          <w:rFonts w:ascii="Bookman Old Style" w:hAnsi="Bookman Old Style"/>
          <w:b/>
        </w:rPr>
        <w:t xml:space="preserve"> </w:t>
      </w:r>
      <w:proofErr w:type="spellStart"/>
      <w:r w:rsidRPr="00C95A4A">
        <w:rPr>
          <w:rFonts w:ascii="Bookman Old Style" w:hAnsi="Bookman Old Style"/>
          <w:b/>
        </w:rPr>
        <w:t>förkunnelsen</w:t>
      </w:r>
      <w:proofErr w:type="spellEnd"/>
    </w:p>
    <w:p w:rsidR="00714B84" w:rsidRPr="00B87BBF" w:rsidRDefault="00714B84" w:rsidP="00714B84">
      <w:pPr>
        <w:pStyle w:val="Listeavsnitt"/>
        <w:numPr>
          <w:ilvl w:val="0"/>
          <w:numId w:val="24"/>
        </w:numPr>
        <w:autoSpaceDE w:val="0"/>
        <w:autoSpaceDN w:val="0"/>
        <w:adjustRightInd w:val="0"/>
        <w:rPr>
          <w:rFonts w:ascii="Bookman Old Style" w:hAnsi="Bookman Old Style" w:cstheme="minorHAnsi"/>
        </w:rPr>
      </w:pPr>
      <w:r w:rsidRPr="007A5AF6">
        <w:rPr>
          <w:rFonts w:ascii="Bookman Old Style" w:hAnsi="Bookman Old Style" w:cstheme="minorHAnsi"/>
        </w:rPr>
        <w:lastRenderedPageBreak/>
        <w:t xml:space="preserve">Johnston, Graham. (2001). </w:t>
      </w:r>
      <w:r w:rsidRPr="007A5AF6">
        <w:rPr>
          <w:rFonts w:ascii="Bookman Old Style" w:hAnsi="Bookman Old Style" w:cstheme="minorHAnsi"/>
          <w:i/>
        </w:rPr>
        <w:t>Preaching to a Postmodern World</w:t>
      </w:r>
      <w:r w:rsidRPr="007A5AF6">
        <w:rPr>
          <w:rFonts w:ascii="Bookman Old Style" w:hAnsi="Bookman Old Style" w:cstheme="minorHAnsi"/>
        </w:rPr>
        <w:t xml:space="preserve">. </w:t>
      </w:r>
      <w:r w:rsidRPr="00B87BBF">
        <w:rPr>
          <w:rFonts w:ascii="Bookman Old Style" w:eastAsia="Times" w:hAnsi="Bookman Old Style" w:cstheme="minorHAnsi"/>
          <w:szCs w:val="20"/>
        </w:rPr>
        <w:t>Leicester: IVP. ISBN: 0-85111-490-3.</w:t>
      </w:r>
    </w:p>
    <w:p w:rsidR="00714B84" w:rsidRDefault="00714B84" w:rsidP="00714B84">
      <w:pPr>
        <w:pStyle w:val="Bunntekst"/>
        <w:rPr>
          <w:rFonts w:ascii="Bookman Old Style" w:hAnsi="Bookman Old Style" w:cstheme="minorHAnsi"/>
          <w:szCs w:val="22"/>
          <w:lang w:val="sv-SE"/>
        </w:rPr>
      </w:pPr>
    </w:p>
    <w:p w:rsidR="00714B84" w:rsidRPr="00C95A4A" w:rsidRDefault="00714B84" w:rsidP="00714B84">
      <w:pPr>
        <w:pStyle w:val="Bunntekst"/>
        <w:numPr>
          <w:ilvl w:val="0"/>
          <w:numId w:val="24"/>
        </w:numPr>
        <w:tabs>
          <w:tab w:val="clear" w:pos="4536"/>
          <w:tab w:val="clear" w:pos="9072"/>
          <w:tab w:val="center" w:pos="4153"/>
          <w:tab w:val="right" w:pos="8306"/>
        </w:tabs>
        <w:rPr>
          <w:rFonts w:ascii="Bookman Old Style" w:hAnsi="Bookman Old Style" w:cstheme="minorHAnsi"/>
          <w:szCs w:val="22"/>
          <w:lang w:val="sv-SE"/>
        </w:rPr>
      </w:pPr>
      <w:r w:rsidRPr="00C95A4A">
        <w:rPr>
          <w:rFonts w:ascii="Bookman Old Style" w:hAnsi="Bookman Old Style" w:cstheme="minorHAnsi"/>
          <w:szCs w:val="22"/>
          <w:lang w:val="sv-SE"/>
        </w:rPr>
        <w:t xml:space="preserve">Eidevall, Göran and Sven Hillert (2004) </w:t>
      </w:r>
      <w:r w:rsidRPr="00C95A4A">
        <w:rPr>
          <w:rFonts w:ascii="Bookman Old Style" w:hAnsi="Bookman Old Style" w:cstheme="minorHAnsi"/>
          <w:i/>
          <w:szCs w:val="22"/>
          <w:lang w:val="sv-SE"/>
        </w:rPr>
        <w:t>Uppdrag att tolka: prästutbildning ur homiletiskt, hermeneutiskt och exegetiskt perspektiv</w:t>
      </w:r>
      <w:r w:rsidRPr="00C95A4A">
        <w:rPr>
          <w:rFonts w:ascii="Bookman Old Style" w:hAnsi="Bookman Old Style" w:cstheme="minorHAnsi"/>
          <w:szCs w:val="22"/>
          <w:lang w:val="sv-SE"/>
        </w:rPr>
        <w:t>. Uppsala, 2004.</w:t>
      </w:r>
    </w:p>
    <w:p w:rsidR="00714B84" w:rsidRPr="00C95A4A" w:rsidRDefault="00714B84" w:rsidP="00714B84">
      <w:pPr>
        <w:pStyle w:val="Bunntekst"/>
        <w:rPr>
          <w:rFonts w:ascii="Bookman Old Style" w:hAnsi="Bookman Old Style" w:cstheme="minorHAnsi"/>
          <w:szCs w:val="22"/>
          <w:lang w:val="sv-SE"/>
        </w:rPr>
      </w:pPr>
    </w:p>
    <w:p w:rsidR="00714B84" w:rsidRPr="007A5AF6" w:rsidRDefault="00714B84" w:rsidP="00714B84">
      <w:pPr>
        <w:pStyle w:val="Listeavsnitt"/>
        <w:numPr>
          <w:ilvl w:val="0"/>
          <w:numId w:val="24"/>
        </w:numPr>
        <w:rPr>
          <w:rFonts w:ascii="Bookman Old Style" w:hAnsi="Bookman Old Style" w:cstheme="minorHAnsi"/>
        </w:rPr>
      </w:pPr>
      <w:proofErr w:type="spellStart"/>
      <w:r w:rsidRPr="007A5AF6">
        <w:rPr>
          <w:rFonts w:ascii="Bookman Old Style" w:hAnsi="Bookman Old Style" w:cstheme="minorHAnsi"/>
        </w:rPr>
        <w:t>Buttrick</w:t>
      </w:r>
      <w:proofErr w:type="spellEnd"/>
      <w:r w:rsidRPr="007A5AF6">
        <w:rPr>
          <w:rFonts w:ascii="Bookman Old Style" w:hAnsi="Bookman Old Style" w:cstheme="minorHAnsi"/>
        </w:rPr>
        <w:t xml:space="preserve">, David. (1987) </w:t>
      </w:r>
      <w:r w:rsidRPr="007A5AF6">
        <w:rPr>
          <w:rFonts w:ascii="Bookman Old Style" w:hAnsi="Bookman Old Style" w:cstheme="minorHAnsi"/>
          <w:i/>
        </w:rPr>
        <w:t xml:space="preserve">Homiletic Moves and Structures. </w:t>
      </w:r>
      <w:r w:rsidRPr="007A5AF6">
        <w:rPr>
          <w:rFonts w:ascii="Bookman Old Style" w:hAnsi="Bookman Old Style" w:cstheme="minorHAnsi"/>
        </w:rPr>
        <w:t>Augsburg Fortress Publishers. ISBN: 978-0800620967</w:t>
      </w:r>
    </w:p>
    <w:p w:rsidR="00B77548" w:rsidRPr="00887556" w:rsidRDefault="00F26BE7" w:rsidP="00B77548">
      <w:r w:rsidRPr="00887556">
        <w:br w:type="page"/>
      </w:r>
    </w:p>
    <w:p w:rsidR="00C43C63" w:rsidRPr="00B64205" w:rsidRDefault="00C43C63" w:rsidP="003A09DA">
      <w:pPr>
        <w:pStyle w:val="Overskrift1"/>
      </w:pPr>
      <w:bookmarkStart w:id="104" w:name="_Toc359393876"/>
      <w:bookmarkStart w:id="105" w:name="_Toc59954796"/>
      <w:r w:rsidRPr="00B64205">
        <w:lastRenderedPageBreak/>
        <w:t>Mastergradsavhandling</w:t>
      </w:r>
      <w:bookmarkEnd w:id="104"/>
    </w:p>
    <w:p w:rsidR="00C43C63" w:rsidRPr="00B64205" w:rsidRDefault="00C43C63"/>
    <w:p w:rsidR="00C43C63" w:rsidRDefault="00C43C63">
      <w:pPr>
        <w:pStyle w:val="Overskrift2"/>
      </w:pPr>
      <w:bookmarkStart w:id="106" w:name="_Toc359393877"/>
      <w:r w:rsidRPr="00B64205">
        <w:t xml:space="preserve">Emne </w:t>
      </w:r>
      <w:r w:rsidR="00A72FBE" w:rsidRPr="00B64205">
        <w:t xml:space="preserve">MAK534 </w:t>
      </w:r>
      <w:r w:rsidRPr="00B64205">
        <w:t>Mastergradsavhandling</w:t>
      </w:r>
      <w:bookmarkEnd w:id="105"/>
      <w:r w:rsidRPr="00B64205">
        <w:t xml:space="preserve"> i Bibelvitenskap</w:t>
      </w:r>
      <w:r w:rsidR="00D7029B">
        <w:t xml:space="preserve"> 60 st</w:t>
      </w:r>
      <w:bookmarkEnd w:id="106"/>
    </w:p>
    <w:p w:rsidR="00D7029B" w:rsidRDefault="00D7029B" w:rsidP="00D7029B">
      <w:pPr>
        <w:pStyle w:val="Overskrift2"/>
      </w:pPr>
      <w:bookmarkStart w:id="107" w:name="_Toc359393878"/>
      <w:r w:rsidRPr="00B64205">
        <w:t>Emne MAK53</w:t>
      </w:r>
      <w:r>
        <w:t>5</w:t>
      </w:r>
      <w:r w:rsidRPr="00B64205">
        <w:t xml:space="preserve"> Mastergradsavhandling i Bibelvitenskap</w:t>
      </w:r>
      <w:r>
        <w:t xml:space="preserve"> 30 st</w:t>
      </w:r>
      <w:bookmarkEnd w:id="107"/>
    </w:p>
    <w:p w:rsidR="00D7029B" w:rsidRPr="00D7029B" w:rsidRDefault="00D7029B" w:rsidP="00D7029B">
      <w:pPr>
        <w:pBdr>
          <w:top w:val="single" w:sz="4" w:space="1" w:color="auto"/>
          <w:left w:val="single" w:sz="4" w:space="4" w:color="auto"/>
          <w:bottom w:val="single" w:sz="4" w:space="1" w:color="auto"/>
          <w:right w:val="single" w:sz="4" w:space="4" w:color="auto"/>
        </w:pBdr>
      </w:pPr>
    </w:p>
    <w:p w:rsidR="00C43C63" w:rsidRDefault="00C43C63">
      <w:pPr>
        <w:pStyle w:val="Overskrift2"/>
      </w:pPr>
      <w:bookmarkStart w:id="108" w:name="_Toc359393879"/>
      <w:r w:rsidRPr="00B64205">
        <w:t xml:space="preserve">Emne </w:t>
      </w:r>
      <w:r w:rsidR="00B77548" w:rsidRPr="00B64205">
        <w:t>MAK54</w:t>
      </w:r>
      <w:r w:rsidR="00817AAA">
        <w:t>8</w:t>
      </w:r>
      <w:r w:rsidR="00B77548" w:rsidRPr="00B64205">
        <w:t xml:space="preserve"> </w:t>
      </w:r>
      <w:r w:rsidRPr="00B64205">
        <w:t>Mastergradsavhandling i Praktisk teologi</w:t>
      </w:r>
      <w:r w:rsidR="00D7029B">
        <w:t xml:space="preserve"> 60 st</w:t>
      </w:r>
      <w:bookmarkEnd w:id="108"/>
    </w:p>
    <w:p w:rsidR="00D7029B" w:rsidRDefault="00D7029B" w:rsidP="00D7029B">
      <w:pPr>
        <w:pStyle w:val="Overskrift2"/>
      </w:pPr>
      <w:bookmarkStart w:id="109" w:name="_Toc359393880"/>
      <w:r w:rsidRPr="00B64205">
        <w:t>Emne MAK5</w:t>
      </w:r>
      <w:r>
        <w:t>52</w:t>
      </w:r>
      <w:r w:rsidRPr="00B64205">
        <w:t xml:space="preserve"> Mastergradsavhandling i Praktisk teologi</w:t>
      </w:r>
      <w:r>
        <w:t xml:space="preserve"> 30 st</w:t>
      </w:r>
      <w:bookmarkEnd w:id="109"/>
    </w:p>
    <w:p w:rsidR="00D7029B" w:rsidRPr="00D7029B" w:rsidRDefault="00D7029B" w:rsidP="00D7029B">
      <w:pPr>
        <w:pBdr>
          <w:top w:val="single" w:sz="4" w:space="1" w:color="auto"/>
          <w:left w:val="single" w:sz="4" w:space="4" w:color="auto"/>
          <w:bottom w:val="single" w:sz="4" w:space="1" w:color="auto"/>
          <w:right w:val="single" w:sz="4" w:space="4" w:color="auto"/>
        </w:pBdr>
      </w:pPr>
    </w:p>
    <w:p w:rsidR="00C43C63" w:rsidRPr="00B64205" w:rsidRDefault="00C43C63"/>
    <w:p w:rsidR="00C43C63" w:rsidRPr="00B64205" w:rsidRDefault="00C43C63"/>
    <w:p w:rsidR="00C43C63" w:rsidRPr="00B64205" w:rsidRDefault="00C43C63">
      <w:pPr>
        <w:pStyle w:val="Overskrift3"/>
      </w:pPr>
      <w:r w:rsidRPr="00B64205">
        <w:t>Målsetting</w:t>
      </w:r>
    </w:p>
    <w:p w:rsidR="00C43C63" w:rsidRPr="00B64205" w:rsidRDefault="00C43C63"/>
    <w:p w:rsidR="00C43C63" w:rsidRPr="00B64205"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r w:rsidRPr="00B64205">
        <w:rPr>
          <w:rFonts w:ascii="Times" w:hAnsi="Times"/>
        </w:rPr>
        <w:t>Mastergradsavhandling skal være et selvstendig og vitenskapelig arbeid innenfor et avgrenset faglig område. Hensikten med arbeidet med avhandlingen er blant annet å styrke studentens faglige grunnlag for undervisning, annen yrkesutøvelse samt gi opplæring til forskning.</w:t>
      </w:r>
    </w:p>
    <w:p w:rsidR="00C43C63" w:rsidRPr="00B64205" w:rsidRDefault="00C43C63">
      <w:pPr>
        <w:pStyle w:val="bildetekst"/>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p>
    <w:p w:rsidR="00C43C63" w:rsidRPr="00B64205"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r w:rsidRPr="00B64205">
        <w:rPr>
          <w:rFonts w:ascii="Times" w:hAnsi="Times"/>
        </w:rPr>
        <w:t xml:space="preserve">Arbeidet med avhandlingen skal være fundert som en selvstendig undersøkelse bygd på kildemateriale, eller som en vurderende analyse av andres forskning. Mastergradsavhandlingen kan både være et frittstående forskningsprosjekt eller en del av et større prosjekt hvor flere er engasjert. Emne for avhandlingen skal ligge innenfor de fordypningsemner som inngår i studieprogrammet </w:t>
      </w:r>
      <w:r w:rsidRPr="00B64205">
        <w:rPr>
          <w:rFonts w:ascii="Times" w:hAnsi="Times"/>
          <w:i/>
        </w:rPr>
        <w:t xml:space="preserve">Master i kristendomskunnskap og teologi </w:t>
      </w:r>
      <w:r w:rsidRPr="00B64205">
        <w:rPr>
          <w:rFonts w:ascii="Times" w:hAnsi="Times"/>
        </w:rPr>
        <w:t>ved Ansgar Teologiske Høgskole.</w:t>
      </w:r>
    </w:p>
    <w:p w:rsidR="00C43C63" w:rsidRPr="00B64205"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p>
    <w:p w:rsidR="00C43C63" w:rsidRPr="00B64205"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r w:rsidRPr="00B64205">
        <w:rPr>
          <w:rFonts w:ascii="Times" w:hAnsi="Times"/>
        </w:rPr>
        <w:t>Alle studenter som arbeider med en mastergradsavhandling, vil knyttes opp mot en fast veileder.. Veilederen skal normalt ha doktorgrad eller tilsvarende kompetanse.</w:t>
      </w:r>
      <w:r w:rsidR="003C1067" w:rsidRPr="00B64205">
        <w:rPr>
          <w:rFonts w:ascii="Times" w:hAnsi="Times"/>
        </w:rPr>
        <w:t xml:space="preserve"> ATH oppnevner veiledere i forbindelse med metodekurs. Veileder og student inngår en kontrakt (</w:t>
      </w:r>
      <w:hyperlink r:id="rId14" w:history="1">
        <w:r w:rsidR="003C1067" w:rsidRPr="00B64205">
          <w:rPr>
            <w:rStyle w:val="Hyperkobling"/>
            <w:rFonts w:ascii="Times" w:hAnsi="Times"/>
          </w:rPr>
          <w:t>KSS 2.3.2</w:t>
        </w:r>
      </w:hyperlink>
      <w:r w:rsidR="003C1067" w:rsidRPr="00B64205">
        <w:rPr>
          <w:rFonts w:ascii="Times" w:hAnsi="Times"/>
        </w:rPr>
        <w:t xml:space="preserve"> ) Oppgaveordlyd godkjennes formelt av studienemnda. Det vises ellers til </w:t>
      </w:r>
      <w:hyperlink r:id="rId15" w:history="1">
        <w:r w:rsidR="003C1067" w:rsidRPr="00B64205">
          <w:rPr>
            <w:rStyle w:val="Hyperkobling"/>
            <w:rFonts w:ascii="Times" w:hAnsi="Times"/>
          </w:rPr>
          <w:t>KSS 3.2.1</w:t>
        </w:r>
      </w:hyperlink>
      <w:r w:rsidR="003C1067" w:rsidRPr="00B64205">
        <w:rPr>
          <w:rFonts w:ascii="Times" w:hAnsi="Times"/>
        </w:rPr>
        <w:t xml:space="preserve"> for ytterligere retningslinjer  </w:t>
      </w:r>
    </w:p>
    <w:p w:rsidR="00C43C63" w:rsidRPr="00B64205"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p>
    <w:p w:rsidR="00C43C63" w:rsidRPr="00B64205"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p>
    <w:p w:rsidR="00C43C63" w:rsidRPr="00B64205" w:rsidRDefault="00C43C63">
      <w:pPr>
        <w:pStyle w:val="Overskrift3"/>
      </w:pPr>
      <w:r w:rsidRPr="00B64205">
        <w:t>Innhold og struktur</w:t>
      </w:r>
    </w:p>
    <w:p w:rsidR="00C43C63" w:rsidRPr="00B64205"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p>
    <w:p w:rsidR="00C43C63" w:rsidRPr="00B64205" w:rsidRDefault="00C43C63">
      <w:r w:rsidRPr="00B64205">
        <w:t>Mastergradsavhandlingen skal ha et omfang på enten 30 studiepoeng eller 60 studiepoeng, og studentene velger selv hvilke</w:t>
      </w:r>
      <w:r w:rsidR="008B707F" w:rsidRPr="00B64205">
        <w:t>t</w:t>
      </w:r>
      <w:r w:rsidRPr="00B64205">
        <w:t xml:space="preserve"> omfang hans/hennes oppgave skal få. Med en avhandling på 30 poeng gis det rom for en noe større faglig bredde i mastergraden. En avhandling på 60 poeng gir studenten bedre mulighet for faglig fordypning og for trening i selvstendig vitenskapelig arbeid. Men en slik faglig fordypning vil måtte gå på bekostning av bredde i de øvrige fagstudiene i mastergraden.</w:t>
      </w:r>
    </w:p>
    <w:p w:rsidR="00C43C63" w:rsidRPr="00B64205" w:rsidRDefault="00C43C63">
      <w:pPr>
        <w:jc w:val="both"/>
      </w:pPr>
    </w:p>
    <w:p w:rsidR="00C43C63" w:rsidRPr="00B64205" w:rsidRDefault="00C43C63">
      <w:r w:rsidRPr="00B64205">
        <w:t>Et studieår har et normert arbeidsbelastning på 40 arbeidsuker. Dersom studenten velger en avhandling på 30 studiepoeng, forutsetter dette en arbeidsinnsats på 20 uker. En avhandling på 30 studiepoeng skal også ha et omfang på 20.000 til 30.000 ord.</w:t>
      </w:r>
    </w:p>
    <w:p w:rsidR="00C43C63" w:rsidRPr="00B64205" w:rsidRDefault="00C43C63"/>
    <w:p w:rsidR="00C43C63" w:rsidRPr="00B64205" w:rsidRDefault="00C43C63">
      <w:r w:rsidRPr="00B64205">
        <w:t>Dersom studenten velger en avhandling på 60 studiepoeng, forutsetter dette en arbeidsinnsats på 40 uker. En avhandling på 60 studiepoeng skal også ha et omfang på 40.000 til 50.000 ord.</w:t>
      </w:r>
    </w:p>
    <w:p w:rsidR="00C43C63" w:rsidRPr="00B64205" w:rsidRDefault="00C43C63"/>
    <w:p w:rsidR="00C43C63" w:rsidRPr="00B64205" w:rsidRDefault="00C43C63"/>
    <w:p w:rsidR="00C43C63" w:rsidRDefault="00C43C63">
      <w:pPr>
        <w:pStyle w:val="Overskrift3"/>
      </w:pPr>
      <w:r>
        <w:t>Evaluering og studiekrav</w:t>
      </w:r>
    </w:p>
    <w:p w:rsidR="00C43C63" w:rsidRDefault="00C43C63"/>
    <w:p w:rsidR="00C43C63" w:rsidRDefault="00C43C63">
      <w:r>
        <w:t xml:space="preserve">For at studentene skal kunne levere mastergradsavhandlingen til endelig vurdering må følgende krav være oppfylt: </w:t>
      </w:r>
    </w:p>
    <w:p w:rsidR="00C43C63" w:rsidRDefault="00C43C63"/>
    <w:p w:rsidR="00C43C63" w:rsidRDefault="00C43C63" w:rsidP="00BE07BB">
      <w:pPr>
        <w:numPr>
          <w:ilvl w:val="0"/>
          <w:numId w:val="7"/>
        </w:numPr>
      </w:pPr>
      <w:r>
        <w:t>Det må inngås en gjensidig forpliktende veiledningsavtale mellom student og faglig veileder.</w:t>
      </w:r>
    </w:p>
    <w:p w:rsidR="00C43C63" w:rsidRDefault="00C43C63" w:rsidP="00BE07BB">
      <w:pPr>
        <w:numPr>
          <w:ilvl w:val="0"/>
          <w:numId w:val="7"/>
        </w:numPr>
      </w:pPr>
      <w:r>
        <w:t>Veileder må godkjenne forslag til emne for mastergradsavhandling.</w:t>
      </w:r>
    </w:p>
    <w:p w:rsidR="00C43C63" w:rsidRDefault="0069548D" w:rsidP="00BE07BB">
      <w:pPr>
        <w:numPr>
          <w:ilvl w:val="0"/>
          <w:numId w:val="7"/>
        </w:numPr>
      </w:pPr>
      <w:r>
        <w:t xml:space="preserve">Studienemnda </w:t>
      </w:r>
      <w:r w:rsidR="003C1067">
        <w:t xml:space="preserve">godkjenner </w:t>
      </w:r>
      <w:r>
        <w:t>oppgave</w:t>
      </w:r>
      <w:r w:rsidR="003C1067">
        <w:t>ordlyd</w:t>
      </w:r>
      <w:r w:rsidR="00C43C63">
        <w:t xml:space="preserve">. </w:t>
      </w:r>
    </w:p>
    <w:p w:rsidR="00C43C63" w:rsidRDefault="00C43C63"/>
    <w:p w:rsidR="00C43C63" w:rsidRDefault="00C43C63">
      <w:r>
        <w:t>For å fullføre og bestå arbeidet med mastergradsavhandlingen, må studenten oppfylle alle studiekravene, slik disse er presentert ovenfor. Deretter vil mastergradsavhandlingen bli sendt til ekstern evaluering, og karakter vil bli fastsatt.</w:t>
      </w:r>
    </w:p>
    <w:p w:rsidR="00C43C63" w:rsidRDefault="00C43C63"/>
    <w:p w:rsidR="00C43C63" w:rsidRDefault="003C1067">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r>
        <w:rPr>
          <w:rFonts w:ascii="Times" w:hAnsi="Times"/>
        </w:rPr>
        <w:t xml:space="preserve">Sensur vil falle senest 5 uker etter innlevering </w:t>
      </w:r>
    </w:p>
    <w:p w:rsidR="00C43C63"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p>
    <w:p w:rsidR="00C43C63"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p>
    <w:p w:rsidR="00C43C63" w:rsidRDefault="00C43C63">
      <w:pPr>
        <w:pStyle w:val="Overskrift3"/>
      </w:pPr>
      <w:r>
        <w:t>Andre bestemmelser</w:t>
      </w:r>
    </w:p>
    <w:p w:rsidR="00C43C63" w:rsidRDefault="00C43C63"/>
    <w:p w:rsidR="00C43C63"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r>
        <w:rPr>
          <w:rFonts w:ascii="Times" w:hAnsi="Times"/>
        </w:rPr>
        <w:t xml:space="preserve">Emnet for mastergradsavhandlingen velges av studenten i samråd med og under veiledning av veileder. Veileder skal påse at det valgte emnet ligger innenfor mastergradens fagfelt, og dernest at emnet er egnet for en mastergradsavhandling. Etter at veileder i samråd med studenten har godkjent emnet for mastergradsavhandlingen, sendes søknad til </w:t>
      </w:r>
      <w:r w:rsidR="0069548D">
        <w:rPr>
          <w:rFonts w:ascii="Times" w:hAnsi="Times"/>
        </w:rPr>
        <w:t xml:space="preserve">studienemnda  for </w:t>
      </w:r>
      <w:r>
        <w:rPr>
          <w:rFonts w:ascii="Times" w:hAnsi="Times"/>
        </w:rPr>
        <w:t xml:space="preserve">endelig godkjenning. Søknad skal utfylles på et fastsatt skjema. </w:t>
      </w:r>
    </w:p>
    <w:p w:rsidR="00C43C63"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p>
    <w:p w:rsidR="00C43C63"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r>
        <w:rPr>
          <w:rFonts w:ascii="Times" w:hAnsi="Times"/>
        </w:rPr>
        <w:t xml:space="preserve">Ansgar Teologiske Høgskole vil sørge for mangfoldiggjøring, innbinding og forsendelse av 5 eksemplarer av avhandlingen. Det påregnes ingen utgift for studenten for dette arbeidet. Disse eksemplarene av mastergradsavhandlingen vil gis til veilederen, til de to sensorene og til </w:t>
      </w:r>
      <w:proofErr w:type="spellStart"/>
      <w:r>
        <w:rPr>
          <w:rFonts w:ascii="Times" w:hAnsi="Times"/>
        </w:rPr>
        <w:t>ATH’s</w:t>
      </w:r>
      <w:proofErr w:type="spellEnd"/>
      <w:r>
        <w:rPr>
          <w:rFonts w:ascii="Times" w:hAnsi="Times"/>
        </w:rPr>
        <w:t xml:space="preserve"> bibliotek (to eksemplar).</w:t>
      </w:r>
    </w:p>
    <w:p w:rsidR="00C43C63"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p>
    <w:p w:rsidR="00C43C63"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p>
    <w:p w:rsidR="00C43C63" w:rsidRDefault="00C43C63">
      <w:pPr>
        <w:pStyle w:val="Overskrift2"/>
      </w:pPr>
      <w:r>
        <w:rPr>
          <w:rFonts w:ascii="Times" w:hAnsi="Times"/>
        </w:rPr>
        <w:br w:type="page"/>
      </w:r>
      <w:bookmarkStart w:id="110" w:name="_Toc31081376"/>
      <w:bookmarkStart w:id="111" w:name="_Toc359393881"/>
      <w:r>
        <w:lastRenderedPageBreak/>
        <w:t>Formelle krav til Mastergradsavhandlingen ved ATH</w:t>
      </w:r>
      <w:bookmarkEnd w:id="110"/>
      <w:bookmarkEnd w:id="111"/>
    </w:p>
    <w:p w:rsidR="00C43C63" w:rsidRDefault="00C43C63"/>
    <w:p w:rsidR="00C43C63" w:rsidRDefault="00C43C63">
      <w:r>
        <w:t>Behandling av kildemateriale og sekundærlitteratur spiller en meget viktig rolle i arbeidet med mastergradsavhandlingen. En slurvet og unøyaktig omgang med det bibliografiske materialet gir ikke bare et dårlig inntrykk, men vil også mange ganger gjøre det umulig for den som leser oppgaven å forstå hvilke bøker og artikler den enkelte student har gjort bruk av. Det er derfor viktig at litteraturhenvisningene er komplette, slik at man ved hjelp av dem kan finne fram til hvilken litteratur som er anvendt under arbeidet med oppgaven.</w:t>
      </w:r>
    </w:p>
    <w:p w:rsidR="00C43C63" w:rsidRDefault="00C43C63"/>
    <w:p w:rsidR="00C43C63" w:rsidRDefault="00C43C63">
      <w:r>
        <w:t xml:space="preserve">Det er viktig at studentene allerede fra et tidlig tidspunkt i studiet tillegger seg gode bibliografiske vaner. Viktige prinsipper i forbindelse med det bibliografiske arbeidet er </w:t>
      </w:r>
      <w:r>
        <w:rPr>
          <w:i/>
        </w:rPr>
        <w:t>fullstendighet</w:t>
      </w:r>
      <w:r>
        <w:t xml:space="preserve"> (= "alt" skal være med), </w:t>
      </w:r>
      <w:r>
        <w:rPr>
          <w:i/>
        </w:rPr>
        <w:t>nøyaktighet</w:t>
      </w:r>
      <w:r>
        <w:t xml:space="preserve"> (= pinlig nøyaktighet) og </w:t>
      </w:r>
      <w:r>
        <w:rPr>
          <w:i/>
        </w:rPr>
        <w:t>konsekvens</w:t>
      </w:r>
      <w:r>
        <w:t xml:space="preserve"> (= alle henvisninger gjøres etter samme system gjennom hele oppgaven). </w:t>
      </w:r>
      <w:r>
        <w:br/>
      </w:r>
    </w:p>
    <w:p w:rsidR="00C43C63" w:rsidRDefault="00C43C63">
      <w:r>
        <w:t xml:space="preserve">Husk at bibliografiske innførsler i mastergradsavhandlingens litteraturliste skal være komplette og ha med alt som vil kunne ha betydning for gjenfinning av referansen. I </w:t>
      </w:r>
      <w:proofErr w:type="spellStart"/>
      <w:r>
        <w:t>notehenvisninger</w:t>
      </w:r>
      <w:proofErr w:type="spellEnd"/>
      <w:r>
        <w:t xml:space="preserve"> og i teksten ellers skal referansene forkortes (se eksempler nedenfor). </w:t>
      </w:r>
    </w:p>
    <w:p w:rsidR="00C43C63" w:rsidRDefault="00C43C63"/>
    <w:p w:rsidR="00C43C63" w:rsidRDefault="00C43C63">
      <w:r>
        <w:t>Det er en god vane å lage litteraturhenvisninger etter denne standard fortløpende under hele skriveprosessen. Mangelfulle referanser vil føre til mye ekstraarbeid mot slutten av oppgaven. I verste fall må du da låne inn igjen anvendt litteratur for å få tilgang på nødvendige opplysninger til bibliografien, noe som igjen kan føre til at du ikke får levert oppgaven innen fristen. Studer derfor retningslinjene nedenfor. Kan du dem godt fra starten av, vil arbeidet med litteraturhenvisningene falle mye lettere.</w:t>
      </w:r>
    </w:p>
    <w:p w:rsidR="00C43C63" w:rsidRDefault="00C43C63"/>
    <w:p w:rsidR="00C43C63" w:rsidRDefault="00C43C63">
      <w:r>
        <w:t>Nedenstående er de formelle krav som stilles til mastergradsavhandlingen skrevet for innlevering ved Ansgar Teologiske Høgskole. De er ment som en hjelp til å utarbeide et ferdig produkt som tilfredsstiller alminnelige akademiske krav til en faglig (og estetisk) form.</w:t>
      </w:r>
    </w:p>
    <w:p w:rsidR="00C43C63" w:rsidRDefault="00C43C63"/>
    <w:p w:rsidR="00C43C63" w:rsidRDefault="00C43C63"/>
    <w:p w:rsidR="00C43C63" w:rsidRDefault="00C43C63">
      <w:pPr>
        <w:pStyle w:val="Overskrift3"/>
      </w:pPr>
      <w:bookmarkStart w:id="112" w:name="_Toc31081377"/>
      <w:r>
        <w:t>Layout</w:t>
      </w:r>
      <w:bookmarkEnd w:id="112"/>
    </w:p>
    <w:p w:rsidR="00C43C63" w:rsidRDefault="00C43C63"/>
    <w:p w:rsidR="00C43C63" w:rsidRDefault="00C43C63">
      <w:r>
        <w:rPr>
          <w:b/>
        </w:rPr>
        <w:t xml:space="preserve">Mastergradsavhandlingen </w:t>
      </w:r>
      <w:r>
        <w:t xml:space="preserve">skal være skrevet på PC. Linjeavstanden skal være enkel og alle marger skal være </w:t>
      </w:r>
      <w:smartTag w:uri="urn:schemas-microsoft-com:office:smarttags" w:element="metricconverter">
        <w:smartTagPr>
          <w:attr w:name="ProductID" w:val="2,5 cm"/>
        </w:smartTagPr>
        <w:r>
          <w:t>2,5 cm</w:t>
        </w:r>
      </w:smartTag>
      <w:r>
        <w:t>. Sidene skal nummereres nederst på høyre side. Skrifttype og -størrelse: Times New Roman, 12 pkt.</w:t>
      </w:r>
    </w:p>
    <w:p w:rsidR="00C43C63" w:rsidRDefault="00C43C63">
      <w:pPr>
        <w:rPr>
          <w:b/>
        </w:rPr>
      </w:pPr>
    </w:p>
    <w:p w:rsidR="00C43C63" w:rsidRDefault="00C43C63">
      <w:r>
        <w:rPr>
          <w:b/>
        </w:rPr>
        <w:t>Avsnitt</w:t>
      </w:r>
      <w:r>
        <w:t xml:space="preserve"> markeres med et ekstra linjeskift. </w:t>
      </w:r>
    </w:p>
    <w:p w:rsidR="00C43C63" w:rsidRDefault="00C43C63"/>
    <w:p w:rsidR="00C43C63" w:rsidRDefault="00C43C63">
      <w:r>
        <w:rPr>
          <w:b/>
        </w:rPr>
        <w:t>Overskriftene</w:t>
      </w:r>
      <w:r>
        <w:t xml:space="preserve"> skrives fra venstre marg (altså ikke sentrert). Hvis overskriftene rangeres i over- og underoverskrifter, bør det ikke brukes mer enn tre nivåer. Rangeringen av overskriftene vises ved bruk av store og små bokstaver og desimalsystemet, slik som i følgende eksempel:</w:t>
      </w:r>
    </w:p>
    <w:p w:rsidR="00C43C63" w:rsidRDefault="00C43C63"/>
    <w:p w:rsidR="00C43C63" w:rsidRDefault="00C43C63">
      <w:pPr>
        <w:pStyle w:val="Brdtekstinnrykk"/>
      </w:pPr>
      <w:r>
        <w:rPr>
          <w:rFonts w:ascii="Arial" w:hAnsi="Arial"/>
          <w:b/>
          <w:kern w:val="28"/>
          <w:sz w:val="28"/>
        </w:rPr>
        <w:t>3. Den reformerte reformasjon [Arial 14 pkt fet]</w:t>
      </w:r>
      <w:r>
        <w:rPr>
          <w:sz w:val="28"/>
        </w:rPr>
        <w:br/>
      </w:r>
      <w:r>
        <w:rPr>
          <w:rFonts w:ascii="Arial" w:hAnsi="Arial"/>
          <w:b/>
          <w:i/>
        </w:rPr>
        <w:t xml:space="preserve">3.1. Lederskapet i reformasjon [Arial 12 pkt </w:t>
      </w:r>
      <w:proofErr w:type="spellStart"/>
      <w:r>
        <w:rPr>
          <w:rFonts w:ascii="Arial" w:hAnsi="Arial"/>
          <w:b/>
          <w:i/>
        </w:rPr>
        <w:t>fet-kursiv</w:t>
      </w:r>
      <w:proofErr w:type="spellEnd"/>
      <w:r>
        <w:rPr>
          <w:rFonts w:ascii="Arial" w:hAnsi="Arial"/>
          <w:b/>
          <w:i/>
        </w:rPr>
        <w:t>]</w:t>
      </w:r>
      <w:r>
        <w:br/>
      </w:r>
      <w:r>
        <w:rPr>
          <w:rFonts w:ascii="Arial" w:hAnsi="Arial"/>
        </w:rPr>
        <w:t xml:space="preserve">3.1.1. U. </w:t>
      </w:r>
      <w:proofErr w:type="spellStart"/>
      <w:r>
        <w:rPr>
          <w:rFonts w:ascii="Arial" w:hAnsi="Arial"/>
        </w:rPr>
        <w:t>Zwingly</w:t>
      </w:r>
      <w:proofErr w:type="spellEnd"/>
      <w:r>
        <w:rPr>
          <w:rFonts w:ascii="Arial" w:hAnsi="Arial"/>
        </w:rPr>
        <w:t xml:space="preserve"> [Arial 12 pkt]</w:t>
      </w:r>
    </w:p>
    <w:p w:rsidR="00C43C63" w:rsidRDefault="00C43C63">
      <w:pPr>
        <w:ind w:left="360"/>
      </w:pPr>
    </w:p>
    <w:p w:rsidR="00C43C63" w:rsidRDefault="00C43C63">
      <w:r>
        <w:t xml:space="preserve">Avstanden fra avsnitt til ny overskrift skal være tredobbel linjeavstand, og fra overskrift til nytt avsnitt dobbel linjeavstand. </w:t>
      </w:r>
    </w:p>
    <w:p w:rsidR="00C43C63" w:rsidRDefault="00C43C63"/>
    <w:p w:rsidR="00C43C63" w:rsidRDefault="00C43C63">
      <w:r>
        <w:t xml:space="preserve">På </w:t>
      </w:r>
      <w:r>
        <w:rPr>
          <w:b/>
        </w:rPr>
        <w:t>forsiden</w:t>
      </w:r>
      <w:r>
        <w:t xml:space="preserve"> av mastergradsavhandlingen skal det stå følgende i denne rekkefølge: </w:t>
      </w:r>
    </w:p>
    <w:p w:rsidR="00C43C63" w:rsidRDefault="00C43C63"/>
    <w:p w:rsidR="00C43C63" w:rsidRDefault="00C43C63" w:rsidP="00C43C63">
      <w:pPr>
        <w:ind w:left="720" w:hanging="360"/>
      </w:pPr>
      <w:r>
        <w:t xml:space="preserve">Emnet på mastergradsavhandlingen  </w:t>
      </w:r>
    </w:p>
    <w:p w:rsidR="00C43C63" w:rsidRDefault="00C43C63" w:rsidP="00C43C63">
      <w:pPr>
        <w:ind w:left="720" w:hanging="360"/>
      </w:pPr>
      <w:r>
        <w:t xml:space="preserve">Dato for innleveringsfrist </w:t>
      </w:r>
    </w:p>
    <w:p w:rsidR="00C43C63" w:rsidRDefault="00C43C63" w:rsidP="00C43C63">
      <w:pPr>
        <w:ind w:left="720" w:hanging="360"/>
        <w:rPr>
          <w:b/>
        </w:rPr>
      </w:pPr>
      <w:r>
        <w:lastRenderedPageBreak/>
        <w:t xml:space="preserve">Kandidatnummer </w:t>
      </w:r>
    </w:p>
    <w:p w:rsidR="00C43C63" w:rsidRDefault="00C43C63" w:rsidP="00C43C63">
      <w:pPr>
        <w:ind w:left="720" w:hanging="360"/>
        <w:rPr>
          <w:b/>
        </w:rPr>
      </w:pPr>
      <w:r>
        <w:t xml:space="preserve">Antall ord </w:t>
      </w:r>
    </w:p>
    <w:p w:rsidR="00C43C63" w:rsidRDefault="00C43C63" w:rsidP="00C43C63">
      <w:pPr>
        <w:ind w:left="720" w:hanging="360"/>
        <w:rPr>
          <w:b/>
        </w:rPr>
      </w:pPr>
      <w:r>
        <w:t>Navn på veiledningslærer</w:t>
      </w:r>
    </w:p>
    <w:p w:rsidR="00C43C63" w:rsidRDefault="00C43C63">
      <w:pPr>
        <w:rPr>
          <w:b/>
        </w:rPr>
      </w:pPr>
    </w:p>
    <w:p w:rsidR="00C43C63" w:rsidRDefault="00C43C63">
      <w:pPr>
        <w:rPr>
          <w:b/>
        </w:rPr>
      </w:pPr>
    </w:p>
    <w:p w:rsidR="00C43C63" w:rsidRDefault="00C43C63">
      <w:pPr>
        <w:pStyle w:val="Overskrift3"/>
      </w:pPr>
      <w:bookmarkStart w:id="113" w:name="_Toc31081378"/>
      <w:proofErr w:type="spellStart"/>
      <w:r>
        <w:t>Notehenvisninger</w:t>
      </w:r>
      <w:bookmarkEnd w:id="113"/>
      <w:proofErr w:type="spellEnd"/>
    </w:p>
    <w:p w:rsidR="00C43C63" w:rsidRDefault="00C43C63">
      <w:pPr>
        <w:rPr>
          <w:b/>
        </w:rPr>
      </w:pPr>
    </w:p>
    <w:p w:rsidR="00C43C63" w:rsidRDefault="00C43C63">
      <w:r>
        <w:rPr>
          <w:b/>
        </w:rPr>
        <w:t>Litteraturhenvisninger</w:t>
      </w:r>
      <w:r>
        <w:t xml:space="preserve"> angis i fotnoter (noter nederst på siden) og notene skal nummereres fortløpende gjennom hele oppgaven. I forholdet mellom noter og bibliografi</w:t>
      </w:r>
      <w:r>
        <w:rPr>
          <w:b/>
        </w:rPr>
        <w:t xml:space="preserve"> </w:t>
      </w:r>
      <w:r>
        <w:t xml:space="preserve">er det viktig å "økonomisere" med plassen. Når det henvises til litteratur i notene, har det ingen hensikt å operere med fulle bibliografiske referanser. Bibliografien er stedet for komplette opplysninger. I notene bruker en forkortede referanser.  Dette gjøres  ved å angi forfatternavn og år for publikasjonens utgivelse, samt eventuell sideangivelse, slik som i følgende eksempler: </w:t>
      </w:r>
    </w:p>
    <w:p w:rsidR="00C43C63" w:rsidRDefault="00C43C63"/>
    <w:p w:rsidR="00C43C63" w:rsidRDefault="00C43C63">
      <w:pPr>
        <w:pStyle w:val="Brdtekstinnrykk"/>
      </w:pPr>
      <w:proofErr w:type="spellStart"/>
      <w:r>
        <w:t>McGrath</w:t>
      </w:r>
      <w:proofErr w:type="spellEnd"/>
      <w:r>
        <w:t xml:space="preserve"> 1997</w:t>
      </w:r>
      <w:r>
        <w:br/>
        <w:t>Råmunddal 1988:160-162</w:t>
      </w:r>
      <w:r>
        <w:br/>
      </w:r>
      <w:proofErr w:type="spellStart"/>
      <w:r>
        <w:t>Gilhus</w:t>
      </w:r>
      <w:proofErr w:type="spellEnd"/>
      <w:r>
        <w:t xml:space="preserve"> &amp; </w:t>
      </w:r>
      <w:proofErr w:type="spellStart"/>
      <w:r>
        <w:t>Mikaelsson</w:t>
      </w:r>
      <w:proofErr w:type="spellEnd"/>
      <w:r>
        <w:t xml:space="preserve"> 1998:59 </w:t>
      </w:r>
      <w:r>
        <w:br/>
      </w:r>
      <w:proofErr w:type="spellStart"/>
      <w:r>
        <w:t>Thelle</w:t>
      </w:r>
      <w:proofErr w:type="spellEnd"/>
      <w:r>
        <w:t xml:space="preserve"> m.fl. 1996:23</w:t>
      </w:r>
    </w:p>
    <w:p w:rsidR="00C43C63" w:rsidRDefault="00C43C63"/>
    <w:p w:rsidR="00C43C63" w:rsidRDefault="00C43C63">
      <w:r>
        <w:t>Hvis det er to forfattere, skrives begge navnene, hvis det er mer enn to forfattere, brukes det første forfatternavnet og "m.fl.".</w:t>
      </w:r>
    </w:p>
    <w:p w:rsidR="00C43C63" w:rsidRDefault="00C43C63"/>
    <w:p w:rsidR="00C43C63" w:rsidRDefault="00C43C63"/>
    <w:p w:rsidR="00C43C63" w:rsidRDefault="00C43C63">
      <w:pPr>
        <w:pStyle w:val="Overskrift4"/>
        <w:rPr>
          <w:lang w:val="nb-NO"/>
        </w:rPr>
      </w:pPr>
      <w:r>
        <w:rPr>
          <w:lang w:val="nb-NO"/>
        </w:rPr>
        <w:t xml:space="preserve">Bruk av forkortelser i fotnotene </w:t>
      </w:r>
    </w:p>
    <w:p w:rsidR="00C43C63" w:rsidRDefault="00C43C63"/>
    <w:p w:rsidR="00C43C63" w:rsidRDefault="00C43C63">
      <w:pPr>
        <w:pStyle w:val="Brdtekst"/>
        <w:rPr>
          <w:color w:val="auto"/>
        </w:rPr>
      </w:pPr>
      <w:r>
        <w:rPr>
          <w:color w:val="auto"/>
        </w:rPr>
        <w:t xml:space="preserve">Dersom det er behov for å vise til samme verk flere ganger i fotnotene, kan en også bruke henvisningen "samme verk". NB! Den norske betegnelsen "samme verk" er å foretrekke fremfor den latinske forkortelsen op. </w:t>
      </w:r>
      <w:proofErr w:type="spellStart"/>
      <w:r>
        <w:rPr>
          <w:color w:val="auto"/>
        </w:rPr>
        <w:t>cit</w:t>
      </w:r>
      <w:proofErr w:type="spellEnd"/>
      <w:r>
        <w:rPr>
          <w:color w:val="auto"/>
        </w:rPr>
        <w:t xml:space="preserve">. (= </w:t>
      </w:r>
      <w:proofErr w:type="spellStart"/>
      <w:r>
        <w:rPr>
          <w:color w:val="auto"/>
        </w:rPr>
        <w:t>opere</w:t>
      </w:r>
      <w:proofErr w:type="spellEnd"/>
      <w:r>
        <w:rPr>
          <w:color w:val="auto"/>
        </w:rPr>
        <w:t xml:space="preserve"> </w:t>
      </w:r>
      <w:proofErr w:type="spellStart"/>
      <w:r>
        <w:rPr>
          <w:color w:val="auto"/>
        </w:rPr>
        <w:t>citato</w:t>
      </w:r>
      <w:proofErr w:type="spellEnd"/>
      <w:r>
        <w:rPr>
          <w:color w:val="auto"/>
        </w:rPr>
        <w:t xml:space="preserve">, "i det siterte verk"). Samme system benyttes for tekstsitater i notene. NB! Sitater settes i anførselstegn, og pinlig nøyaktighet kreves ved gjengivelsen. </w:t>
      </w:r>
    </w:p>
    <w:p w:rsidR="00C43C63" w:rsidRDefault="00C43C63">
      <w:pPr>
        <w:pStyle w:val="Brdtekst"/>
        <w:rPr>
          <w:color w:val="auto"/>
        </w:rPr>
      </w:pPr>
    </w:p>
    <w:p w:rsidR="00C43C63" w:rsidRDefault="00C43C63">
      <w:pPr>
        <w:pStyle w:val="Brdtekst"/>
        <w:rPr>
          <w:color w:val="auto"/>
        </w:rPr>
      </w:pPr>
      <w:r>
        <w:rPr>
          <w:color w:val="auto"/>
        </w:rPr>
        <w:t xml:space="preserve">Betegnelsene "Samme sted" og "Samme verk" må bare brukes når det fremgår umiddelbart av sammenhengen hvilket sted eller hvilket verk det henvises til. Ellers brukes de forkortede litteraturhenvisninger. </w:t>
      </w:r>
    </w:p>
    <w:p w:rsidR="00C43C63" w:rsidRDefault="00C43C63">
      <w:pPr>
        <w:rPr>
          <w:b/>
        </w:rPr>
      </w:pPr>
    </w:p>
    <w:p w:rsidR="00C43C63" w:rsidRDefault="00C43C63">
      <w:r>
        <w:t>For de latinske forkortelser v. (vide) og cf. (</w:t>
      </w:r>
      <w:proofErr w:type="spellStart"/>
      <w:r>
        <w:t>confer</w:t>
      </w:r>
      <w:proofErr w:type="spellEnd"/>
      <w:r>
        <w:t xml:space="preserve">) skrives henholdsvis </w:t>
      </w:r>
      <w:r>
        <w:rPr>
          <w:b/>
        </w:rPr>
        <w:t>se</w:t>
      </w:r>
      <w:r>
        <w:t xml:space="preserve"> og </w:t>
      </w:r>
      <w:r>
        <w:rPr>
          <w:b/>
        </w:rPr>
        <w:t>sammenlign.</w:t>
      </w:r>
      <w:r>
        <w:t xml:space="preserve"> </w:t>
      </w:r>
    </w:p>
    <w:p w:rsidR="00C43C63" w:rsidRDefault="00C43C63">
      <w:pPr>
        <w:rPr>
          <w:b/>
        </w:rPr>
      </w:pPr>
    </w:p>
    <w:p w:rsidR="00C43C63" w:rsidRDefault="00C43C63">
      <w:pPr>
        <w:pStyle w:val="Overskrift4"/>
        <w:rPr>
          <w:lang w:val="nb-NO"/>
        </w:rPr>
      </w:pPr>
      <w:r>
        <w:rPr>
          <w:lang w:val="nb-NO"/>
        </w:rPr>
        <w:t xml:space="preserve">Bruk av sitater </w:t>
      </w:r>
    </w:p>
    <w:p w:rsidR="00C43C63" w:rsidRDefault="00C43C63"/>
    <w:p w:rsidR="00C43C63" w:rsidRDefault="00C43C63">
      <w:r>
        <w:t xml:space="preserve">Når en gjengir noe fra en kilde, kan det skje i form av et sitat eller en mer fri gjengivelse eller omtale. Uansett må det angis hvor sitatet/gjengivelsen er hentet fra. Dersom en </w:t>
      </w:r>
      <w:r>
        <w:rPr>
          <w:i/>
        </w:rPr>
        <w:t>skriver av</w:t>
      </w:r>
      <w:r>
        <w:t xml:space="preserve"> en annen forfatter uten at dette angis som sitat, er det å oppfatte som fusk!</w:t>
      </w:r>
    </w:p>
    <w:p w:rsidR="00C43C63" w:rsidRDefault="00C43C63"/>
    <w:p w:rsidR="00C43C63" w:rsidRDefault="00C43C63">
      <w:r>
        <w:t>Et sitat skal være ordrett gjengitt. Dersom noe utelates, skal det vises ved bruk av utelatelsestegnet tre prikker i skarpe klammer [...]. Dersom noe tilføyes, skal også dette stå i skarpe klammer. Dersom noe i testen utheves, skal en føye til etter sitatet - «min uthevning» - i parentes.</w:t>
      </w:r>
    </w:p>
    <w:p w:rsidR="00C43C63" w:rsidRDefault="00C43C63">
      <w:r>
        <w:br/>
      </w:r>
      <w:r>
        <w:rPr>
          <w:b/>
        </w:rPr>
        <w:t>Sitater</w:t>
      </w:r>
      <w:r>
        <w:t xml:space="preserve"> opp til maksimalt 5 linjer skal skrives som del av teksten og stå i anførselstegn. Lengre sitat skal skilles ut i eget avsnitt, innrykket og med linjeavstand én (linjeavstand 1), og med ekstra linjeavstand (dvs. 2) foran og etter avsnittet. Første linje etter sitatavsnitt skal starte i venstre marg. </w:t>
      </w:r>
    </w:p>
    <w:p w:rsidR="00C43C63" w:rsidRDefault="00C43C63">
      <w:pPr>
        <w:pStyle w:val="Bunntekst"/>
        <w:tabs>
          <w:tab w:val="clear" w:pos="4536"/>
          <w:tab w:val="clear" w:pos="9072"/>
        </w:tabs>
      </w:pPr>
    </w:p>
    <w:p w:rsidR="00C43C63" w:rsidRDefault="00C43C63">
      <w:r>
        <w:lastRenderedPageBreak/>
        <w:t xml:space="preserve">Hvis en har </w:t>
      </w:r>
      <w:r>
        <w:rPr>
          <w:b/>
        </w:rPr>
        <w:t>figurer</w:t>
      </w:r>
      <w:r>
        <w:t xml:space="preserve">, tabeller og lignende., bør disse nummereres, og de skal ha en kortfattet tekst, som understrekes. Tabelltekst plasseres over tabellen, figurtekst under figuren. </w:t>
      </w:r>
    </w:p>
    <w:p w:rsidR="00C43C63" w:rsidRDefault="00C43C63"/>
    <w:p w:rsidR="00C43C63" w:rsidRDefault="00C43C63"/>
    <w:p w:rsidR="00C43C63" w:rsidRDefault="00C43C63">
      <w:pPr>
        <w:pStyle w:val="Overskrift3"/>
      </w:pPr>
      <w:bookmarkStart w:id="114" w:name="_Toc31081379"/>
      <w:r>
        <w:t>Bibliografi</w:t>
      </w:r>
      <w:bookmarkEnd w:id="114"/>
    </w:p>
    <w:p w:rsidR="00C43C63" w:rsidRDefault="00C43C63"/>
    <w:p w:rsidR="00C43C63" w:rsidRDefault="00C43C63">
      <w:pPr>
        <w:rPr>
          <w:b/>
        </w:rPr>
      </w:pPr>
      <w:r>
        <w:t xml:space="preserve">Litteraturlisten plasseres til slutt i oppgaven, og litteraturen skrives i alfabetisk rekkefølge etter forfatternavn. Dersom nærmere inndeling er nødvendig på grunn av at forfatteren har flere utgivelser samme årstall, føyes bokstavene </w:t>
      </w:r>
      <w:proofErr w:type="spellStart"/>
      <w:r>
        <w:t>a.b.c</w:t>
      </w:r>
      <w:proofErr w:type="spellEnd"/>
      <w:r>
        <w:t>. til årstallet.</w:t>
      </w:r>
    </w:p>
    <w:p w:rsidR="00C43C63" w:rsidRDefault="00C43C63">
      <w:pPr>
        <w:rPr>
          <w:b/>
        </w:rPr>
      </w:pPr>
    </w:p>
    <w:p w:rsidR="00C43C63" w:rsidRDefault="00C43C63">
      <w:r>
        <w:t xml:space="preserve">Alle oppgave skal ha en komplett bibliografi som inneholder all den litteraturen som du har benyttet under arbeidet med oppgaven. Litteratur som du ikke gjør bruk av, skal ikke være med. I bibliografien skal alle opplysninger være komplette. Det bibliografiske materialet kan grovt inndeles i to grupper: Bøker og artikler. </w:t>
      </w:r>
    </w:p>
    <w:p w:rsidR="00C43C63" w:rsidRDefault="00C43C63"/>
    <w:p w:rsidR="00C43C63" w:rsidRDefault="00C43C63"/>
    <w:p w:rsidR="00C43C63" w:rsidRDefault="00C43C63">
      <w:pPr>
        <w:pStyle w:val="Overskrift4"/>
        <w:rPr>
          <w:lang w:val="nb-NO"/>
        </w:rPr>
      </w:pPr>
      <w:r>
        <w:rPr>
          <w:lang w:val="nb-NO"/>
        </w:rPr>
        <w:t>Bøker</w:t>
      </w:r>
    </w:p>
    <w:p w:rsidR="00C43C63" w:rsidRDefault="00C43C63"/>
    <w:p w:rsidR="00C43C63" w:rsidRDefault="00C43C63">
      <w:pPr>
        <w:pStyle w:val="Overskrift4"/>
        <w:rPr>
          <w:lang w:val="nb-NO"/>
        </w:rPr>
      </w:pPr>
      <w:r>
        <w:rPr>
          <w:lang w:val="nb-NO"/>
        </w:rPr>
        <w:t>Generelle henvisninger</w:t>
      </w:r>
    </w:p>
    <w:p w:rsidR="00C43C63" w:rsidRDefault="00C43C63"/>
    <w:p w:rsidR="00C43C63" w:rsidRDefault="00C43C63">
      <w:r>
        <w:t>Generelle henvisninger til et verk med én til tre forfattere skal inneholde følgende opplysninger:</w:t>
      </w:r>
    </w:p>
    <w:p w:rsidR="00C43C63" w:rsidRDefault="00C43C63"/>
    <w:p w:rsidR="00C43C63" w:rsidRDefault="00C43C63">
      <w:pPr>
        <w:numPr>
          <w:ilvl w:val="0"/>
          <w:numId w:val="2"/>
        </w:numPr>
      </w:pPr>
      <w:r>
        <w:t>Forfatter(e)</w:t>
      </w:r>
    </w:p>
    <w:p w:rsidR="00C43C63" w:rsidRDefault="00C43C63">
      <w:pPr>
        <w:numPr>
          <w:ilvl w:val="0"/>
          <w:numId w:val="2"/>
        </w:numPr>
      </w:pPr>
      <w:r>
        <w:t>Tittel</w:t>
      </w:r>
    </w:p>
    <w:p w:rsidR="00C43C63" w:rsidRDefault="00C43C63">
      <w:pPr>
        <w:numPr>
          <w:ilvl w:val="0"/>
          <w:numId w:val="2"/>
        </w:numPr>
      </w:pPr>
      <w:r>
        <w:t>Utgave</w:t>
      </w:r>
    </w:p>
    <w:p w:rsidR="00C43C63" w:rsidRDefault="00C43C63">
      <w:pPr>
        <w:numPr>
          <w:ilvl w:val="0"/>
          <w:numId w:val="2"/>
        </w:numPr>
      </w:pPr>
      <w:r>
        <w:t>Forlag</w:t>
      </w:r>
    </w:p>
    <w:p w:rsidR="00C43C63" w:rsidRDefault="00C43C63">
      <w:pPr>
        <w:numPr>
          <w:ilvl w:val="0"/>
          <w:numId w:val="2"/>
        </w:numPr>
      </w:pPr>
      <w:r>
        <w:t>År for utgivelse</w:t>
      </w:r>
    </w:p>
    <w:p w:rsidR="00C43C63" w:rsidRDefault="00C43C63">
      <w:pPr>
        <w:numPr>
          <w:ilvl w:val="0"/>
          <w:numId w:val="2"/>
        </w:numPr>
      </w:pPr>
      <w:r>
        <w:t>Antall sider</w:t>
      </w:r>
    </w:p>
    <w:p w:rsidR="00C43C63" w:rsidRDefault="00C43C63"/>
    <w:p w:rsidR="00C43C63" w:rsidRDefault="00C43C63">
      <w:r>
        <w:rPr>
          <w:u w:val="single"/>
        </w:rPr>
        <w:t>Eks.</w:t>
      </w:r>
      <w:r>
        <w:t xml:space="preserve">: </w:t>
      </w:r>
      <w:r>
        <w:tab/>
      </w:r>
    </w:p>
    <w:p w:rsidR="00C43C63" w:rsidRPr="00887556" w:rsidRDefault="00C43C63">
      <w:pPr>
        <w:ind w:left="708"/>
      </w:pPr>
      <w:r w:rsidRPr="000A1EC9">
        <w:rPr>
          <w:lang w:val="en-US"/>
        </w:rPr>
        <w:t xml:space="preserve">Bruce, F. F.: </w:t>
      </w:r>
      <w:r w:rsidRPr="000A1EC9">
        <w:rPr>
          <w:i/>
          <w:lang w:val="en-US"/>
        </w:rPr>
        <w:t>The Acts of the Apostles.</w:t>
      </w:r>
      <w:r w:rsidRPr="000A1EC9">
        <w:rPr>
          <w:lang w:val="en-US"/>
        </w:rPr>
        <w:t xml:space="preserve"> Ninth printing. </w:t>
      </w:r>
      <w:proofErr w:type="spellStart"/>
      <w:r w:rsidRPr="000A1EC9">
        <w:rPr>
          <w:lang w:val="en-US"/>
        </w:rPr>
        <w:t>Eerdmans</w:t>
      </w:r>
      <w:proofErr w:type="spellEnd"/>
      <w:r w:rsidRPr="000A1EC9">
        <w:rPr>
          <w:lang w:val="en-US"/>
        </w:rPr>
        <w:t xml:space="preserve"> Publishing Company, 1979. </w:t>
      </w:r>
      <w:r w:rsidRPr="00887556">
        <w:t>491 s.</w:t>
      </w:r>
    </w:p>
    <w:p w:rsidR="00C43C63" w:rsidRPr="00887556" w:rsidRDefault="00C43C63">
      <w:pPr>
        <w:ind w:left="708"/>
      </w:pPr>
    </w:p>
    <w:p w:rsidR="00C43C63" w:rsidRPr="00887556" w:rsidRDefault="00C43C63">
      <w:pPr>
        <w:pStyle w:val="Bunntekst"/>
        <w:tabs>
          <w:tab w:val="clear" w:pos="4536"/>
          <w:tab w:val="clear" w:pos="9072"/>
        </w:tabs>
      </w:pPr>
    </w:p>
    <w:p w:rsidR="00C43C63" w:rsidRPr="00887556" w:rsidRDefault="00C43C63">
      <w:pPr>
        <w:pStyle w:val="Overskrift4"/>
        <w:rPr>
          <w:lang w:val="nb-NO"/>
        </w:rPr>
      </w:pPr>
      <w:r w:rsidRPr="00887556">
        <w:rPr>
          <w:lang w:val="nb-NO"/>
        </w:rPr>
        <w:t>Periodika - tidsskrifter, årbøker, aviser o.l.</w:t>
      </w:r>
    </w:p>
    <w:p w:rsidR="00C43C63" w:rsidRPr="00887556" w:rsidRDefault="00C43C63"/>
    <w:p w:rsidR="00C43C63" w:rsidRDefault="00C43C63">
      <w:r w:rsidRPr="00887556">
        <w:t xml:space="preserve">Med periodika menes materiale som kommer ut med periodisk, dvs. med jevne mellomrom. </w:t>
      </w:r>
      <w:r>
        <w:t>Henvisninger til artikler i periodika er forholdsvis like de vi benytter til utdrag av samlingsverk:</w:t>
      </w:r>
    </w:p>
    <w:p w:rsidR="00C43C63" w:rsidRDefault="00C43C63"/>
    <w:p w:rsidR="00C43C63" w:rsidRDefault="00C43C63" w:rsidP="00C43C63">
      <w:pPr>
        <w:ind w:left="991" w:hanging="283"/>
      </w:pPr>
      <w:r>
        <w:t>Artikkelens forfatter(e)</w:t>
      </w:r>
    </w:p>
    <w:p w:rsidR="00C43C63" w:rsidRDefault="00C43C63" w:rsidP="00C43C63">
      <w:pPr>
        <w:ind w:left="991" w:hanging="283"/>
      </w:pPr>
      <w:r>
        <w:t>Artikkelens tittel</w:t>
      </w:r>
    </w:p>
    <w:p w:rsidR="00C43C63" w:rsidRDefault="00C43C63" w:rsidP="00C43C63">
      <w:pPr>
        <w:ind w:left="991" w:hanging="283"/>
      </w:pPr>
      <w:r>
        <w:t>Tidsskriftets tittel</w:t>
      </w:r>
    </w:p>
    <w:p w:rsidR="00C43C63" w:rsidRDefault="00C43C63" w:rsidP="00C43C63">
      <w:pPr>
        <w:ind w:left="1687" w:hanging="283"/>
      </w:pPr>
      <w:r>
        <w:t>Volum, årgang</w:t>
      </w:r>
    </w:p>
    <w:p w:rsidR="00C43C63" w:rsidRDefault="00C43C63" w:rsidP="00C43C63">
      <w:pPr>
        <w:ind w:left="1687" w:hanging="283"/>
      </w:pPr>
      <w:r>
        <w:t>År for utgivelse satt i parentes</w:t>
      </w:r>
    </w:p>
    <w:p w:rsidR="00C43C63" w:rsidRDefault="00C43C63" w:rsidP="00C43C63">
      <w:pPr>
        <w:ind w:left="1687" w:hanging="283"/>
      </w:pPr>
      <w:r>
        <w:t>Heftets nummer</w:t>
      </w:r>
    </w:p>
    <w:p w:rsidR="00C43C63" w:rsidRDefault="00C43C63" w:rsidP="00C43C63">
      <w:pPr>
        <w:ind w:left="991" w:hanging="283"/>
      </w:pPr>
      <w:r>
        <w:t>Sideangivelse</w:t>
      </w:r>
    </w:p>
    <w:p w:rsidR="00C43C63" w:rsidRDefault="00C43C63"/>
    <w:p w:rsidR="00C43C63" w:rsidRDefault="00C43C63">
      <w:r>
        <w:rPr>
          <w:u w:val="single"/>
        </w:rPr>
        <w:t>Eks.:</w:t>
      </w:r>
    </w:p>
    <w:p w:rsidR="00C43C63" w:rsidRDefault="00C43C63">
      <w:pPr>
        <w:pStyle w:val="Brdtekstinnrykk"/>
        <w:ind w:left="0"/>
      </w:pPr>
      <w:r>
        <w:lastRenderedPageBreak/>
        <w:t xml:space="preserve">Repstad, Pål: «Lokalmenigheten under forskerens lupe» </w:t>
      </w:r>
      <w:r>
        <w:rPr>
          <w:u w:val="single"/>
        </w:rPr>
        <w:t>i</w:t>
      </w:r>
      <w:r>
        <w:t xml:space="preserve">: </w:t>
      </w:r>
      <w:r>
        <w:rPr>
          <w:i/>
        </w:rPr>
        <w:t>Halvårsskrift for praktisk teologi</w:t>
      </w:r>
      <w:r>
        <w:t>, 64 (1997) 1, s. 3-9.</w:t>
      </w:r>
    </w:p>
    <w:p w:rsidR="00C43C63" w:rsidRDefault="00C43C63">
      <w:pPr>
        <w:pStyle w:val="Brdtekstinnrykk"/>
        <w:ind w:left="0"/>
      </w:pPr>
    </w:p>
    <w:p w:rsidR="00C43C63" w:rsidRDefault="00C43C63">
      <w:pPr>
        <w:pStyle w:val="Brdtekstinnrykk"/>
        <w:ind w:left="0"/>
      </w:pPr>
    </w:p>
    <w:p w:rsidR="00C43C63" w:rsidRDefault="00C43C63">
      <w:pPr>
        <w:pStyle w:val="Overskrift3"/>
      </w:pPr>
      <w:r>
        <w:t>Innlevering</w:t>
      </w:r>
    </w:p>
    <w:p w:rsidR="00C43C63" w:rsidRDefault="00C43C63"/>
    <w:p w:rsidR="00C43C63"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r>
        <w:rPr>
          <w:rFonts w:ascii="Times" w:hAnsi="Times"/>
        </w:rPr>
        <w:t xml:space="preserve">Mastergradsavhandlingen skal leveres i et trykkeklart eksemplar. Eventuell beskjed om utlånsklausul (dvs. at oppgaven bare kan lånes ut og brukes med forfatterens samtykke) må gis på eget skjema ved innleveringen. </w:t>
      </w:r>
    </w:p>
    <w:p w:rsidR="00C43C63"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p>
    <w:p w:rsidR="00C43C63"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r>
        <w:rPr>
          <w:rFonts w:ascii="Times" w:hAnsi="Times"/>
        </w:rPr>
        <w:t xml:space="preserve">ATH sørger for mangfoldiggjøring, innbinding og forsendelse av 5 eksemplarer av avhandlingen, uten utgift for studenten. Disse eksemplarene går til veilederen, til de to andre sensorene og til </w:t>
      </w:r>
      <w:proofErr w:type="spellStart"/>
      <w:r>
        <w:rPr>
          <w:rFonts w:ascii="Times" w:hAnsi="Times"/>
        </w:rPr>
        <w:t>ATH’s</w:t>
      </w:r>
      <w:proofErr w:type="spellEnd"/>
      <w:r>
        <w:rPr>
          <w:rFonts w:ascii="Times" w:hAnsi="Times"/>
        </w:rPr>
        <w:t xml:space="preserve"> bibliotekar.</w:t>
      </w:r>
    </w:p>
    <w:p w:rsidR="00C43C63" w:rsidRDefault="00C43C63"/>
    <w:p w:rsidR="00C43C63" w:rsidRDefault="00C43C63">
      <w:pPr>
        <w:pStyle w:val="Brdtekstinnrykk"/>
        <w:ind w:left="0"/>
        <w:rPr>
          <w:color w:val="FF0000"/>
        </w:rPr>
      </w:pPr>
    </w:p>
    <w:p w:rsidR="00C43C63" w:rsidRDefault="00C43C63">
      <w:pPr>
        <w:ind w:left="1418" w:hanging="709"/>
        <w:rPr>
          <w:color w:val="FF0000"/>
        </w:rPr>
      </w:pPr>
    </w:p>
    <w:sectPr w:rsidR="00C43C63" w:rsidSect="00CF4051">
      <w:headerReference w:type="default" r:id="rId16"/>
      <w:footerReference w:type="even" r:id="rId17"/>
      <w:footerReference w:type="default" r:id="rId18"/>
      <w:pgSz w:w="11907" w:h="16840" w:code="9"/>
      <w:pgMar w:top="1418" w:right="1418" w:bottom="1418" w:left="1418" w:header="708" w:footer="708" w:gutter="0"/>
      <w:pgNumType w:start="3"/>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BF5" w:rsidRDefault="00A90BF5">
      <w:r>
        <w:separator/>
      </w:r>
    </w:p>
  </w:endnote>
  <w:endnote w:type="continuationSeparator" w:id="0">
    <w:p w:rsidR="00A90BF5" w:rsidRDefault="00A90B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BF5" w:rsidRDefault="00520A69">
    <w:pPr>
      <w:pStyle w:val="Bunntekst"/>
      <w:framePr w:wrap="around" w:vAnchor="text" w:hAnchor="margin" w:xAlign="center" w:y="1"/>
      <w:rPr>
        <w:rStyle w:val="Sidetall"/>
      </w:rPr>
    </w:pPr>
    <w:r>
      <w:rPr>
        <w:rStyle w:val="Sidetall"/>
      </w:rPr>
      <w:fldChar w:fldCharType="begin"/>
    </w:r>
    <w:r w:rsidR="00A90BF5">
      <w:rPr>
        <w:rStyle w:val="Sidetall"/>
      </w:rPr>
      <w:instrText xml:space="preserve">PAGE  </w:instrText>
    </w:r>
    <w:r>
      <w:rPr>
        <w:rStyle w:val="Sidetall"/>
      </w:rPr>
      <w:fldChar w:fldCharType="separate"/>
    </w:r>
    <w:r w:rsidR="00714B84">
      <w:rPr>
        <w:rStyle w:val="Sidetall"/>
        <w:noProof/>
      </w:rPr>
      <w:t>62</w:t>
    </w:r>
    <w:r>
      <w:rPr>
        <w:rStyle w:val="Sidetall"/>
      </w:rPr>
      <w:fldChar w:fldCharType="end"/>
    </w:r>
  </w:p>
  <w:p w:rsidR="00A90BF5" w:rsidRDefault="00A90BF5">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BF5" w:rsidRDefault="00520A69">
    <w:pPr>
      <w:pStyle w:val="Bunntekst"/>
      <w:framePr w:wrap="around" w:vAnchor="text" w:hAnchor="margin" w:xAlign="center" w:y="1"/>
      <w:rPr>
        <w:rStyle w:val="Sidetall"/>
      </w:rPr>
    </w:pPr>
    <w:r>
      <w:rPr>
        <w:rStyle w:val="Sidetall"/>
      </w:rPr>
      <w:fldChar w:fldCharType="begin"/>
    </w:r>
    <w:r w:rsidR="00A90BF5">
      <w:rPr>
        <w:rStyle w:val="Sidetall"/>
      </w:rPr>
      <w:instrText xml:space="preserve">PAGE  </w:instrText>
    </w:r>
    <w:r>
      <w:rPr>
        <w:rStyle w:val="Sidetall"/>
      </w:rPr>
      <w:fldChar w:fldCharType="separate"/>
    </w:r>
    <w:r w:rsidR="00714B84">
      <w:rPr>
        <w:rStyle w:val="Sidetall"/>
        <w:noProof/>
      </w:rPr>
      <w:t>61</w:t>
    </w:r>
    <w:r>
      <w:rPr>
        <w:rStyle w:val="Sidetall"/>
      </w:rPr>
      <w:fldChar w:fldCharType="end"/>
    </w:r>
  </w:p>
  <w:p w:rsidR="00A90BF5" w:rsidRDefault="00A90BF5">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BF5" w:rsidRDefault="00A90BF5">
      <w:r>
        <w:separator/>
      </w:r>
    </w:p>
  </w:footnote>
  <w:footnote w:type="continuationSeparator" w:id="0">
    <w:p w:rsidR="00A90BF5" w:rsidRDefault="00A90B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BF5" w:rsidRDefault="00A90BF5">
    <w:pPr>
      <w:pStyle w:val="Topptekst"/>
      <w:rPr>
        <w:sz w:val="16"/>
      </w:rPr>
    </w:pPr>
    <w:r>
      <w:rPr>
        <w:sz w:val="16"/>
      </w:rPr>
      <w:t>Ansgar Teologiske Høgskole</w:t>
    </w:r>
    <w:r>
      <w:rPr>
        <w:sz w:val="16"/>
      </w:rPr>
      <w:tab/>
      <w:t>Mastergrad i kristendomskunnskap og teologi</w:t>
    </w:r>
    <w:r>
      <w:rPr>
        <w:sz w:val="16"/>
      </w:rPr>
      <w:tab/>
      <w:t>Studieplan 2013-2014</w:t>
    </w:r>
  </w:p>
  <w:p w:rsidR="00A90BF5" w:rsidRDefault="00A90BF5">
    <w:pPr>
      <w:pStyle w:val="Topptekst"/>
      <w:rPr>
        <w:sz w:val="16"/>
      </w:rPr>
    </w:pPr>
  </w:p>
  <w:p w:rsidR="00A90BF5" w:rsidRDefault="00A90BF5">
    <w:pPr>
      <w:pStyle w:val="Topptekst"/>
      <w:rPr>
        <w:sz w:val="16"/>
      </w:rPr>
    </w:pPr>
    <w:r>
      <w:rPr>
        <w:sz w:val="16"/>
      </w:rPr>
      <w:tab/>
      <w:t>(120 studiepoeng)</w:t>
    </w:r>
    <w:r>
      <w:rPr>
        <w:sz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8BC9654"/>
    <w:lvl w:ilvl="0">
      <w:start w:val="1"/>
      <w:numFmt w:val="bullet"/>
      <w:pStyle w:val="Punktmerketliste"/>
      <w:lvlText w:val=""/>
      <w:lvlJc w:val="left"/>
      <w:pPr>
        <w:tabs>
          <w:tab w:val="num" w:pos="360"/>
        </w:tabs>
        <w:ind w:left="360" w:hanging="360"/>
      </w:pPr>
      <w:rPr>
        <w:rFonts w:ascii="Symbol" w:hAnsi="Symbol" w:hint="default"/>
      </w:rPr>
    </w:lvl>
  </w:abstractNum>
  <w:abstractNum w:abstractNumId="1">
    <w:nsid w:val="03C72269"/>
    <w:multiLevelType w:val="hybridMultilevel"/>
    <w:tmpl w:val="901AACA4"/>
    <w:lvl w:ilvl="0" w:tplc="11C285AC">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3D76E40"/>
    <w:multiLevelType w:val="multilevel"/>
    <w:tmpl w:val="C09CB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8C3716"/>
    <w:multiLevelType w:val="hybridMultilevel"/>
    <w:tmpl w:val="F50EE230"/>
    <w:lvl w:ilvl="0" w:tplc="11C285AC">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0D4240D1"/>
    <w:multiLevelType w:val="multilevel"/>
    <w:tmpl w:val="A4F85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C741FE"/>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6">
    <w:nsid w:val="15255DBF"/>
    <w:multiLevelType w:val="hybridMultilevel"/>
    <w:tmpl w:val="8E34F6F0"/>
    <w:lvl w:ilvl="0" w:tplc="B670712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18EA7C96"/>
    <w:multiLevelType w:val="hybridMultilevel"/>
    <w:tmpl w:val="C338C45A"/>
    <w:lvl w:ilvl="0" w:tplc="E4DEC2E2">
      <w:start w:val="1"/>
      <w:numFmt w:val="bullet"/>
      <w:lvlText w:val=""/>
      <w:lvlJc w:val="left"/>
      <w:pPr>
        <w:tabs>
          <w:tab w:val="num" w:pos="720"/>
        </w:tabs>
        <w:ind w:left="720" w:hanging="360"/>
      </w:pPr>
      <w:rPr>
        <w:rFonts w:ascii="Symbol" w:hAnsi="Symbol" w:cs="Times New Roman"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nsid w:val="2627647B"/>
    <w:multiLevelType w:val="hybridMultilevel"/>
    <w:tmpl w:val="263C171A"/>
    <w:lvl w:ilvl="0" w:tplc="11C285AC">
      <w:start w:val="2"/>
      <w:numFmt w:val="bullet"/>
      <w:lvlText w:val="-"/>
      <w:lvlJc w:val="left"/>
      <w:pPr>
        <w:ind w:left="1068" w:hanging="360"/>
      </w:pPr>
      <w:rPr>
        <w:rFonts w:ascii="Times New Roman" w:eastAsia="Times New Roman"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9">
    <w:nsid w:val="2DED0D8A"/>
    <w:multiLevelType w:val="hybridMultilevel"/>
    <w:tmpl w:val="2A80BFE2"/>
    <w:lvl w:ilvl="0" w:tplc="11C285AC">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366874CF"/>
    <w:multiLevelType w:val="hybridMultilevel"/>
    <w:tmpl w:val="1A0A67F8"/>
    <w:lvl w:ilvl="0" w:tplc="11C285AC">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3AC963A4"/>
    <w:multiLevelType w:val="singleLevel"/>
    <w:tmpl w:val="B9FCA8B6"/>
    <w:lvl w:ilvl="0">
      <w:start w:val="1"/>
      <w:numFmt w:val="decimal"/>
      <w:lvlText w:val="%1) "/>
      <w:legacy w:legacy="1" w:legacySpace="0" w:legacyIndent="283"/>
      <w:lvlJc w:val="left"/>
      <w:pPr>
        <w:ind w:left="991" w:hanging="283"/>
      </w:pPr>
      <w:rPr>
        <w:rFonts w:ascii="Times New Roman" w:hAnsi="Times New Roman" w:hint="default"/>
        <w:b w:val="0"/>
        <w:i w:val="0"/>
        <w:sz w:val="22"/>
        <w:u w:val="none"/>
      </w:rPr>
    </w:lvl>
  </w:abstractNum>
  <w:abstractNum w:abstractNumId="12">
    <w:nsid w:val="41DC4797"/>
    <w:multiLevelType w:val="hybridMultilevel"/>
    <w:tmpl w:val="726AB12C"/>
    <w:lvl w:ilvl="0" w:tplc="11C285AC">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497F5898"/>
    <w:multiLevelType w:val="hybridMultilevel"/>
    <w:tmpl w:val="F3D60DCE"/>
    <w:lvl w:ilvl="0" w:tplc="E4DEC2E2">
      <w:start w:val="1"/>
      <w:numFmt w:val="bullet"/>
      <w:lvlText w:val=""/>
      <w:lvlJc w:val="left"/>
      <w:pPr>
        <w:tabs>
          <w:tab w:val="num" w:pos="720"/>
        </w:tabs>
        <w:ind w:left="720" w:hanging="360"/>
      </w:pPr>
      <w:rPr>
        <w:rFonts w:ascii="Symbol" w:hAnsi="Symbol" w:cs="Times New Roman"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nsid w:val="4B7871B2"/>
    <w:multiLevelType w:val="hybridMultilevel"/>
    <w:tmpl w:val="BC06C5B2"/>
    <w:lvl w:ilvl="0" w:tplc="8DEE4552">
      <w:start w:val="83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50A220CE"/>
    <w:multiLevelType w:val="hybridMultilevel"/>
    <w:tmpl w:val="4B66FBF4"/>
    <w:lvl w:ilvl="0" w:tplc="11C285AC">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62743EA0"/>
    <w:multiLevelType w:val="hybridMultilevel"/>
    <w:tmpl w:val="4F5855AC"/>
    <w:lvl w:ilvl="0" w:tplc="11C285AC">
      <w:start w:val="2"/>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nsid w:val="689E40EE"/>
    <w:multiLevelType w:val="hybridMultilevel"/>
    <w:tmpl w:val="CAD4B0A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6BB6630C"/>
    <w:multiLevelType w:val="hybridMultilevel"/>
    <w:tmpl w:val="39B40C26"/>
    <w:lvl w:ilvl="0" w:tplc="E4DEC2E2">
      <w:start w:val="1"/>
      <w:numFmt w:val="bullet"/>
      <w:lvlText w:val=""/>
      <w:lvlJc w:val="left"/>
      <w:pPr>
        <w:tabs>
          <w:tab w:val="num" w:pos="720"/>
        </w:tabs>
        <w:ind w:left="720" w:hanging="360"/>
      </w:pPr>
      <w:rPr>
        <w:rFonts w:ascii="Symbol" w:hAnsi="Symbol" w:cs="Times New Roman"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nsid w:val="6BDC1AB5"/>
    <w:multiLevelType w:val="hybridMultilevel"/>
    <w:tmpl w:val="76C83ECE"/>
    <w:lvl w:ilvl="0" w:tplc="11C285AC">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6F1D688F"/>
    <w:multiLevelType w:val="hybridMultilevel"/>
    <w:tmpl w:val="6BF88294"/>
    <w:lvl w:ilvl="0" w:tplc="11C285AC">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72382075"/>
    <w:multiLevelType w:val="multilevel"/>
    <w:tmpl w:val="B7860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5120B26"/>
    <w:multiLevelType w:val="hybridMultilevel"/>
    <w:tmpl w:val="AE5A2BC8"/>
    <w:lvl w:ilvl="0" w:tplc="E4DEC2E2">
      <w:start w:val="1"/>
      <w:numFmt w:val="bullet"/>
      <w:lvlText w:val=""/>
      <w:lvlJc w:val="left"/>
      <w:pPr>
        <w:tabs>
          <w:tab w:val="num" w:pos="720"/>
        </w:tabs>
        <w:ind w:left="720" w:hanging="360"/>
      </w:pPr>
      <w:rPr>
        <w:rFonts w:ascii="Symbol" w:hAnsi="Symbol" w:cs="Times New Roman"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787271D2"/>
    <w:multiLevelType w:val="hybridMultilevel"/>
    <w:tmpl w:val="BB8C9B94"/>
    <w:lvl w:ilvl="0" w:tplc="11C285AC">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78D31468"/>
    <w:multiLevelType w:val="hybridMultilevel"/>
    <w:tmpl w:val="1DACBCF6"/>
    <w:lvl w:ilvl="0" w:tplc="11C285AC">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7FC27BC9"/>
    <w:multiLevelType w:val="hybridMultilevel"/>
    <w:tmpl w:val="98AEF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3"/>
  </w:num>
  <w:num w:numId="4">
    <w:abstractNumId w:val="22"/>
  </w:num>
  <w:num w:numId="5">
    <w:abstractNumId w:val="18"/>
  </w:num>
  <w:num w:numId="6">
    <w:abstractNumId w:val="5"/>
  </w:num>
  <w:num w:numId="7">
    <w:abstractNumId w:val="7"/>
  </w:num>
  <w:num w:numId="8">
    <w:abstractNumId w:val="2"/>
  </w:num>
  <w:num w:numId="9">
    <w:abstractNumId w:val="21"/>
  </w:num>
  <w:num w:numId="10">
    <w:abstractNumId w:val="4"/>
  </w:num>
  <w:num w:numId="11">
    <w:abstractNumId w:val="19"/>
  </w:num>
  <w:num w:numId="12">
    <w:abstractNumId w:val="23"/>
  </w:num>
  <w:num w:numId="13">
    <w:abstractNumId w:val="1"/>
  </w:num>
  <w:num w:numId="14">
    <w:abstractNumId w:val="16"/>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5"/>
  </w:num>
  <w:num w:numId="19">
    <w:abstractNumId w:val="15"/>
  </w:num>
  <w:num w:numId="20">
    <w:abstractNumId w:val="9"/>
  </w:num>
  <w:num w:numId="21">
    <w:abstractNumId w:val="10"/>
  </w:num>
  <w:num w:numId="22">
    <w:abstractNumId w:val="12"/>
  </w:num>
  <w:num w:numId="23">
    <w:abstractNumId w:val="24"/>
  </w:num>
  <w:num w:numId="24">
    <w:abstractNumId w:val="3"/>
  </w:num>
  <w:num w:numId="25">
    <w:abstractNumId w:val="20"/>
  </w:num>
  <w:num w:numId="26">
    <w:abstractNumId w:val="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stylePaneFormatFilter w:val="3F01"/>
  <w:defaultTabStop w:val="708"/>
  <w:hyphenationZone w:val="425"/>
  <w:evenAndOddHeaders/>
  <w:noPunctuationKerning/>
  <w:characterSpacingControl w:val="doNotCompress"/>
  <w:footnotePr>
    <w:footnote w:id="-1"/>
    <w:footnote w:id="0"/>
  </w:footnotePr>
  <w:endnotePr>
    <w:endnote w:id="-1"/>
    <w:endnote w:id="0"/>
  </w:endnotePr>
  <w:compat/>
  <w:rsids>
    <w:rsidRoot w:val="00D42CF5"/>
    <w:rsid w:val="00004B6C"/>
    <w:rsid w:val="00026EF0"/>
    <w:rsid w:val="00030667"/>
    <w:rsid w:val="00032948"/>
    <w:rsid w:val="000A1EC9"/>
    <w:rsid w:val="000B0449"/>
    <w:rsid w:val="000B432C"/>
    <w:rsid w:val="000C1A9E"/>
    <w:rsid w:val="000C2FDA"/>
    <w:rsid w:val="000E68B5"/>
    <w:rsid w:val="000E7160"/>
    <w:rsid w:val="000F344C"/>
    <w:rsid w:val="000F6635"/>
    <w:rsid w:val="00144CAD"/>
    <w:rsid w:val="00167530"/>
    <w:rsid w:val="001B44B5"/>
    <w:rsid w:val="00203C95"/>
    <w:rsid w:val="00204F13"/>
    <w:rsid w:val="002105E8"/>
    <w:rsid w:val="00210BAE"/>
    <w:rsid w:val="00213F04"/>
    <w:rsid w:val="002278C9"/>
    <w:rsid w:val="0024268E"/>
    <w:rsid w:val="002525AE"/>
    <w:rsid w:val="0028189A"/>
    <w:rsid w:val="002B7451"/>
    <w:rsid w:val="002E6033"/>
    <w:rsid w:val="003115EB"/>
    <w:rsid w:val="00312226"/>
    <w:rsid w:val="00315F2E"/>
    <w:rsid w:val="00354627"/>
    <w:rsid w:val="00373DE2"/>
    <w:rsid w:val="003A09DA"/>
    <w:rsid w:val="003C1067"/>
    <w:rsid w:val="003C23E0"/>
    <w:rsid w:val="003C26AD"/>
    <w:rsid w:val="003D52D0"/>
    <w:rsid w:val="00407896"/>
    <w:rsid w:val="00422626"/>
    <w:rsid w:val="00456946"/>
    <w:rsid w:val="00466060"/>
    <w:rsid w:val="004848F9"/>
    <w:rsid w:val="0049211B"/>
    <w:rsid w:val="004A4794"/>
    <w:rsid w:val="004C3533"/>
    <w:rsid w:val="004E19A0"/>
    <w:rsid w:val="004E496B"/>
    <w:rsid w:val="00520A69"/>
    <w:rsid w:val="005257CA"/>
    <w:rsid w:val="0054715C"/>
    <w:rsid w:val="00547FC1"/>
    <w:rsid w:val="00556E57"/>
    <w:rsid w:val="00585C3D"/>
    <w:rsid w:val="0059486F"/>
    <w:rsid w:val="0059610D"/>
    <w:rsid w:val="005A3C59"/>
    <w:rsid w:val="005A627F"/>
    <w:rsid w:val="005D52F2"/>
    <w:rsid w:val="00610A05"/>
    <w:rsid w:val="00620710"/>
    <w:rsid w:val="00626538"/>
    <w:rsid w:val="006703D1"/>
    <w:rsid w:val="0069548D"/>
    <w:rsid w:val="006D7DC5"/>
    <w:rsid w:val="006E0F7B"/>
    <w:rsid w:val="006F4453"/>
    <w:rsid w:val="006F4577"/>
    <w:rsid w:val="006F4E15"/>
    <w:rsid w:val="0070181A"/>
    <w:rsid w:val="00714B84"/>
    <w:rsid w:val="00744A78"/>
    <w:rsid w:val="00750EDF"/>
    <w:rsid w:val="007A4197"/>
    <w:rsid w:val="007E59E4"/>
    <w:rsid w:val="007F0055"/>
    <w:rsid w:val="007F08C4"/>
    <w:rsid w:val="00817AAA"/>
    <w:rsid w:val="0082031A"/>
    <w:rsid w:val="008567B3"/>
    <w:rsid w:val="008734C9"/>
    <w:rsid w:val="00887556"/>
    <w:rsid w:val="008A43C9"/>
    <w:rsid w:val="008A71EE"/>
    <w:rsid w:val="008B4BC6"/>
    <w:rsid w:val="008B707F"/>
    <w:rsid w:val="008C5444"/>
    <w:rsid w:val="008D4CF8"/>
    <w:rsid w:val="008E7242"/>
    <w:rsid w:val="00956C45"/>
    <w:rsid w:val="00970EA3"/>
    <w:rsid w:val="0097487A"/>
    <w:rsid w:val="009806E4"/>
    <w:rsid w:val="00982479"/>
    <w:rsid w:val="009B6498"/>
    <w:rsid w:val="009D21B0"/>
    <w:rsid w:val="009F6A2E"/>
    <w:rsid w:val="00A2611A"/>
    <w:rsid w:val="00A36855"/>
    <w:rsid w:val="00A56C1E"/>
    <w:rsid w:val="00A72FBE"/>
    <w:rsid w:val="00A75EEA"/>
    <w:rsid w:val="00A85D85"/>
    <w:rsid w:val="00A90BF5"/>
    <w:rsid w:val="00AA67BE"/>
    <w:rsid w:val="00AC6F31"/>
    <w:rsid w:val="00AD74C4"/>
    <w:rsid w:val="00AE2F16"/>
    <w:rsid w:val="00AE2F65"/>
    <w:rsid w:val="00AE705E"/>
    <w:rsid w:val="00B22DCC"/>
    <w:rsid w:val="00B64205"/>
    <w:rsid w:val="00B72A8C"/>
    <w:rsid w:val="00B77548"/>
    <w:rsid w:val="00BB1F6E"/>
    <w:rsid w:val="00BB2536"/>
    <w:rsid w:val="00BD5EE6"/>
    <w:rsid w:val="00BE07BB"/>
    <w:rsid w:val="00BE4606"/>
    <w:rsid w:val="00C3067B"/>
    <w:rsid w:val="00C43C63"/>
    <w:rsid w:val="00C52349"/>
    <w:rsid w:val="00C7704C"/>
    <w:rsid w:val="00C770D6"/>
    <w:rsid w:val="00C8125F"/>
    <w:rsid w:val="00CA1C13"/>
    <w:rsid w:val="00CD36F1"/>
    <w:rsid w:val="00CD6CEF"/>
    <w:rsid w:val="00CD75C0"/>
    <w:rsid w:val="00CE508B"/>
    <w:rsid w:val="00CF2153"/>
    <w:rsid w:val="00CF4051"/>
    <w:rsid w:val="00D401A9"/>
    <w:rsid w:val="00D42CF5"/>
    <w:rsid w:val="00D633BD"/>
    <w:rsid w:val="00D66EDA"/>
    <w:rsid w:val="00D7029B"/>
    <w:rsid w:val="00D707B6"/>
    <w:rsid w:val="00D969C2"/>
    <w:rsid w:val="00DC3A5D"/>
    <w:rsid w:val="00DD1AAE"/>
    <w:rsid w:val="00DD2661"/>
    <w:rsid w:val="00E02DC2"/>
    <w:rsid w:val="00E11FCF"/>
    <w:rsid w:val="00E175B9"/>
    <w:rsid w:val="00E347F3"/>
    <w:rsid w:val="00E64258"/>
    <w:rsid w:val="00E6644E"/>
    <w:rsid w:val="00E727C2"/>
    <w:rsid w:val="00E7367C"/>
    <w:rsid w:val="00EC43F4"/>
    <w:rsid w:val="00ED0ECC"/>
    <w:rsid w:val="00ED2FDE"/>
    <w:rsid w:val="00ED33E2"/>
    <w:rsid w:val="00EF1301"/>
    <w:rsid w:val="00EF3333"/>
    <w:rsid w:val="00F26BA5"/>
    <w:rsid w:val="00F26BE7"/>
    <w:rsid w:val="00F40683"/>
    <w:rsid w:val="00F408BE"/>
    <w:rsid w:val="00F40A76"/>
    <w:rsid w:val="00F41C95"/>
    <w:rsid w:val="00F41E65"/>
    <w:rsid w:val="00FB2FB3"/>
    <w:rsid w:val="00FB54E1"/>
    <w:rsid w:val="00FB7D6A"/>
    <w:rsid w:val="00FD31F7"/>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051"/>
    <w:rPr>
      <w:sz w:val="22"/>
    </w:rPr>
  </w:style>
  <w:style w:type="paragraph" w:styleId="Overskrift1">
    <w:name w:val="heading 1"/>
    <w:basedOn w:val="Normal"/>
    <w:next w:val="Normal"/>
    <w:link w:val="Overskrift1Tegn"/>
    <w:qFormat/>
    <w:rsid w:val="00CF4051"/>
    <w:pPr>
      <w:keepNext/>
      <w:spacing w:before="240" w:after="60"/>
      <w:outlineLvl w:val="0"/>
    </w:pPr>
    <w:rPr>
      <w:b/>
      <w:kern w:val="28"/>
      <w:sz w:val="36"/>
    </w:rPr>
  </w:style>
  <w:style w:type="paragraph" w:styleId="Overskrift2">
    <w:name w:val="heading 2"/>
    <w:basedOn w:val="Normal"/>
    <w:next w:val="Normal"/>
    <w:link w:val="Overskrift2Tegn"/>
    <w:qFormat/>
    <w:rsid w:val="00CF4051"/>
    <w:pPr>
      <w:keepNext/>
      <w:pBdr>
        <w:top w:val="single" w:sz="4" w:space="1" w:color="auto"/>
        <w:left w:val="single" w:sz="4" w:space="4" w:color="auto"/>
        <w:bottom w:val="single" w:sz="4" w:space="1" w:color="auto"/>
        <w:right w:val="single" w:sz="4" w:space="4" w:color="auto"/>
      </w:pBdr>
      <w:outlineLvl w:val="1"/>
    </w:pPr>
    <w:rPr>
      <w:rFonts w:ascii="Arial" w:hAnsi="Arial"/>
      <w:sz w:val="28"/>
    </w:rPr>
  </w:style>
  <w:style w:type="paragraph" w:styleId="Overskrift3">
    <w:name w:val="heading 3"/>
    <w:basedOn w:val="Normal"/>
    <w:next w:val="Normal"/>
    <w:autoRedefine/>
    <w:qFormat/>
    <w:rsid w:val="00CF4051"/>
    <w:pPr>
      <w:keepNext/>
      <w:pBdr>
        <w:bottom w:val="single" w:sz="4" w:space="1" w:color="auto"/>
      </w:pBdr>
      <w:spacing w:before="240" w:after="60"/>
      <w:outlineLvl w:val="2"/>
    </w:pPr>
    <w:rPr>
      <w:rFonts w:ascii="Arial" w:hAnsi="Arial"/>
      <w:b/>
      <w:sz w:val="24"/>
    </w:rPr>
  </w:style>
  <w:style w:type="paragraph" w:styleId="Overskrift4">
    <w:name w:val="heading 4"/>
    <w:basedOn w:val="Normal"/>
    <w:next w:val="Normal"/>
    <w:link w:val="Overskrift4Tegn"/>
    <w:autoRedefine/>
    <w:qFormat/>
    <w:rsid w:val="007F08C4"/>
    <w:pPr>
      <w:keepNext/>
      <w:spacing w:before="240" w:after="60"/>
      <w:outlineLvl w:val="3"/>
    </w:pPr>
    <w:rPr>
      <w:rFonts w:ascii="Arial" w:hAnsi="Arial" w:cs="Arial"/>
      <w:bCs/>
      <w:color w:val="000000"/>
      <w:sz w:val="30"/>
      <w:szCs w:val="30"/>
      <w:shd w:val="clear" w:color="auto" w:fill="FFFFFF"/>
      <w:lang w:val="nn-NO"/>
    </w:rPr>
  </w:style>
  <w:style w:type="paragraph" w:styleId="Overskrift5">
    <w:name w:val="heading 5"/>
    <w:basedOn w:val="Normal"/>
    <w:next w:val="Normal"/>
    <w:qFormat/>
    <w:rsid w:val="00CF4051"/>
    <w:pPr>
      <w:keepNext/>
      <w:ind w:left="708"/>
      <w:outlineLvl w:val="4"/>
    </w:pPr>
    <w:rPr>
      <w:b/>
    </w:rPr>
  </w:style>
  <w:style w:type="paragraph" w:styleId="Overskrift6">
    <w:name w:val="heading 6"/>
    <w:basedOn w:val="Normal"/>
    <w:next w:val="Normal"/>
    <w:qFormat/>
    <w:rsid w:val="00CF4051"/>
    <w:pPr>
      <w:keepNext/>
      <w:tabs>
        <w:tab w:val="left" w:pos="1418"/>
      </w:tabs>
      <w:ind w:left="1418" w:hanging="709"/>
      <w:outlineLvl w:val="5"/>
    </w:pPr>
    <w:rPr>
      <w:i/>
      <w:lang w:val="en-US"/>
    </w:rPr>
  </w:style>
  <w:style w:type="paragraph" w:styleId="Overskrift7">
    <w:name w:val="heading 7"/>
    <w:basedOn w:val="Normal"/>
    <w:next w:val="Normal"/>
    <w:qFormat/>
    <w:rsid w:val="00CF4051"/>
    <w:pPr>
      <w:keepNext/>
      <w:ind w:left="720"/>
      <w:outlineLvl w:val="6"/>
    </w:pPr>
    <w:rPr>
      <w:b/>
      <w:bCs/>
      <w:iCs/>
    </w:rPr>
  </w:style>
  <w:style w:type="paragraph" w:styleId="Overskrift8">
    <w:name w:val="heading 8"/>
    <w:basedOn w:val="Normal"/>
    <w:next w:val="Normal"/>
    <w:qFormat/>
    <w:rsid w:val="00CF4051"/>
    <w:pPr>
      <w:keepNext/>
      <w:ind w:firstLine="708"/>
      <w:outlineLvl w:val="7"/>
    </w:pPr>
    <w:rPr>
      <w:b/>
    </w:rPr>
  </w:style>
  <w:style w:type="paragraph" w:styleId="Overskrift9">
    <w:name w:val="heading 9"/>
    <w:basedOn w:val="Normal"/>
    <w:next w:val="Normal"/>
    <w:link w:val="Overskrift9Tegn"/>
    <w:qFormat/>
    <w:rsid w:val="00CF4051"/>
    <w:pPr>
      <w:keepNext/>
      <w:outlineLvl w:val="8"/>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Punktmerketliste">
    <w:name w:val="List Bullet"/>
    <w:basedOn w:val="Normal"/>
    <w:autoRedefine/>
    <w:rsid w:val="00CF4051"/>
    <w:pPr>
      <w:numPr>
        <w:numId w:val="1"/>
      </w:numPr>
    </w:pPr>
  </w:style>
  <w:style w:type="paragraph" w:styleId="Punktmerketliste2">
    <w:name w:val="List Bullet 2"/>
    <w:basedOn w:val="Normal"/>
    <w:autoRedefine/>
    <w:rsid w:val="00CF4051"/>
    <w:pPr>
      <w:tabs>
        <w:tab w:val="num" w:pos="643"/>
      </w:tabs>
      <w:ind w:left="643" w:hanging="360"/>
    </w:pPr>
  </w:style>
  <w:style w:type="paragraph" w:styleId="INNH1">
    <w:name w:val="toc 1"/>
    <w:basedOn w:val="Normal"/>
    <w:next w:val="Normal"/>
    <w:autoRedefine/>
    <w:uiPriority w:val="39"/>
    <w:rsid w:val="00CF4051"/>
    <w:pPr>
      <w:spacing w:before="120" w:after="120"/>
    </w:pPr>
    <w:rPr>
      <w:b/>
      <w:caps/>
      <w:sz w:val="20"/>
    </w:rPr>
  </w:style>
  <w:style w:type="paragraph" w:styleId="INNH2">
    <w:name w:val="toc 2"/>
    <w:basedOn w:val="Normal"/>
    <w:next w:val="Normal"/>
    <w:autoRedefine/>
    <w:uiPriority w:val="39"/>
    <w:rsid w:val="00CF4051"/>
    <w:pPr>
      <w:ind w:left="220"/>
    </w:pPr>
    <w:rPr>
      <w:smallCaps/>
      <w:sz w:val="20"/>
    </w:rPr>
  </w:style>
  <w:style w:type="paragraph" w:styleId="INNH3">
    <w:name w:val="toc 3"/>
    <w:basedOn w:val="Normal"/>
    <w:next w:val="Normal"/>
    <w:autoRedefine/>
    <w:semiHidden/>
    <w:rsid w:val="00CF4051"/>
    <w:pPr>
      <w:ind w:left="440"/>
    </w:pPr>
    <w:rPr>
      <w:i/>
      <w:sz w:val="20"/>
    </w:rPr>
  </w:style>
  <w:style w:type="paragraph" w:customStyle="1" w:styleId="bildetekst">
    <w:name w:val="bildetekst"/>
    <w:basedOn w:val="Normal"/>
    <w:rsid w:val="00CF4051"/>
  </w:style>
  <w:style w:type="character" w:styleId="Merknadsreferanse">
    <w:name w:val="annotation reference"/>
    <w:basedOn w:val="Standardskriftforavsnitt"/>
    <w:semiHidden/>
    <w:rsid w:val="00CF4051"/>
    <w:rPr>
      <w:sz w:val="16"/>
      <w:szCs w:val="16"/>
    </w:rPr>
  </w:style>
  <w:style w:type="paragraph" w:styleId="Vanliginnrykk">
    <w:name w:val="Normal Indent"/>
    <w:basedOn w:val="Normal"/>
    <w:rsid w:val="00CF4051"/>
    <w:pPr>
      <w:ind w:left="708"/>
    </w:pPr>
  </w:style>
  <w:style w:type="paragraph" w:styleId="Topptekst">
    <w:name w:val="header"/>
    <w:basedOn w:val="Normal"/>
    <w:rsid w:val="00CF4051"/>
    <w:pPr>
      <w:tabs>
        <w:tab w:val="center" w:pos="4536"/>
        <w:tab w:val="right" w:pos="9072"/>
      </w:tabs>
    </w:pPr>
  </w:style>
  <w:style w:type="character" w:styleId="Sidetall">
    <w:name w:val="page number"/>
    <w:basedOn w:val="Standardskriftforavsnitt"/>
    <w:rsid w:val="00CF4051"/>
  </w:style>
  <w:style w:type="paragraph" w:styleId="Bunntekst">
    <w:name w:val="footer"/>
    <w:aliases w:val="Bunntekst Tegn1,Bunntekst Tegn Tegn"/>
    <w:basedOn w:val="Normal"/>
    <w:link w:val="BunntekstTegn"/>
    <w:uiPriority w:val="99"/>
    <w:rsid w:val="00CF4051"/>
    <w:pPr>
      <w:tabs>
        <w:tab w:val="center" w:pos="4536"/>
        <w:tab w:val="right" w:pos="9072"/>
      </w:tabs>
    </w:pPr>
  </w:style>
  <w:style w:type="paragraph" w:styleId="Merknadstekst">
    <w:name w:val="annotation text"/>
    <w:basedOn w:val="Normal"/>
    <w:semiHidden/>
    <w:rsid w:val="00CF4051"/>
    <w:rPr>
      <w:sz w:val="20"/>
    </w:rPr>
  </w:style>
  <w:style w:type="paragraph" w:styleId="INNH4">
    <w:name w:val="toc 4"/>
    <w:basedOn w:val="Normal"/>
    <w:next w:val="Normal"/>
    <w:autoRedefine/>
    <w:semiHidden/>
    <w:rsid w:val="00CF4051"/>
    <w:pPr>
      <w:ind w:left="660"/>
    </w:pPr>
  </w:style>
  <w:style w:type="paragraph" w:styleId="INNH5">
    <w:name w:val="toc 5"/>
    <w:basedOn w:val="Normal"/>
    <w:next w:val="Normal"/>
    <w:autoRedefine/>
    <w:semiHidden/>
    <w:rsid w:val="00CF4051"/>
    <w:pPr>
      <w:ind w:left="880"/>
    </w:pPr>
  </w:style>
  <w:style w:type="paragraph" w:styleId="INNH6">
    <w:name w:val="toc 6"/>
    <w:basedOn w:val="Normal"/>
    <w:next w:val="Normal"/>
    <w:autoRedefine/>
    <w:semiHidden/>
    <w:rsid w:val="00CF4051"/>
    <w:pPr>
      <w:ind w:left="1100"/>
    </w:pPr>
  </w:style>
  <w:style w:type="paragraph" w:styleId="INNH7">
    <w:name w:val="toc 7"/>
    <w:basedOn w:val="Normal"/>
    <w:next w:val="Normal"/>
    <w:autoRedefine/>
    <w:semiHidden/>
    <w:rsid w:val="00CF4051"/>
    <w:pPr>
      <w:ind w:left="1320"/>
    </w:pPr>
  </w:style>
  <w:style w:type="paragraph" w:styleId="INNH8">
    <w:name w:val="toc 8"/>
    <w:basedOn w:val="Normal"/>
    <w:next w:val="Normal"/>
    <w:autoRedefine/>
    <w:semiHidden/>
    <w:rsid w:val="00CF4051"/>
    <w:pPr>
      <w:ind w:left="1540"/>
    </w:pPr>
  </w:style>
  <w:style w:type="paragraph" w:styleId="INNH9">
    <w:name w:val="toc 9"/>
    <w:basedOn w:val="Normal"/>
    <w:next w:val="Normal"/>
    <w:autoRedefine/>
    <w:semiHidden/>
    <w:rsid w:val="00CF4051"/>
    <w:pPr>
      <w:ind w:left="1760"/>
    </w:pPr>
  </w:style>
  <w:style w:type="paragraph" w:styleId="Brdtekstinnrykk">
    <w:name w:val="Body Text Indent"/>
    <w:basedOn w:val="Normal"/>
    <w:link w:val="BrdtekstinnrykkTegn"/>
    <w:rsid w:val="00CF4051"/>
    <w:pPr>
      <w:ind w:left="708"/>
    </w:pPr>
  </w:style>
  <w:style w:type="paragraph" w:styleId="Brdtekstinnrykk2">
    <w:name w:val="Body Text Indent 2"/>
    <w:basedOn w:val="Normal"/>
    <w:rsid w:val="00CF4051"/>
    <w:pPr>
      <w:ind w:left="705" w:hanging="705"/>
    </w:pPr>
  </w:style>
  <w:style w:type="paragraph" w:styleId="NormalWeb">
    <w:name w:val="Normal (Web)"/>
    <w:basedOn w:val="Normal"/>
    <w:uiPriority w:val="99"/>
    <w:rsid w:val="00CF4051"/>
    <w:pPr>
      <w:spacing w:before="100" w:after="100"/>
    </w:pPr>
    <w:rPr>
      <w:sz w:val="24"/>
      <w:lang w:val="en-GB"/>
    </w:rPr>
  </w:style>
  <w:style w:type="paragraph" w:styleId="Brdtekst">
    <w:name w:val="Body Text"/>
    <w:basedOn w:val="Normal"/>
    <w:rsid w:val="00CF4051"/>
    <w:rPr>
      <w:color w:val="FF0000"/>
    </w:rPr>
  </w:style>
  <w:style w:type="paragraph" w:styleId="Brdtekstinnrykk3">
    <w:name w:val="Body Text Indent 3"/>
    <w:basedOn w:val="Normal"/>
    <w:rsid w:val="00CF4051"/>
    <w:pPr>
      <w:ind w:firstLine="708"/>
    </w:pPr>
    <w:rPr>
      <w:color w:val="FF0000"/>
    </w:rPr>
  </w:style>
  <w:style w:type="character" w:styleId="Hyperkobling">
    <w:name w:val="Hyperlink"/>
    <w:basedOn w:val="Standardskriftforavsnitt"/>
    <w:uiPriority w:val="99"/>
    <w:rsid w:val="00CF4051"/>
    <w:rPr>
      <w:color w:val="0000FF"/>
      <w:u w:val="single"/>
    </w:rPr>
  </w:style>
  <w:style w:type="paragraph" w:styleId="Rentekst">
    <w:name w:val="Plain Text"/>
    <w:basedOn w:val="Normal"/>
    <w:rsid w:val="00CF4051"/>
    <w:rPr>
      <w:rFonts w:ascii="Courier New" w:hAnsi="Courier New"/>
      <w:sz w:val="20"/>
    </w:rPr>
  </w:style>
  <w:style w:type="paragraph" w:customStyle="1" w:styleId="Litteraturliste">
    <w:name w:val="Litteraturliste"/>
    <w:basedOn w:val="Normal"/>
    <w:link w:val="LitteraturlisteTegn"/>
    <w:rsid w:val="00CF4051"/>
    <w:pPr>
      <w:overflowPunct w:val="0"/>
      <w:autoSpaceDE w:val="0"/>
      <w:autoSpaceDN w:val="0"/>
      <w:adjustRightInd w:val="0"/>
      <w:ind w:left="284" w:hanging="284"/>
    </w:pPr>
    <w:rPr>
      <w:sz w:val="24"/>
    </w:rPr>
  </w:style>
  <w:style w:type="paragraph" w:styleId="Punktmerketliste3">
    <w:name w:val="List Bullet 3"/>
    <w:basedOn w:val="Normal"/>
    <w:autoRedefine/>
    <w:rsid w:val="00CF4051"/>
    <w:pPr>
      <w:tabs>
        <w:tab w:val="num" w:pos="926"/>
      </w:tabs>
      <w:ind w:left="926" w:hanging="360"/>
    </w:pPr>
  </w:style>
  <w:style w:type="paragraph" w:styleId="Brdtekst2">
    <w:name w:val="Body Text 2"/>
    <w:basedOn w:val="Normal"/>
    <w:rsid w:val="00CF4051"/>
    <w:rPr>
      <w:color w:val="0000FF"/>
    </w:rPr>
  </w:style>
  <w:style w:type="paragraph" w:styleId="Fotnotetekst">
    <w:name w:val="footnote text"/>
    <w:basedOn w:val="Normal"/>
    <w:semiHidden/>
    <w:rsid w:val="00CF4051"/>
    <w:rPr>
      <w:sz w:val="20"/>
    </w:rPr>
  </w:style>
  <w:style w:type="character" w:styleId="Fotnotereferanse">
    <w:name w:val="footnote reference"/>
    <w:basedOn w:val="Standardskriftforavsnitt"/>
    <w:semiHidden/>
    <w:rsid w:val="00CF4051"/>
    <w:rPr>
      <w:vertAlign w:val="superscript"/>
    </w:rPr>
  </w:style>
  <w:style w:type="paragraph" w:styleId="Bobletekst">
    <w:name w:val="Balloon Text"/>
    <w:basedOn w:val="Normal"/>
    <w:semiHidden/>
    <w:rsid w:val="00E6644E"/>
    <w:rPr>
      <w:rFonts w:ascii="Tahoma" w:hAnsi="Tahoma" w:cs="Tahoma"/>
      <w:sz w:val="16"/>
      <w:szCs w:val="16"/>
    </w:rPr>
  </w:style>
  <w:style w:type="character" w:customStyle="1" w:styleId="Overskrift1Tegn">
    <w:name w:val="Overskrift 1 Tegn"/>
    <w:basedOn w:val="Standardskriftforavsnitt"/>
    <w:link w:val="Overskrift1"/>
    <w:rsid w:val="000A1EC9"/>
    <w:rPr>
      <w:b/>
      <w:kern w:val="28"/>
      <w:sz w:val="36"/>
    </w:rPr>
  </w:style>
  <w:style w:type="character" w:customStyle="1" w:styleId="Overskrift2Tegn">
    <w:name w:val="Overskrift 2 Tegn"/>
    <w:basedOn w:val="Standardskriftforavsnitt"/>
    <w:link w:val="Overskrift2"/>
    <w:rsid w:val="000A1EC9"/>
    <w:rPr>
      <w:rFonts w:ascii="Arial" w:hAnsi="Arial"/>
      <w:sz w:val="28"/>
    </w:rPr>
  </w:style>
  <w:style w:type="character" w:customStyle="1" w:styleId="Overskrift4Tegn">
    <w:name w:val="Overskrift 4 Tegn"/>
    <w:basedOn w:val="Standardskriftforavsnitt"/>
    <w:link w:val="Overskrift4"/>
    <w:rsid w:val="007F08C4"/>
    <w:rPr>
      <w:rFonts w:ascii="Arial" w:hAnsi="Arial" w:cs="Arial"/>
      <w:bCs/>
      <w:color w:val="000000"/>
      <w:sz w:val="30"/>
      <w:szCs w:val="30"/>
      <w:lang w:val="nn-NO"/>
    </w:rPr>
  </w:style>
  <w:style w:type="paragraph" w:styleId="Revisjon">
    <w:name w:val="Revision"/>
    <w:hidden/>
    <w:uiPriority w:val="99"/>
    <w:semiHidden/>
    <w:rsid w:val="004848F9"/>
    <w:rPr>
      <w:sz w:val="22"/>
    </w:rPr>
  </w:style>
  <w:style w:type="character" w:styleId="Utheving">
    <w:name w:val="Emphasis"/>
    <w:basedOn w:val="Standardskriftforavsnitt"/>
    <w:uiPriority w:val="20"/>
    <w:qFormat/>
    <w:rsid w:val="00DD1AAE"/>
    <w:rPr>
      <w:i/>
      <w:iCs/>
    </w:rPr>
  </w:style>
  <w:style w:type="character" w:customStyle="1" w:styleId="apple-converted-space">
    <w:name w:val="apple-converted-space"/>
    <w:basedOn w:val="Standardskriftforavsnitt"/>
    <w:rsid w:val="00004B6C"/>
  </w:style>
  <w:style w:type="character" w:styleId="Sterk">
    <w:name w:val="Strong"/>
    <w:basedOn w:val="Standardskriftforavsnitt"/>
    <w:uiPriority w:val="22"/>
    <w:qFormat/>
    <w:rsid w:val="00004B6C"/>
    <w:rPr>
      <w:b/>
      <w:bCs/>
    </w:rPr>
  </w:style>
  <w:style w:type="paragraph" w:styleId="Listeavsnitt">
    <w:name w:val="List Paragraph"/>
    <w:basedOn w:val="Normal"/>
    <w:uiPriority w:val="34"/>
    <w:qFormat/>
    <w:rsid w:val="00B64205"/>
    <w:pPr>
      <w:spacing w:after="200" w:line="276" w:lineRule="auto"/>
      <w:ind w:left="720"/>
      <w:contextualSpacing/>
    </w:pPr>
    <w:rPr>
      <w:rFonts w:ascii="Calibri" w:hAnsi="Calibri"/>
      <w:szCs w:val="22"/>
      <w:lang w:val="en-US" w:eastAsia="en-US" w:bidi="en-US"/>
    </w:rPr>
  </w:style>
  <w:style w:type="character" w:customStyle="1" w:styleId="LitteraturlisteTegn">
    <w:name w:val="Litteraturliste Tegn"/>
    <w:link w:val="Litteraturliste"/>
    <w:locked/>
    <w:rsid w:val="00F26BE7"/>
    <w:rPr>
      <w:sz w:val="24"/>
    </w:rPr>
  </w:style>
  <w:style w:type="character" w:customStyle="1" w:styleId="Overskrift9Tegn">
    <w:name w:val="Overskrift 9 Tegn"/>
    <w:basedOn w:val="Standardskriftforavsnitt"/>
    <w:link w:val="Overskrift9"/>
    <w:rsid w:val="00030667"/>
    <w:rPr>
      <w:b/>
      <w:sz w:val="22"/>
    </w:rPr>
  </w:style>
  <w:style w:type="paragraph" w:styleId="Ingenmellomrom">
    <w:name w:val="No Spacing"/>
    <w:uiPriority w:val="1"/>
    <w:qFormat/>
    <w:rsid w:val="00030667"/>
    <w:rPr>
      <w:rFonts w:asciiTheme="minorHAnsi" w:eastAsiaTheme="minorHAnsi" w:hAnsiTheme="minorHAnsi" w:cstheme="minorBidi"/>
      <w:sz w:val="22"/>
      <w:szCs w:val="22"/>
      <w:lang w:val="sv-SE" w:eastAsia="en-US"/>
    </w:rPr>
  </w:style>
  <w:style w:type="character" w:customStyle="1" w:styleId="BunntekstTegn">
    <w:name w:val="Bunntekst Tegn"/>
    <w:aliases w:val="Bunntekst Tegn1 Tegn,Bunntekst Tegn Tegn Tegn,Bunntekst Tegn2"/>
    <w:link w:val="Bunntekst"/>
    <w:uiPriority w:val="99"/>
    <w:rsid w:val="00D7029B"/>
    <w:rPr>
      <w:sz w:val="22"/>
    </w:rPr>
  </w:style>
  <w:style w:type="character" w:customStyle="1" w:styleId="apple-style-span">
    <w:name w:val="apple-style-span"/>
    <w:basedOn w:val="Standardskriftforavsnitt"/>
    <w:rsid w:val="00D7029B"/>
  </w:style>
  <w:style w:type="character" w:customStyle="1" w:styleId="BrdtekstinnrykkTegn">
    <w:name w:val="Brødtekstinnrykk Tegn"/>
    <w:link w:val="Brdtekstinnrykk"/>
    <w:rsid w:val="00032948"/>
    <w:rPr>
      <w:sz w:val="22"/>
    </w:rPr>
  </w:style>
</w:styles>
</file>

<file path=word/webSettings.xml><?xml version="1.0" encoding="utf-8"?>
<w:webSettings xmlns:r="http://schemas.openxmlformats.org/officeDocument/2006/relationships" xmlns:w="http://schemas.openxmlformats.org/wordprocessingml/2006/main">
  <w:divs>
    <w:div w:id="345056635">
      <w:bodyDiv w:val="1"/>
      <w:marLeft w:val="0"/>
      <w:marRight w:val="0"/>
      <w:marTop w:val="0"/>
      <w:marBottom w:val="0"/>
      <w:divBdr>
        <w:top w:val="none" w:sz="0" w:space="0" w:color="auto"/>
        <w:left w:val="none" w:sz="0" w:space="0" w:color="auto"/>
        <w:bottom w:val="none" w:sz="0" w:space="0" w:color="auto"/>
        <w:right w:val="none" w:sz="0" w:space="0" w:color="auto"/>
      </w:divBdr>
      <w:divsChild>
        <w:div w:id="1368677790">
          <w:marLeft w:val="0"/>
          <w:marRight w:val="0"/>
          <w:marTop w:val="0"/>
          <w:marBottom w:val="0"/>
          <w:divBdr>
            <w:top w:val="none" w:sz="0" w:space="0" w:color="auto"/>
            <w:left w:val="none" w:sz="0" w:space="0" w:color="auto"/>
            <w:bottom w:val="none" w:sz="0" w:space="0" w:color="auto"/>
            <w:right w:val="none" w:sz="0" w:space="0" w:color="auto"/>
          </w:divBdr>
          <w:divsChild>
            <w:div w:id="1519615047">
              <w:marLeft w:val="0"/>
              <w:marRight w:val="0"/>
              <w:marTop w:val="0"/>
              <w:marBottom w:val="0"/>
              <w:divBdr>
                <w:top w:val="none" w:sz="0" w:space="0" w:color="auto"/>
                <w:left w:val="none" w:sz="0" w:space="0" w:color="auto"/>
                <w:bottom w:val="none" w:sz="0" w:space="0" w:color="auto"/>
                <w:right w:val="none" w:sz="0" w:space="0" w:color="auto"/>
              </w:divBdr>
              <w:divsChild>
                <w:div w:id="1615745189">
                  <w:marLeft w:val="0"/>
                  <w:marRight w:val="0"/>
                  <w:marTop w:val="0"/>
                  <w:marBottom w:val="450"/>
                  <w:divBdr>
                    <w:top w:val="none" w:sz="0" w:space="0" w:color="auto"/>
                    <w:left w:val="none" w:sz="0" w:space="0" w:color="auto"/>
                    <w:bottom w:val="none" w:sz="0" w:space="0" w:color="auto"/>
                    <w:right w:val="none" w:sz="0" w:space="0" w:color="auto"/>
                  </w:divBdr>
                  <w:divsChild>
                    <w:div w:id="1682925374">
                      <w:marLeft w:val="0"/>
                      <w:marRight w:val="450"/>
                      <w:marTop w:val="0"/>
                      <w:marBottom w:val="0"/>
                      <w:divBdr>
                        <w:top w:val="none" w:sz="0" w:space="0" w:color="auto"/>
                        <w:left w:val="none" w:sz="0" w:space="0" w:color="auto"/>
                        <w:bottom w:val="none" w:sz="0" w:space="0" w:color="auto"/>
                        <w:right w:val="none" w:sz="0" w:space="0" w:color="auto"/>
                      </w:divBdr>
                      <w:divsChild>
                        <w:div w:id="655649078">
                          <w:marLeft w:val="0"/>
                          <w:marRight w:val="0"/>
                          <w:marTop w:val="0"/>
                          <w:marBottom w:val="0"/>
                          <w:divBdr>
                            <w:top w:val="none" w:sz="0" w:space="0" w:color="auto"/>
                            <w:left w:val="none" w:sz="0" w:space="0" w:color="auto"/>
                            <w:bottom w:val="none" w:sz="0" w:space="0" w:color="auto"/>
                            <w:right w:val="none" w:sz="0" w:space="0" w:color="auto"/>
                          </w:divBdr>
                          <w:divsChild>
                            <w:div w:id="1337228348">
                              <w:marLeft w:val="0"/>
                              <w:marRight w:val="0"/>
                              <w:marTop w:val="0"/>
                              <w:marBottom w:val="0"/>
                              <w:divBdr>
                                <w:top w:val="none" w:sz="0" w:space="0" w:color="auto"/>
                                <w:left w:val="none" w:sz="0" w:space="0" w:color="auto"/>
                                <w:bottom w:val="none" w:sz="0" w:space="0" w:color="auto"/>
                                <w:right w:val="none" w:sz="0" w:space="0" w:color="auto"/>
                              </w:divBdr>
                              <w:divsChild>
                                <w:div w:id="3350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901876">
      <w:bodyDiv w:val="1"/>
      <w:marLeft w:val="0"/>
      <w:marRight w:val="0"/>
      <w:marTop w:val="0"/>
      <w:marBottom w:val="0"/>
      <w:divBdr>
        <w:top w:val="none" w:sz="0" w:space="0" w:color="auto"/>
        <w:left w:val="none" w:sz="0" w:space="0" w:color="auto"/>
        <w:bottom w:val="none" w:sz="0" w:space="0" w:color="auto"/>
        <w:right w:val="none" w:sz="0" w:space="0" w:color="auto"/>
      </w:divBdr>
      <w:divsChild>
        <w:div w:id="1573195678">
          <w:marLeft w:val="0"/>
          <w:marRight w:val="0"/>
          <w:marTop w:val="0"/>
          <w:marBottom w:val="0"/>
          <w:divBdr>
            <w:top w:val="none" w:sz="0" w:space="0" w:color="auto"/>
            <w:left w:val="none" w:sz="0" w:space="0" w:color="auto"/>
            <w:bottom w:val="none" w:sz="0" w:space="0" w:color="auto"/>
            <w:right w:val="none" w:sz="0" w:space="0" w:color="auto"/>
          </w:divBdr>
          <w:divsChild>
            <w:div w:id="1314872923">
              <w:marLeft w:val="0"/>
              <w:marRight w:val="0"/>
              <w:marTop w:val="0"/>
              <w:marBottom w:val="0"/>
              <w:divBdr>
                <w:top w:val="none" w:sz="0" w:space="0" w:color="auto"/>
                <w:left w:val="none" w:sz="0" w:space="0" w:color="auto"/>
                <w:bottom w:val="none" w:sz="0" w:space="0" w:color="auto"/>
                <w:right w:val="none" w:sz="0" w:space="0" w:color="auto"/>
              </w:divBdr>
              <w:divsChild>
                <w:div w:id="811943252">
                  <w:marLeft w:val="0"/>
                  <w:marRight w:val="0"/>
                  <w:marTop w:val="0"/>
                  <w:marBottom w:val="450"/>
                  <w:divBdr>
                    <w:top w:val="none" w:sz="0" w:space="0" w:color="auto"/>
                    <w:left w:val="none" w:sz="0" w:space="0" w:color="auto"/>
                    <w:bottom w:val="none" w:sz="0" w:space="0" w:color="auto"/>
                    <w:right w:val="none" w:sz="0" w:space="0" w:color="auto"/>
                  </w:divBdr>
                  <w:divsChild>
                    <w:div w:id="182863785">
                      <w:marLeft w:val="0"/>
                      <w:marRight w:val="450"/>
                      <w:marTop w:val="0"/>
                      <w:marBottom w:val="0"/>
                      <w:divBdr>
                        <w:top w:val="none" w:sz="0" w:space="0" w:color="auto"/>
                        <w:left w:val="none" w:sz="0" w:space="0" w:color="auto"/>
                        <w:bottom w:val="none" w:sz="0" w:space="0" w:color="auto"/>
                        <w:right w:val="none" w:sz="0" w:space="0" w:color="auto"/>
                      </w:divBdr>
                      <w:divsChild>
                        <w:div w:id="387532074">
                          <w:marLeft w:val="0"/>
                          <w:marRight w:val="0"/>
                          <w:marTop w:val="0"/>
                          <w:marBottom w:val="0"/>
                          <w:divBdr>
                            <w:top w:val="none" w:sz="0" w:space="0" w:color="auto"/>
                            <w:left w:val="none" w:sz="0" w:space="0" w:color="auto"/>
                            <w:bottom w:val="none" w:sz="0" w:space="0" w:color="auto"/>
                            <w:right w:val="none" w:sz="0" w:space="0" w:color="auto"/>
                          </w:divBdr>
                          <w:divsChild>
                            <w:div w:id="1091780082">
                              <w:marLeft w:val="0"/>
                              <w:marRight w:val="0"/>
                              <w:marTop w:val="0"/>
                              <w:marBottom w:val="0"/>
                              <w:divBdr>
                                <w:top w:val="none" w:sz="0" w:space="0" w:color="auto"/>
                                <w:left w:val="none" w:sz="0" w:space="0" w:color="auto"/>
                                <w:bottom w:val="none" w:sz="0" w:space="0" w:color="auto"/>
                                <w:right w:val="none" w:sz="0" w:space="0" w:color="auto"/>
                              </w:divBdr>
                              <w:divsChild>
                                <w:div w:id="5707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841071">
      <w:bodyDiv w:val="1"/>
      <w:marLeft w:val="0"/>
      <w:marRight w:val="0"/>
      <w:marTop w:val="0"/>
      <w:marBottom w:val="0"/>
      <w:divBdr>
        <w:top w:val="none" w:sz="0" w:space="0" w:color="auto"/>
        <w:left w:val="none" w:sz="0" w:space="0" w:color="auto"/>
        <w:bottom w:val="none" w:sz="0" w:space="0" w:color="auto"/>
        <w:right w:val="none" w:sz="0" w:space="0" w:color="auto"/>
      </w:divBdr>
    </w:div>
    <w:div w:id="916479334">
      <w:bodyDiv w:val="1"/>
      <w:marLeft w:val="0"/>
      <w:marRight w:val="0"/>
      <w:marTop w:val="0"/>
      <w:marBottom w:val="0"/>
      <w:divBdr>
        <w:top w:val="none" w:sz="0" w:space="0" w:color="auto"/>
        <w:left w:val="none" w:sz="0" w:space="0" w:color="auto"/>
        <w:bottom w:val="none" w:sz="0" w:space="0" w:color="auto"/>
        <w:right w:val="none" w:sz="0" w:space="0" w:color="auto"/>
      </w:divBdr>
    </w:div>
    <w:div w:id="203615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file:///\\anseds-dc-01\Home\skjegstado\Ansgar%20seksjon%20%20for%20teologi%20og%20filosofi\Oppdaterte%20studieplaner\2011-2012\FIND%3ffo=mccarter,+p+kyle&amp;lang=N" TargetMode="External"/><Relationship Id="rId13" Type="http://schemas.openxmlformats.org/officeDocument/2006/relationships/hyperlink" Target="http://www.ansgarhogskole.no"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anseds-dc-01\Home\skjegstado\Ansgar%20seksjon%20%20for%20teologi%20og%20filosofi\Oppdaterte%20studieplaner\2011-2012\FIND%3ffo=hurtado,+larry+w&amp;lang=N" TargetMode="External"/><Relationship Id="rId12" Type="http://schemas.openxmlformats.org/officeDocument/2006/relationships/hyperlink" Target="http://kirken.no/?event=doLink&amp;famID=692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hetheologicaleducator.net/2011/01/31" TargetMode="External"/><Relationship Id="rId5" Type="http://schemas.openxmlformats.org/officeDocument/2006/relationships/footnotes" Target="footnotes.xml"/><Relationship Id="rId15" Type="http://schemas.openxmlformats.org/officeDocument/2006/relationships/hyperlink" Target="http://www.ansgarhogskole.no/sider/fil.asp?id=2981" TargetMode="External"/><Relationship Id="rId10" Type="http://schemas.openxmlformats.org/officeDocument/2006/relationships/hyperlink" Target="http://www.ansgarhogskole.n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nsgarhogskole.no/forskrifter-og-regler" TargetMode="External"/><Relationship Id="rId14" Type="http://schemas.openxmlformats.org/officeDocument/2006/relationships/hyperlink" Target="http://www.ansgarhogskole.no/sider/fil.asp?id=258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68</Pages>
  <Words>16445</Words>
  <Characters>104457</Characters>
  <Application>Microsoft Office Word</Application>
  <DocSecurity>0</DocSecurity>
  <Lines>870</Lines>
  <Paragraphs>241</Paragraphs>
  <ScaleCrop>false</ScaleCrop>
  <HeadingPairs>
    <vt:vector size="2" baseType="variant">
      <vt:variant>
        <vt:lpstr>Tittel</vt:lpstr>
      </vt:variant>
      <vt:variant>
        <vt:i4>1</vt:i4>
      </vt:variant>
    </vt:vector>
  </HeadingPairs>
  <TitlesOfParts>
    <vt:vector size="1" baseType="lpstr">
      <vt:lpstr>ANSGAR TEOLOGISKE HØGSKOLE</vt:lpstr>
    </vt:vector>
  </TitlesOfParts>
  <Company>ETC Undervisningstjenester</Company>
  <LinksUpToDate>false</LinksUpToDate>
  <CharactersWithSpaces>120661</CharactersWithSpaces>
  <SharedDoc>false</SharedDoc>
  <HLinks>
    <vt:vector size="324" baseType="variant">
      <vt:variant>
        <vt:i4>3342394</vt:i4>
      </vt:variant>
      <vt:variant>
        <vt:i4>306</vt:i4>
      </vt:variant>
      <vt:variant>
        <vt:i4>0</vt:i4>
      </vt:variant>
      <vt:variant>
        <vt:i4>5</vt:i4>
      </vt:variant>
      <vt:variant>
        <vt:lpwstr>http://www.ansgarhogskole.no/sider/fil.asp?id=2981</vt:lpwstr>
      </vt:variant>
      <vt:variant>
        <vt:lpwstr/>
      </vt:variant>
      <vt:variant>
        <vt:i4>3539002</vt:i4>
      </vt:variant>
      <vt:variant>
        <vt:i4>303</vt:i4>
      </vt:variant>
      <vt:variant>
        <vt:i4>0</vt:i4>
      </vt:variant>
      <vt:variant>
        <vt:i4>5</vt:i4>
      </vt:variant>
      <vt:variant>
        <vt:lpwstr>http://www.ansgarhogskole.no/sider/fil.asp?id=2588</vt:lpwstr>
      </vt:variant>
      <vt:variant>
        <vt:lpwstr/>
      </vt:variant>
      <vt:variant>
        <vt:i4>655388</vt:i4>
      </vt:variant>
      <vt:variant>
        <vt:i4>300</vt:i4>
      </vt:variant>
      <vt:variant>
        <vt:i4>0</vt:i4>
      </vt:variant>
      <vt:variant>
        <vt:i4>5</vt:i4>
      </vt:variant>
      <vt:variant>
        <vt:lpwstr>http://kirken.no/?event=doLink&amp;famID=6923</vt:lpwstr>
      </vt:variant>
      <vt:variant>
        <vt:lpwstr/>
      </vt:variant>
      <vt:variant>
        <vt:i4>983105</vt:i4>
      </vt:variant>
      <vt:variant>
        <vt:i4>297</vt:i4>
      </vt:variant>
      <vt:variant>
        <vt:i4>0</vt:i4>
      </vt:variant>
      <vt:variant>
        <vt:i4>5</vt:i4>
      </vt:variant>
      <vt:variant>
        <vt:lpwstr>http://thetheologicaleducator.net/2011/01/31</vt:lpwstr>
      </vt:variant>
      <vt:variant>
        <vt:lpwstr/>
      </vt:variant>
      <vt:variant>
        <vt:i4>6029333</vt:i4>
      </vt:variant>
      <vt:variant>
        <vt:i4>294</vt:i4>
      </vt:variant>
      <vt:variant>
        <vt:i4>0</vt:i4>
      </vt:variant>
      <vt:variant>
        <vt:i4>5</vt:i4>
      </vt:variant>
      <vt:variant>
        <vt:lpwstr>C:\Users\skjegstado\AppData\Local\Microsoft\Windows\Temporary Internet Files\Content.Outlook\JV7RVGU5\FIND?fo=mccarter,+p+kyle&amp;lang=N</vt:lpwstr>
      </vt:variant>
      <vt:variant>
        <vt:lpwstr/>
      </vt:variant>
      <vt:variant>
        <vt:i4>1900624</vt:i4>
      </vt:variant>
      <vt:variant>
        <vt:i4>291</vt:i4>
      </vt:variant>
      <vt:variant>
        <vt:i4>0</vt:i4>
      </vt:variant>
      <vt:variant>
        <vt:i4>5</vt:i4>
      </vt:variant>
      <vt:variant>
        <vt:lpwstr>C:\Users\skjegstado\AppData\Local\Microsoft\Windows\Temporary Internet Files\Content.Outlook\JV7RVGU5\FIND?fo=hurtado,+larry+w&amp;lang=N</vt:lpwstr>
      </vt:variant>
      <vt:variant>
        <vt:lpwstr/>
      </vt:variant>
      <vt:variant>
        <vt:i4>1245241</vt:i4>
      </vt:variant>
      <vt:variant>
        <vt:i4>284</vt:i4>
      </vt:variant>
      <vt:variant>
        <vt:i4>0</vt:i4>
      </vt:variant>
      <vt:variant>
        <vt:i4>5</vt:i4>
      </vt:variant>
      <vt:variant>
        <vt:lpwstr/>
      </vt:variant>
      <vt:variant>
        <vt:lpwstr>_Toc310599392</vt:lpwstr>
      </vt:variant>
      <vt:variant>
        <vt:i4>1245241</vt:i4>
      </vt:variant>
      <vt:variant>
        <vt:i4>278</vt:i4>
      </vt:variant>
      <vt:variant>
        <vt:i4>0</vt:i4>
      </vt:variant>
      <vt:variant>
        <vt:i4>5</vt:i4>
      </vt:variant>
      <vt:variant>
        <vt:lpwstr/>
      </vt:variant>
      <vt:variant>
        <vt:lpwstr>_Toc310599391</vt:lpwstr>
      </vt:variant>
      <vt:variant>
        <vt:i4>1245241</vt:i4>
      </vt:variant>
      <vt:variant>
        <vt:i4>272</vt:i4>
      </vt:variant>
      <vt:variant>
        <vt:i4>0</vt:i4>
      </vt:variant>
      <vt:variant>
        <vt:i4>5</vt:i4>
      </vt:variant>
      <vt:variant>
        <vt:lpwstr/>
      </vt:variant>
      <vt:variant>
        <vt:lpwstr>_Toc310599390</vt:lpwstr>
      </vt:variant>
      <vt:variant>
        <vt:i4>1179705</vt:i4>
      </vt:variant>
      <vt:variant>
        <vt:i4>266</vt:i4>
      </vt:variant>
      <vt:variant>
        <vt:i4>0</vt:i4>
      </vt:variant>
      <vt:variant>
        <vt:i4>5</vt:i4>
      </vt:variant>
      <vt:variant>
        <vt:lpwstr/>
      </vt:variant>
      <vt:variant>
        <vt:lpwstr>_Toc310599389</vt:lpwstr>
      </vt:variant>
      <vt:variant>
        <vt:i4>1179705</vt:i4>
      </vt:variant>
      <vt:variant>
        <vt:i4>260</vt:i4>
      </vt:variant>
      <vt:variant>
        <vt:i4>0</vt:i4>
      </vt:variant>
      <vt:variant>
        <vt:i4>5</vt:i4>
      </vt:variant>
      <vt:variant>
        <vt:lpwstr/>
      </vt:variant>
      <vt:variant>
        <vt:lpwstr>_Toc310599388</vt:lpwstr>
      </vt:variant>
      <vt:variant>
        <vt:i4>1179705</vt:i4>
      </vt:variant>
      <vt:variant>
        <vt:i4>254</vt:i4>
      </vt:variant>
      <vt:variant>
        <vt:i4>0</vt:i4>
      </vt:variant>
      <vt:variant>
        <vt:i4>5</vt:i4>
      </vt:variant>
      <vt:variant>
        <vt:lpwstr/>
      </vt:variant>
      <vt:variant>
        <vt:lpwstr>_Toc310599387</vt:lpwstr>
      </vt:variant>
      <vt:variant>
        <vt:i4>1179705</vt:i4>
      </vt:variant>
      <vt:variant>
        <vt:i4>248</vt:i4>
      </vt:variant>
      <vt:variant>
        <vt:i4>0</vt:i4>
      </vt:variant>
      <vt:variant>
        <vt:i4>5</vt:i4>
      </vt:variant>
      <vt:variant>
        <vt:lpwstr/>
      </vt:variant>
      <vt:variant>
        <vt:lpwstr>_Toc310599386</vt:lpwstr>
      </vt:variant>
      <vt:variant>
        <vt:i4>1179705</vt:i4>
      </vt:variant>
      <vt:variant>
        <vt:i4>242</vt:i4>
      </vt:variant>
      <vt:variant>
        <vt:i4>0</vt:i4>
      </vt:variant>
      <vt:variant>
        <vt:i4>5</vt:i4>
      </vt:variant>
      <vt:variant>
        <vt:lpwstr/>
      </vt:variant>
      <vt:variant>
        <vt:lpwstr>_Toc310599385</vt:lpwstr>
      </vt:variant>
      <vt:variant>
        <vt:i4>1179705</vt:i4>
      </vt:variant>
      <vt:variant>
        <vt:i4>236</vt:i4>
      </vt:variant>
      <vt:variant>
        <vt:i4>0</vt:i4>
      </vt:variant>
      <vt:variant>
        <vt:i4>5</vt:i4>
      </vt:variant>
      <vt:variant>
        <vt:lpwstr/>
      </vt:variant>
      <vt:variant>
        <vt:lpwstr>_Toc310599384</vt:lpwstr>
      </vt:variant>
      <vt:variant>
        <vt:i4>1179705</vt:i4>
      </vt:variant>
      <vt:variant>
        <vt:i4>230</vt:i4>
      </vt:variant>
      <vt:variant>
        <vt:i4>0</vt:i4>
      </vt:variant>
      <vt:variant>
        <vt:i4>5</vt:i4>
      </vt:variant>
      <vt:variant>
        <vt:lpwstr/>
      </vt:variant>
      <vt:variant>
        <vt:lpwstr>_Toc310599383</vt:lpwstr>
      </vt:variant>
      <vt:variant>
        <vt:i4>1179705</vt:i4>
      </vt:variant>
      <vt:variant>
        <vt:i4>224</vt:i4>
      </vt:variant>
      <vt:variant>
        <vt:i4>0</vt:i4>
      </vt:variant>
      <vt:variant>
        <vt:i4>5</vt:i4>
      </vt:variant>
      <vt:variant>
        <vt:lpwstr/>
      </vt:variant>
      <vt:variant>
        <vt:lpwstr>_Toc310599382</vt:lpwstr>
      </vt:variant>
      <vt:variant>
        <vt:i4>1179705</vt:i4>
      </vt:variant>
      <vt:variant>
        <vt:i4>218</vt:i4>
      </vt:variant>
      <vt:variant>
        <vt:i4>0</vt:i4>
      </vt:variant>
      <vt:variant>
        <vt:i4>5</vt:i4>
      </vt:variant>
      <vt:variant>
        <vt:lpwstr/>
      </vt:variant>
      <vt:variant>
        <vt:lpwstr>_Toc310599381</vt:lpwstr>
      </vt:variant>
      <vt:variant>
        <vt:i4>1179705</vt:i4>
      </vt:variant>
      <vt:variant>
        <vt:i4>212</vt:i4>
      </vt:variant>
      <vt:variant>
        <vt:i4>0</vt:i4>
      </vt:variant>
      <vt:variant>
        <vt:i4>5</vt:i4>
      </vt:variant>
      <vt:variant>
        <vt:lpwstr/>
      </vt:variant>
      <vt:variant>
        <vt:lpwstr>_Toc310599380</vt:lpwstr>
      </vt:variant>
      <vt:variant>
        <vt:i4>1900601</vt:i4>
      </vt:variant>
      <vt:variant>
        <vt:i4>206</vt:i4>
      </vt:variant>
      <vt:variant>
        <vt:i4>0</vt:i4>
      </vt:variant>
      <vt:variant>
        <vt:i4>5</vt:i4>
      </vt:variant>
      <vt:variant>
        <vt:lpwstr/>
      </vt:variant>
      <vt:variant>
        <vt:lpwstr>_Toc310599379</vt:lpwstr>
      </vt:variant>
      <vt:variant>
        <vt:i4>1900601</vt:i4>
      </vt:variant>
      <vt:variant>
        <vt:i4>200</vt:i4>
      </vt:variant>
      <vt:variant>
        <vt:i4>0</vt:i4>
      </vt:variant>
      <vt:variant>
        <vt:i4>5</vt:i4>
      </vt:variant>
      <vt:variant>
        <vt:lpwstr/>
      </vt:variant>
      <vt:variant>
        <vt:lpwstr>_Toc310599378</vt:lpwstr>
      </vt:variant>
      <vt:variant>
        <vt:i4>1900601</vt:i4>
      </vt:variant>
      <vt:variant>
        <vt:i4>194</vt:i4>
      </vt:variant>
      <vt:variant>
        <vt:i4>0</vt:i4>
      </vt:variant>
      <vt:variant>
        <vt:i4>5</vt:i4>
      </vt:variant>
      <vt:variant>
        <vt:lpwstr/>
      </vt:variant>
      <vt:variant>
        <vt:lpwstr>_Toc310599377</vt:lpwstr>
      </vt:variant>
      <vt:variant>
        <vt:i4>1900601</vt:i4>
      </vt:variant>
      <vt:variant>
        <vt:i4>188</vt:i4>
      </vt:variant>
      <vt:variant>
        <vt:i4>0</vt:i4>
      </vt:variant>
      <vt:variant>
        <vt:i4>5</vt:i4>
      </vt:variant>
      <vt:variant>
        <vt:lpwstr/>
      </vt:variant>
      <vt:variant>
        <vt:lpwstr>_Toc310599376</vt:lpwstr>
      </vt:variant>
      <vt:variant>
        <vt:i4>1900601</vt:i4>
      </vt:variant>
      <vt:variant>
        <vt:i4>182</vt:i4>
      </vt:variant>
      <vt:variant>
        <vt:i4>0</vt:i4>
      </vt:variant>
      <vt:variant>
        <vt:i4>5</vt:i4>
      </vt:variant>
      <vt:variant>
        <vt:lpwstr/>
      </vt:variant>
      <vt:variant>
        <vt:lpwstr>_Toc310599375</vt:lpwstr>
      </vt:variant>
      <vt:variant>
        <vt:i4>1900601</vt:i4>
      </vt:variant>
      <vt:variant>
        <vt:i4>176</vt:i4>
      </vt:variant>
      <vt:variant>
        <vt:i4>0</vt:i4>
      </vt:variant>
      <vt:variant>
        <vt:i4>5</vt:i4>
      </vt:variant>
      <vt:variant>
        <vt:lpwstr/>
      </vt:variant>
      <vt:variant>
        <vt:lpwstr>_Toc310599374</vt:lpwstr>
      </vt:variant>
      <vt:variant>
        <vt:i4>1900601</vt:i4>
      </vt:variant>
      <vt:variant>
        <vt:i4>170</vt:i4>
      </vt:variant>
      <vt:variant>
        <vt:i4>0</vt:i4>
      </vt:variant>
      <vt:variant>
        <vt:i4>5</vt:i4>
      </vt:variant>
      <vt:variant>
        <vt:lpwstr/>
      </vt:variant>
      <vt:variant>
        <vt:lpwstr>_Toc310599373</vt:lpwstr>
      </vt:variant>
      <vt:variant>
        <vt:i4>1900601</vt:i4>
      </vt:variant>
      <vt:variant>
        <vt:i4>164</vt:i4>
      </vt:variant>
      <vt:variant>
        <vt:i4>0</vt:i4>
      </vt:variant>
      <vt:variant>
        <vt:i4>5</vt:i4>
      </vt:variant>
      <vt:variant>
        <vt:lpwstr/>
      </vt:variant>
      <vt:variant>
        <vt:lpwstr>_Toc310599372</vt:lpwstr>
      </vt:variant>
      <vt:variant>
        <vt:i4>1900601</vt:i4>
      </vt:variant>
      <vt:variant>
        <vt:i4>158</vt:i4>
      </vt:variant>
      <vt:variant>
        <vt:i4>0</vt:i4>
      </vt:variant>
      <vt:variant>
        <vt:i4>5</vt:i4>
      </vt:variant>
      <vt:variant>
        <vt:lpwstr/>
      </vt:variant>
      <vt:variant>
        <vt:lpwstr>_Toc310599371</vt:lpwstr>
      </vt:variant>
      <vt:variant>
        <vt:i4>1900601</vt:i4>
      </vt:variant>
      <vt:variant>
        <vt:i4>152</vt:i4>
      </vt:variant>
      <vt:variant>
        <vt:i4>0</vt:i4>
      </vt:variant>
      <vt:variant>
        <vt:i4>5</vt:i4>
      </vt:variant>
      <vt:variant>
        <vt:lpwstr/>
      </vt:variant>
      <vt:variant>
        <vt:lpwstr>_Toc310599370</vt:lpwstr>
      </vt:variant>
      <vt:variant>
        <vt:i4>1835065</vt:i4>
      </vt:variant>
      <vt:variant>
        <vt:i4>146</vt:i4>
      </vt:variant>
      <vt:variant>
        <vt:i4>0</vt:i4>
      </vt:variant>
      <vt:variant>
        <vt:i4>5</vt:i4>
      </vt:variant>
      <vt:variant>
        <vt:lpwstr/>
      </vt:variant>
      <vt:variant>
        <vt:lpwstr>_Toc310599369</vt:lpwstr>
      </vt:variant>
      <vt:variant>
        <vt:i4>1835065</vt:i4>
      </vt:variant>
      <vt:variant>
        <vt:i4>140</vt:i4>
      </vt:variant>
      <vt:variant>
        <vt:i4>0</vt:i4>
      </vt:variant>
      <vt:variant>
        <vt:i4>5</vt:i4>
      </vt:variant>
      <vt:variant>
        <vt:lpwstr/>
      </vt:variant>
      <vt:variant>
        <vt:lpwstr>_Toc310599368</vt:lpwstr>
      </vt:variant>
      <vt:variant>
        <vt:i4>1835065</vt:i4>
      </vt:variant>
      <vt:variant>
        <vt:i4>134</vt:i4>
      </vt:variant>
      <vt:variant>
        <vt:i4>0</vt:i4>
      </vt:variant>
      <vt:variant>
        <vt:i4>5</vt:i4>
      </vt:variant>
      <vt:variant>
        <vt:lpwstr/>
      </vt:variant>
      <vt:variant>
        <vt:lpwstr>_Toc310599367</vt:lpwstr>
      </vt:variant>
      <vt:variant>
        <vt:i4>1835065</vt:i4>
      </vt:variant>
      <vt:variant>
        <vt:i4>128</vt:i4>
      </vt:variant>
      <vt:variant>
        <vt:i4>0</vt:i4>
      </vt:variant>
      <vt:variant>
        <vt:i4>5</vt:i4>
      </vt:variant>
      <vt:variant>
        <vt:lpwstr/>
      </vt:variant>
      <vt:variant>
        <vt:lpwstr>_Toc310599366</vt:lpwstr>
      </vt:variant>
      <vt:variant>
        <vt:i4>1835065</vt:i4>
      </vt:variant>
      <vt:variant>
        <vt:i4>122</vt:i4>
      </vt:variant>
      <vt:variant>
        <vt:i4>0</vt:i4>
      </vt:variant>
      <vt:variant>
        <vt:i4>5</vt:i4>
      </vt:variant>
      <vt:variant>
        <vt:lpwstr/>
      </vt:variant>
      <vt:variant>
        <vt:lpwstr>_Toc310599365</vt:lpwstr>
      </vt:variant>
      <vt:variant>
        <vt:i4>1835065</vt:i4>
      </vt:variant>
      <vt:variant>
        <vt:i4>116</vt:i4>
      </vt:variant>
      <vt:variant>
        <vt:i4>0</vt:i4>
      </vt:variant>
      <vt:variant>
        <vt:i4>5</vt:i4>
      </vt:variant>
      <vt:variant>
        <vt:lpwstr/>
      </vt:variant>
      <vt:variant>
        <vt:lpwstr>_Toc310599364</vt:lpwstr>
      </vt:variant>
      <vt:variant>
        <vt:i4>1835065</vt:i4>
      </vt:variant>
      <vt:variant>
        <vt:i4>110</vt:i4>
      </vt:variant>
      <vt:variant>
        <vt:i4>0</vt:i4>
      </vt:variant>
      <vt:variant>
        <vt:i4>5</vt:i4>
      </vt:variant>
      <vt:variant>
        <vt:lpwstr/>
      </vt:variant>
      <vt:variant>
        <vt:lpwstr>_Toc310599363</vt:lpwstr>
      </vt:variant>
      <vt:variant>
        <vt:i4>1835065</vt:i4>
      </vt:variant>
      <vt:variant>
        <vt:i4>104</vt:i4>
      </vt:variant>
      <vt:variant>
        <vt:i4>0</vt:i4>
      </vt:variant>
      <vt:variant>
        <vt:i4>5</vt:i4>
      </vt:variant>
      <vt:variant>
        <vt:lpwstr/>
      </vt:variant>
      <vt:variant>
        <vt:lpwstr>_Toc310599362</vt:lpwstr>
      </vt:variant>
      <vt:variant>
        <vt:i4>1835065</vt:i4>
      </vt:variant>
      <vt:variant>
        <vt:i4>98</vt:i4>
      </vt:variant>
      <vt:variant>
        <vt:i4>0</vt:i4>
      </vt:variant>
      <vt:variant>
        <vt:i4>5</vt:i4>
      </vt:variant>
      <vt:variant>
        <vt:lpwstr/>
      </vt:variant>
      <vt:variant>
        <vt:lpwstr>_Toc310599361</vt:lpwstr>
      </vt:variant>
      <vt:variant>
        <vt:i4>1835065</vt:i4>
      </vt:variant>
      <vt:variant>
        <vt:i4>92</vt:i4>
      </vt:variant>
      <vt:variant>
        <vt:i4>0</vt:i4>
      </vt:variant>
      <vt:variant>
        <vt:i4>5</vt:i4>
      </vt:variant>
      <vt:variant>
        <vt:lpwstr/>
      </vt:variant>
      <vt:variant>
        <vt:lpwstr>_Toc310599360</vt:lpwstr>
      </vt:variant>
      <vt:variant>
        <vt:i4>2031673</vt:i4>
      </vt:variant>
      <vt:variant>
        <vt:i4>86</vt:i4>
      </vt:variant>
      <vt:variant>
        <vt:i4>0</vt:i4>
      </vt:variant>
      <vt:variant>
        <vt:i4>5</vt:i4>
      </vt:variant>
      <vt:variant>
        <vt:lpwstr/>
      </vt:variant>
      <vt:variant>
        <vt:lpwstr>_Toc310599359</vt:lpwstr>
      </vt:variant>
      <vt:variant>
        <vt:i4>2031673</vt:i4>
      </vt:variant>
      <vt:variant>
        <vt:i4>80</vt:i4>
      </vt:variant>
      <vt:variant>
        <vt:i4>0</vt:i4>
      </vt:variant>
      <vt:variant>
        <vt:i4>5</vt:i4>
      </vt:variant>
      <vt:variant>
        <vt:lpwstr/>
      </vt:variant>
      <vt:variant>
        <vt:lpwstr>_Toc310599358</vt:lpwstr>
      </vt:variant>
      <vt:variant>
        <vt:i4>2031673</vt:i4>
      </vt:variant>
      <vt:variant>
        <vt:i4>74</vt:i4>
      </vt:variant>
      <vt:variant>
        <vt:i4>0</vt:i4>
      </vt:variant>
      <vt:variant>
        <vt:i4>5</vt:i4>
      </vt:variant>
      <vt:variant>
        <vt:lpwstr/>
      </vt:variant>
      <vt:variant>
        <vt:lpwstr>_Toc310599357</vt:lpwstr>
      </vt:variant>
      <vt:variant>
        <vt:i4>2031673</vt:i4>
      </vt:variant>
      <vt:variant>
        <vt:i4>68</vt:i4>
      </vt:variant>
      <vt:variant>
        <vt:i4>0</vt:i4>
      </vt:variant>
      <vt:variant>
        <vt:i4>5</vt:i4>
      </vt:variant>
      <vt:variant>
        <vt:lpwstr/>
      </vt:variant>
      <vt:variant>
        <vt:lpwstr>_Toc310599356</vt:lpwstr>
      </vt:variant>
      <vt:variant>
        <vt:i4>2031673</vt:i4>
      </vt:variant>
      <vt:variant>
        <vt:i4>62</vt:i4>
      </vt:variant>
      <vt:variant>
        <vt:i4>0</vt:i4>
      </vt:variant>
      <vt:variant>
        <vt:i4>5</vt:i4>
      </vt:variant>
      <vt:variant>
        <vt:lpwstr/>
      </vt:variant>
      <vt:variant>
        <vt:lpwstr>_Toc310599355</vt:lpwstr>
      </vt:variant>
      <vt:variant>
        <vt:i4>2031673</vt:i4>
      </vt:variant>
      <vt:variant>
        <vt:i4>56</vt:i4>
      </vt:variant>
      <vt:variant>
        <vt:i4>0</vt:i4>
      </vt:variant>
      <vt:variant>
        <vt:i4>5</vt:i4>
      </vt:variant>
      <vt:variant>
        <vt:lpwstr/>
      </vt:variant>
      <vt:variant>
        <vt:lpwstr>_Toc310599354</vt:lpwstr>
      </vt:variant>
      <vt:variant>
        <vt:i4>2031673</vt:i4>
      </vt:variant>
      <vt:variant>
        <vt:i4>50</vt:i4>
      </vt:variant>
      <vt:variant>
        <vt:i4>0</vt:i4>
      </vt:variant>
      <vt:variant>
        <vt:i4>5</vt:i4>
      </vt:variant>
      <vt:variant>
        <vt:lpwstr/>
      </vt:variant>
      <vt:variant>
        <vt:lpwstr>_Toc310599353</vt:lpwstr>
      </vt:variant>
      <vt:variant>
        <vt:i4>2031673</vt:i4>
      </vt:variant>
      <vt:variant>
        <vt:i4>44</vt:i4>
      </vt:variant>
      <vt:variant>
        <vt:i4>0</vt:i4>
      </vt:variant>
      <vt:variant>
        <vt:i4>5</vt:i4>
      </vt:variant>
      <vt:variant>
        <vt:lpwstr/>
      </vt:variant>
      <vt:variant>
        <vt:lpwstr>_Toc310599352</vt:lpwstr>
      </vt:variant>
      <vt:variant>
        <vt:i4>2031673</vt:i4>
      </vt:variant>
      <vt:variant>
        <vt:i4>38</vt:i4>
      </vt:variant>
      <vt:variant>
        <vt:i4>0</vt:i4>
      </vt:variant>
      <vt:variant>
        <vt:i4>5</vt:i4>
      </vt:variant>
      <vt:variant>
        <vt:lpwstr/>
      </vt:variant>
      <vt:variant>
        <vt:lpwstr>_Toc310599351</vt:lpwstr>
      </vt:variant>
      <vt:variant>
        <vt:i4>2031673</vt:i4>
      </vt:variant>
      <vt:variant>
        <vt:i4>32</vt:i4>
      </vt:variant>
      <vt:variant>
        <vt:i4>0</vt:i4>
      </vt:variant>
      <vt:variant>
        <vt:i4>5</vt:i4>
      </vt:variant>
      <vt:variant>
        <vt:lpwstr/>
      </vt:variant>
      <vt:variant>
        <vt:lpwstr>_Toc310599350</vt:lpwstr>
      </vt:variant>
      <vt:variant>
        <vt:i4>1966137</vt:i4>
      </vt:variant>
      <vt:variant>
        <vt:i4>26</vt:i4>
      </vt:variant>
      <vt:variant>
        <vt:i4>0</vt:i4>
      </vt:variant>
      <vt:variant>
        <vt:i4>5</vt:i4>
      </vt:variant>
      <vt:variant>
        <vt:lpwstr/>
      </vt:variant>
      <vt:variant>
        <vt:lpwstr>_Toc310599349</vt:lpwstr>
      </vt:variant>
      <vt:variant>
        <vt:i4>1966137</vt:i4>
      </vt:variant>
      <vt:variant>
        <vt:i4>20</vt:i4>
      </vt:variant>
      <vt:variant>
        <vt:i4>0</vt:i4>
      </vt:variant>
      <vt:variant>
        <vt:i4>5</vt:i4>
      </vt:variant>
      <vt:variant>
        <vt:lpwstr/>
      </vt:variant>
      <vt:variant>
        <vt:lpwstr>_Toc310599348</vt:lpwstr>
      </vt:variant>
      <vt:variant>
        <vt:i4>1966137</vt:i4>
      </vt:variant>
      <vt:variant>
        <vt:i4>14</vt:i4>
      </vt:variant>
      <vt:variant>
        <vt:i4>0</vt:i4>
      </vt:variant>
      <vt:variant>
        <vt:i4>5</vt:i4>
      </vt:variant>
      <vt:variant>
        <vt:lpwstr/>
      </vt:variant>
      <vt:variant>
        <vt:lpwstr>_Toc310599347</vt:lpwstr>
      </vt:variant>
      <vt:variant>
        <vt:i4>1966137</vt:i4>
      </vt:variant>
      <vt:variant>
        <vt:i4>8</vt:i4>
      </vt:variant>
      <vt:variant>
        <vt:i4>0</vt:i4>
      </vt:variant>
      <vt:variant>
        <vt:i4>5</vt:i4>
      </vt:variant>
      <vt:variant>
        <vt:lpwstr/>
      </vt:variant>
      <vt:variant>
        <vt:lpwstr>_Toc310599346</vt:lpwstr>
      </vt:variant>
      <vt:variant>
        <vt:i4>1966137</vt:i4>
      </vt:variant>
      <vt:variant>
        <vt:i4>2</vt:i4>
      </vt:variant>
      <vt:variant>
        <vt:i4>0</vt:i4>
      </vt:variant>
      <vt:variant>
        <vt:i4>5</vt:i4>
      </vt:variant>
      <vt:variant>
        <vt:lpwstr/>
      </vt:variant>
      <vt:variant>
        <vt:lpwstr>_Toc310599345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ANSGAR TEOLOGISKE HØGSKOLE</dc:title>
  <dc:creator>Årstein Justnes</dc:creator>
  <cp:lastModifiedBy>Øyvind Skjegstad</cp:lastModifiedBy>
  <cp:revision>2</cp:revision>
  <cp:lastPrinted>2010-02-26T07:24:00Z</cp:lastPrinted>
  <dcterms:created xsi:type="dcterms:W3CDTF">2014-02-03T14:16:00Z</dcterms:created>
  <dcterms:modified xsi:type="dcterms:W3CDTF">2014-02-03T14:16:00Z</dcterms:modified>
</cp:coreProperties>
</file>