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62" w:rsidRDefault="005E3962">
      <w:pPr>
        <w:tabs>
          <w:tab w:val="center" w:pos="4512"/>
        </w:tabs>
        <w:suppressAutoHyphens/>
        <w:jc w:val="both"/>
        <w:rPr>
          <w:spacing w:val="-7"/>
          <w:sz w:val="38"/>
        </w:rPr>
      </w:pPr>
      <w:r>
        <w:rPr>
          <w:rFonts w:ascii="Helvetica" w:hAnsi="Helvetica"/>
          <w:spacing w:val="-7"/>
          <w:sz w:val="58"/>
        </w:rPr>
        <w:tab/>
      </w:r>
      <w:r>
        <w:rPr>
          <w:b/>
          <w:spacing w:val="-7"/>
          <w:sz w:val="38"/>
        </w:rPr>
        <w:t>INNHOLDSFORTEGNELSE</w:t>
      </w:r>
    </w:p>
    <w:p w:rsidR="005E3962" w:rsidRDefault="005E3962">
      <w:pPr>
        <w:tabs>
          <w:tab w:val="center" w:pos="4512"/>
        </w:tabs>
        <w:suppressAutoHyphens/>
        <w:jc w:val="both"/>
        <w:rPr>
          <w:spacing w:val="-7"/>
          <w:sz w:val="38"/>
        </w:rPr>
      </w:pPr>
    </w:p>
    <w:p w:rsidR="00421474" w:rsidRDefault="00F810BE">
      <w:pPr>
        <w:pStyle w:val="INNH10"/>
        <w:tabs>
          <w:tab w:val="right" w:leader="dot" w:pos="9061"/>
        </w:tabs>
        <w:rPr>
          <w:rFonts w:ascii="Calibri" w:hAnsi="Calibri"/>
          <w:b w:val="0"/>
          <w:caps w:val="0"/>
          <w:noProof/>
          <w:sz w:val="22"/>
          <w:szCs w:val="22"/>
        </w:rPr>
      </w:pPr>
      <w:r w:rsidRPr="00F810BE">
        <w:rPr>
          <w:i/>
          <w:caps w:val="0"/>
          <w:sz w:val="24"/>
          <w:u w:val="single"/>
        </w:rPr>
        <w:fldChar w:fldCharType="begin"/>
      </w:r>
      <w:r w:rsidR="005D70F4">
        <w:rPr>
          <w:i/>
          <w:caps w:val="0"/>
          <w:sz w:val="24"/>
          <w:u w:val="single"/>
        </w:rPr>
        <w:instrText xml:space="preserve"> TOC \o "1-3" \h \z \u </w:instrText>
      </w:r>
      <w:r w:rsidRPr="00F810BE">
        <w:rPr>
          <w:i/>
          <w:caps w:val="0"/>
          <w:sz w:val="24"/>
          <w:u w:val="single"/>
        </w:rPr>
        <w:fldChar w:fldCharType="separate"/>
      </w:r>
      <w:hyperlink w:anchor="_Toc233778991" w:history="1">
        <w:r w:rsidR="00421474" w:rsidRPr="00664E4B">
          <w:rPr>
            <w:rStyle w:val="Hyperkobling"/>
            <w:noProof/>
          </w:rPr>
          <w:t>Ansgar Teologiske Høgskole</w:t>
        </w:r>
        <w:r w:rsidR="00421474">
          <w:rPr>
            <w:noProof/>
            <w:webHidden/>
          </w:rPr>
          <w:tab/>
        </w:r>
        <w:r>
          <w:rPr>
            <w:noProof/>
            <w:webHidden/>
          </w:rPr>
          <w:fldChar w:fldCharType="begin"/>
        </w:r>
        <w:r w:rsidR="00421474">
          <w:rPr>
            <w:noProof/>
            <w:webHidden/>
          </w:rPr>
          <w:instrText xml:space="preserve"> PAGEREF _Toc233778991 \h </w:instrText>
        </w:r>
        <w:r>
          <w:rPr>
            <w:noProof/>
            <w:webHidden/>
          </w:rPr>
        </w:r>
        <w:r>
          <w:rPr>
            <w:noProof/>
            <w:webHidden/>
          </w:rPr>
          <w:fldChar w:fldCharType="separate"/>
        </w:r>
        <w:r w:rsidR="00421474">
          <w:rPr>
            <w:noProof/>
            <w:webHidden/>
          </w:rPr>
          <w:t>3</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8992" w:history="1">
        <w:r w:rsidR="00421474" w:rsidRPr="00664E4B">
          <w:rPr>
            <w:rStyle w:val="Hyperkobling"/>
            <w:noProof/>
          </w:rPr>
          <w:t>Historikk</w:t>
        </w:r>
        <w:r w:rsidR="00421474">
          <w:rPr>
            <w:noProof/>
            <w:webHidden/>
          </w:rPr>
          <w:tab/>
        </w:r>
        <w:r>
          <w:rPr>
            <w:noProof/>
            <w:webHidden/>
          </w:rPr>
          <w:fldChar w:fldCharType="begin"/>
        </w:r>
        <w:r w:rsidR="00421474">
          <w:rPr>
            <w:noProof/>
            <w:webHidden/>
          </w:rPr>
          <w:instrText xml:space="preserve"> PAGEREF _Toc233778992 \h </w:instrText>
        </w:r>
        <w:r>
          <w:rPr>
            <w:noProof/>
            <w:webHidden/>
          </w:rPr>
        </w:r>
        <w:r>
          <w:rPr>
            <w:noProof/>
            <w:webHidden/>
          </w:rPr>
          <w:fldChar w:fldCharType="separate"/>
        </w:r>
        <w:r w:rsidR="00421474">
          <w:rPr>
            <w:noProof/>
            <w:webHidden/>
          </w:rPr>
          <w:t>3</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8993" w:history="1">
        <w:r w:rsidR="00421474" w:rsidRPr="00664E4B">
          <w:rPr>
            <w:rStyle w:val="Hyperkobling"/>
            <w:noProof/>
          </w:rPr>
          <w:t>Formål</w:t>
        </w:r>
        <w:r w:rsidR="00421474">
          <w:rPr>
            <w:noProof/>
            <w:webHidden/>
          </w:rPr>
          <w:tab/>
        </w:r>
        <w:r>
          <w:rPr>
            <w:noProof/>
            <w:webHidden/>
          </w:rPr>
          <w:fldChar w:fldCharType="begin"/>
        </w:r>
        <w:r w:rsidR="00421474">
          <w:rPr>
            <w:noProof/>
            <w:webHidden/>
          </w:rPr>
          <w:instrText xml:space="preserve"> PAGEREF _Toc233778993 \h </w:instrText>
        </w:r>
        <w:r>
          <w:rPr>
            <w:noProof/>
            <w:webHidden/>
          </w:rPr>
        </w:r>
        <w:r>
          <w:rPr>
            <w:noProof/>
            <w:webHidden/>
          </w:rPr>
          <w:fldChar w:fldCharType="separate"/>
        </w:r>
        <w:r w:rsidR="00421474">
          <w:rPr>
            <w:noProof/>
            <w:webHidden/>
          </w:rPr>
          <w:t>3</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8994" w:history="1">
        <w:r w:rsidR="00421474" w:rsidRPr="00664E4B">
          <w:rPr>
            <w:rStyle w:val="Hyperkobling"/>
            <w:noProof/>
          </w:rPr>
          <w:t>Profil</w:t>
        </w:r>
        <w:r w:rsidR="00421474">
          <w:rPr>
            <w:noProof/>
            <w:webHidden/>
          </w:rPr>
          <w:tab/>
        </w:r>
        <w:r>
          <w:rPr>
            <w:noProof/>
            <w:webHidden/>
          </w:rPr>
          <w:fldChar w:fldCharType="begin"/>
        </w:r>
        <w:r w:rsidR="00421474">
          <w:rPr>
            <w:noProof/>
            <w:webHidden/>
          </w:rPr>
          <w:instrText xml:space="preserve"> PAGEREF _Toc233778994 \h </w:instrText>
        </w:r>
        <w:r>
          <w:rPr>
            <w:noProof/>
            <w:webHidden/>
          </w:rPr>
        </w:r>
        <w:r>
          <w:rPr>
            <w:noProof/>
            <w:webHidden/>
          </w:rPr>
          <w:fldChar w:fldCharType="separate"/>
        </w:r>
        <w:r w:rsidR="00421474">
          <w:rPr>
            <w:noProof/>
            <w:webHidden/>
          </w:rPr>
          <w:t>3</w:t>
        </w:r>
        <w:r>
          <w:rPr>
            <w:noProof/>
            <w:webHidden/>
          </w:rPr>
          <w:fldChar w:fldCharType="end"/>
        </w:r>
      </w:hyperlink>
    </w:p>
    <w:p w:rsidR="00421474" w:rsidRDefault="00F810BE">
      <w:pPr>
        <w:pStyle w:val="INNH10"/>
        <w:tabs>
          <w:tab w:val="right" w:leader="dot" w:pos="9061"/>
        </w:tabs>
        <w:rPr>
          <w:rFonts w:ascii="Calibri" w:hAnsi="Calibri"/>
          <w:b w:val="0"/>
          <w:caps w:val="0"/>
          <w:noProof/>
          <w:sz w:val="22"/>
          <w:szCs w:val="22"/>
        </w:rPr>
      </w:pPr>
      <w:hyperlink w:anchor="_Toc233778995" w:history="1">
        <w:r w:rsidR="001A6390">
          <w:rPr>
            <w:rStyle w:val="Hyperkobling"/>
            <w:noProof/>
          </w:rPr>
          <w:t xml:space="preserve">KRL200 Kristendom, </w:t>
        </w:r>
        <w:r w:rsidR="00421474" w:rsidRPr="00664E4B">
          <w:rPr>
            <w:rStyle w:val="Hyperkobling"/>
            <w:noProof/>
          </w:rPr>
          <w:t>religions- og livssynskunnskap</w:t>
        </w:r>
        <w:r w:rsidR="00421474">
          <w:rPr>
            <w:noProof/>
            <w:webHidden/>
          </w:rPr>
          <w:tab/>
        </w:r>
        <w:r>
          <w:rPr>
            <w:noProof/>
            <w:webHidden/>
          </w:rPr>
          <w:fldChar w:fldCharType="begin"/>
        </w:r>
        <w:r w:rsidR="00421474">
          <w:rPr>
            <w:noProof/>
            <w:webHidden/>
          </w:rPr>
          <w:instrText xml:space="preserve"> PAGEREF _Toc233778995 \h </w:instrText>
        </w:r>
        <w:r>
          <w:rPr>
            <w:noProof/>
            <w:webHidden/>
          </w:rPr>
        </w:r>
        <w:r>
          <w:rPr>
            <w:noProof/>
            <w:webHidden/>
          </w:rPr>
          <w:fldChar w:fldCharType="separate"/>
        </w:r>
        <w:r w:rsidR="00421474">
          <w:rPr>
            <w:noProof/>
            <w:webHidden/>
          </w:rPr>
          <w:t>5</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8996" w:history="1">
        <w:r w:rsidR="00421474" w:rsidRPr="00664E4B">
          <w:rPr>
            <w:rStyle w:val="Hyperkobling"/>
            <w:noProof/>
          </w:rPr>
          <w:t>Generell beskrivelse</w:t>
        </w:r>
        <w:r w:rsidR="00421474">
          <w:rPr>
            <w:noProof/>
            <w:webHidden/>
          </w:rPr>
          <w:tab/>
        </w:r>
        <w:r>
          <w:rPr>
            <w:noProof/>
            <w:webHidden/>
          </w:rPr>
          <w:fldChar w:fldCharType="begin"/>
        </w:r>
        <w:r w:rsidR="00421474">
          <w:rPr>
            <w:noProof/>
            <w:webHidden/>
          </w:rPr>
          <w:instrText xml:space="preserve"> PAGEREF _Toc233778996 \h </w:instrText>
        </w:r>
        <w:r>
          <w:rPr>
            <w:noProof/>
            <w:webHidden/>
          </w:rPr>
        </w:r>
        <w:r>
          <w:rPr>
            <w:noProof/>
            <w:webHidden/>
          </w:rPr>
          <w:fldChar w:fldCharType="separate"/>
        </w:r>
        <w:r w:rsidR="00421474">
          <w:rPr>
            <w:noProof/>
            <w:webHidden/>
          </w:rPr>
          <w:t>5</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8997" w:history="1">
        <w:r w:rsidR="00421474" w:rsidRPr="00664E4B">
          <w:rPr>
            <w:rStyle w:val="Hyperkobling"/>
            <w:noProof/>
          </w:rPr>
          <w:t>Målsetting</w:t>
        </w:r>
        <w:r w:rsidR="00421474">
          <w:rPr>
            <w:noProof/>
            <w:webHidden/>
          </w:rPr>
          <w:tab/>
        </w:r>
        <w:r>
          <w:rPr>
            <w:noProof/>
            <w:webHidden/>
          </w:rPr>
          <w:fldChar w:fldCharType="begin"/>
        </w:r>
        <w:r w:rsidR="00421474">
          <w:rPr>
            <w:noProof/>
            <w:webHidden/>
          </w:rPr>
          <w:instrText xml:space="preserve"> PAGEREF _Toc233778997 \h </w:instrText>
        </w:r>
        <w:r>
          <w:rPr>
            <w:noProof/>
            <w:webHidden/>
          </w:rPr>
        </w:r>
        <w:r>
          <w:rPr>
            <w:noProof/>
            <w:webHidden/>
          </w:rPr>
          <w:fldChar w:fldCharType="separate"/>
        </w:r>
        <w:r w:rsidR="00421474">
          <w:rPr>
            <w:noProof/>
            <w:webHidden/>
          </w:rPr>
          <w:t>5</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8998" w:history="1">
        <w:r w:rsidR="00421474" w:rsidRPr="00664E4B">
          <w:rPr>
            <w:rStyle w:val="Hyperkobling"/>
            <w:noProof/>
          </w:rPr>
          <w:t>Kompetanse</w:t>
        </w:r>
        <w:r w:rsidR="00421474">
          <w:rPr>
            <w:noProof/>
            <w:webHidden/>
          </w:rPr>
          <w:tab/>
        </w:r>
        <w:r>
          <w:rPr>
            <w:noProof/>
            <w:webHidden/>
          </w:rPr>
          <w:fldChar w:fldCharType="begin"/>
        </w:r>
        <w:r w:rsidR="00421474">
          <w:rPr>
            <w:noProof/>
            <w:webHidden/>
          </w:rPr>
          <w:instrText xml:space="preserve"> PAGEREF _Toc233778998 \h </w:instrText>
        </w:r>
        <w:r>
          <w:rPr>
            <w:noProof/>
            <w:webHidden/>
          </w:rPr>
        </w:r>
        <w:r>
          <w:rPr>
            <w:noProof/>
            <w:webHidden/>
          </w:rPr>
          <w:fldChar w:fldCharType="separate"/>
        </w:r>
        <w:r w:rsidR="00421474">
          <w:rPr>
            <w:noProof/>
            <w:webHidden/>
          </w:rPr>
          <w:t>6</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8999" w:history="1">
        <w:r w:rsidR="00421474" w:rsidRPr="00664E4B">
          <w:rPr>
            <w:rStyle w:val="Hyperkobling"/>
            <w:noProof/>
          </w:rPr>
          <w:t>Organisering</w:t>
        </w:r>
        <w:r w:rsidR="00421474">
          <w:rPr>
            <w:noProof/>
            <w:webHidden/>
          </w:rPr>
          <w:tab/>
        </w:r>
        <w:r>
          <w:rPr>
            <w:noProof/>
            <w:webHidden/>
          </w:rPr>
          <w:fldChar w:fldCharType="begin"/>
        </w:r>
        <w:r w:rsidR="00421474">
          <w:rPr>
            <w:noProof/>
            <w:webHidden/>
          </w:rPr>
          <w:instrText xml:space="preserve"> PAGEREF _Toc233778999 \h </w:instrText>
        </w:r>
        <w:r>
          <w:rPr>
            <w:noProof/>
            <w:webHidden/>
          </w:rPr>
        </w:r>
        <w:r>
          <w:rPr>
            <w:noProof/>
            <w:webHidden/>
          </w:rPr>
          <w:fldChar w:fldCharType="separate"/>
        </w:r>
        <w:r w:rsidR="00421474">
          <w:rPr>
            <w:noProof/>
            <w:webHidden/>
          </w:rPr>
          <w:t>6</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00" w:history="1">
        <w:r w:rsidR="00421474" w:rsidRPr="00664E4B">
          <w:rPr>
            <w:rStyle w:val="Hyperkobling"/>
            <w:noProof/>
          </w:rPr>
          <w:t>Utdanningsplan</w:t>
        </w:r>
        <w:r w:rsidR="00421474">
          <w:rPr>
            <w:noProof/>
            <w:webHidden/>
          </w:rPr>
          <w:tab/>
        </w:r>
        <w:r>
          <w:rPr>
            <w:noProof/>
            <w:webHidden/>
          </w:rPr>
          <w:fldChar w:fldCharType="begin"/>
        </w:r>
        <w:r w:rsidR="00421474">
          <w:rPr>
            <w:noProof/>
            <w:webHidden/>
          </w:rPr>
          <w:instrText xml:space="preserve"> PAGEREF _Toc233779000 \h </w:instrText>
        </w:r>
        <w:r>
          <w:rPr>
            <w:noProof/>
            <w:webHidden/>
          </w:rPr>
        </w:r>
        <w:r>
          <w:rPr>
            <w:noProof/>
            <w:webHidden/>
          </w:rPr>
          <w:fldChar w:fldCharType="separate"/>
        </w:r>
        <w:r w:rsidR="00421474">
          <w:rPr>
            <w:noProof/>
            <w:webHidden/>
          </w:rPr>
          <w:t>6</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01" w:history="1">
        <w:r w:rsidR="00421474" w:rsidRPr="00664E4B">
          <w:rPr>
            <w:rStyle w:val="Hyperkobling"/>
            <w:noProof/>
          </w:rPr>
          <w:t>Opptak</w:t>
        </w:r>
        <w:r w:rsidR="00421474">
          <w:rPr>
            <w:noProof/>
            <w:webHidden/>
          </w:rPr>
          <w:tab/>
        </w:r>
        <w:r>
          <w:rPr>
            <w:noProof/>
            <w:webHidden/>
          </w:rPr>
          <w:fldChar w:fldCharType="begin"/>
        </w:r>
        <w:r w:rsidR="00421474">
          <w:rPr>
            <w:noProof/>
            <w:webHidden/>
          </w:rPr>
          <w:instrText xml:space="preserve"> PAGEREF _Toc233779001 \h </w:instrText>
        </w:r>
        <w:r>
          <w:rPr>
            <w:noProof/>
            <w:webHidden/>
          </w:rPr>
        </w:r>
        <w:r>
          <w:rPr>
            <w:noProof/>
            <w:webHidden/>
          </w:rPr>
          <w:fldChar w:fldCharType="separate"/>
        </w:r>
        <w:r w:rsidR="00421474">
          <w:rPr>
            <w:noProof/>
            <w:webHidden/>
          </w:rPr>
          <w:t>6</w:t>
        </w:r>
        <w:r>
          <w:rPr>
            <w:noProof/>
            <w:webHidden/>
          </w:rPr>
          <w:fldChar w:fldCharType="end"/>
        </w:r>
      </w:hyperlink>
    </w:p>
    <w:p w:rsidR="00421474" w:rsidRDefault="00F810BE">
      <w:pPr>
        <w:pStyle w:val="INNH10"/>
        <w:tabs>
          <w:tab w:val="right" w:leader="dot" w:pos="9061"/>
        </w:tabs>
        <w:rPr>
          <w:rFonts w:ascii="Calibri" w:hAnsi="Calibri"/>
          <w:b w:val="0"/>
          <w:caps w:val="0"/>
          <w:noProof/>
          <w:sz w:val="22"/>
          <w:szCs w:val="22"/>
        </w:rPr>
      </w:pPr>
      <w:hyperlink w:anchor="_Toc233779002" w:history="1">
        <w:r w:rsidR="00421474" w:rsidRPr="00664E4B">
          <w:rPr>
            <w:rStyle w:val="Hyperkobling"/>
            <w:noProof/>
          </w:rPr>
          <w:t>Undervisningstilbud</w:t>
        </w:r>
        <w:r w:rsidR="00421474">
          <w:rPr>
            <w:noProof/>
            <w:webHidden/>
          </w:rPr>
          <w:tab/>
        </w:r>
        <w:r>
          <w:rPr>
            <w:noProof/>
            <w:webHidden/>
          </w:rPr>
          <w:fldChar w:fldCharType="begin"/>
        </w:r>
        <w:r w:rsidR="00421474">
          <w:rPr>
            <w:noProof/>
            <w:webHidden/>
          </w:rPr>
          <w:instrText xml:space="preserve"> PAGEREF _Toc233779002 \h </w:instrText>
        </w:r>
        <w:r>
          <w:rPr>
            <w:noProof/>
            <w:webHidden/>
          </w:rPr>
        </w:r>
        <w:r>
          <w:rPr>
            <w:noProof/>
            <w:webHidden/>
          </w:rPr>
          <w:fldChar w:fldCharType="separate"/>
        </w:r>
        <w:r w:rsidR="00421474">
          <w:rPr>
            <w:noProof/>
            <w:webHidden/>
          </w:rPr>
          <w:t>7</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03" w:history="1">
        <w:r w:rsidR="00421474" w:rsidRPr="00664E4B">
          <w:rPr>
            <w:rStyle w:val="Hyperkobling"/>
            <w:noProof/>
          </w:rPr>
          <w:t>Inndeling av studieåret og undervisningsomfang</w:t>
        </w:r>
        <w:r w:rsidR="00421474">
          <w:rPr>
            <w:noProof/>
            <w:webHidden/>
          </w:rPr>
          <w:tab/>
        </w:r>
        <w:r>
          <w:rPr>
            <w:noProof/>
            <w:webHidden/>
          </w:rPr>
          <w:fldChar w:fldCharType="begin"/>
        </w:r>
        <w:r w:rsidR="00421474">
          <w:rPr>
            <w:noProof/>
            <w:webHidden/>
          </w:rPr>
          <w:instrText xml:space="preserve"> PAGEREF _Toc233779003 \h </w:instrText>
        </w:r>
        <w:r>
          <w:rPr>
            <w:noProof/>
            <w:webHidden/>
          </w:rPr>
        </w:r>
        <w:r>
          <w:rPr>
            <w:noProof/>
            <w:webHidden/>
          </w:rPr>
          <w:fldChar w:fldCharType="separate"/>
        </w:r>
        <w:r w:rsidR="00421474">
          <w:rPr>
            <w:noProof/>
            <w:webHidden/>
          </w:rPr>
          <w:t>7</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04" w:history="1">
        <w:r w:rsidR="00421474" w:rsidRPr="00664E4B">
          <w:rPr>
            <w:rStyle w:val="Hyperkobling"/>
            <w:noProof/>
          </w:rPr>
          <w:t>Seminarmodellen</w:t>
        </w:r>
        <w:r w:rsidR="00421474">
          <w:rPr>
            <w:noProof/>
            <w:webHidden/>
          </w:rPr>
          <w:tab/>
        </w:r>
        <w:r>
          <w:rPr>
            <w:noProof/>
            <w:webHidden/>
          </w:rPr>
          <w:fldChar w:fldCharType="begin"/>
        </w:r>
        <w:r w:rsidR="00421474">
          <w:rPr>
            <w:noProof/>
            <w:webHidden/>
          </w:rPr>
          <w:instrText xml:space="preserve"> PAGEREF _Toc233779004 \h </w:instrText>
        </w:r>
        <w:r>
          <w:rPr>
            <w:noProof/>
            <w:webHidden/>
          </w:rPr>
        </w:r>
        <w:r>
          <w:rPr>
            <w:noProof/>
            <w:webHidden/>
          </w:rPr>
          <w:fldChar w:fldCharType="separate"/>
        </w:r>
        <w:r w:rsidR="00421474">
          <w:rPr>
            <w:noProof/>
            <w:webHidden/>
          </w:rPr>
          <w:t>8</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05" w:history="1">
        <w:r w:rsidR="00421474" w:rsidRPr="00664E4B">
          <w:rPr>
            <w:rStyle w:val="Hyperkobling"/>
            <w:noProof/>
          </w:rPr>
          <w:t>Seminarklasser</w:t>
        </w:r>
        <w:r w:rsidR="00421474">
          <w:rPr>
            <w:noProof/>
            <w:webHidden/>
          </w:rPr>
          <w:tab/>
        </w:r>
        <w:r>
          <w:rPr>
            <w:noProof/>
            <w:webHidden/>
          </w:rPr>
          <w:fldChar w:fldCharType="begin"/>
        </w:r>
        <w:r w:rsidR="00421474">
          <w:rPr>
            <w:noProof/>
            <w:webHidden/>
          </w:rPr>
          <w:instrText xml:space="preserve"> PAGEREF _Toc233779005 \h </w:instrText>
        </w:r>
        <w:r>
          <w:rPr>
            <w:noProof/>
            <w:webHidden/>
          </w:rPr>
        </w:r>
        <w:r>
          <w:rPr>
            <w:noProof/>
            <w:webHidden/>
          </w:rPr>
          <w:fldChar w:fldCharType="separate"/>
        </w:r>
        <w:r w:rsidR="00421474">
          <w:rPr>
            <w:noProof/>
            <w:webHidden/>
          </w:rPr>
          <w:t>8</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06" w:history="1">
        <w:r w:rsidR="00421474" w:rsidRPr="00664E4B">
          <w:rPr>
            <w:rStyle w:val="Hyperkobling"/>
            <w:noProof/>
          </w:rPr>
          <w:t>Seminaroppgave</w:t>
        </w:r>
        <w:r w:rsidR="00421474">
          <w:rPr>
            <w:noProof/>
            <w:webHidden/>
          </w:rPr>
          <w:tab/>
        </w:r>
        <w:r>
          <w:rPr>
            <w:noProof/>
            <w:webHidden/>
          </w:rPr>
          <w:fldChar w:fldCharType="begin"/>
        </w:r>
        <w:r w:rsidR="00421474">
          <w:rPr>
            <w:noProof/>
            <w:webHidden/>
          </w:rPr>
          <w:instrText xml:space="preserve"> PAGEREF _Toc233779006 \h </w:instrText>
        </w:r>
        <w:r>
          <w:rPr>
            <w:noProof/>
            <w:webHidden/>
          </w:rPr>
        </w:r>
        <w:r>
          <w:rPr>
            <w:noProof/>
            <w:webHidden/>
          </w:rPr>
          <w:fldChar w:fldCharType="separate"/>
        </w:r>
        <w:r w:rsidR="00421474">
          <w:rPr>
            <w:noProof/>
            <w:webHidden/>
          </w:rPr>
          <w:t>8</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07" w:history="1">
        <w:r w:rsidR="00421474" w:rsidRPr="00664E4B">
          <w:rPr>
            <w:rStyle w:val="Hyperkobling"/>
            <w:noProof/>
          </w:rPr>
          <w:t>Mappeevaluering</w:t>
        </w:r>
        <w:r w:rsidR="00421474">
          <w:rPr>
            <w:noProof/>
            <w:webHidden/>
          </w:rPr>
          <w:tab/>
        </w:r>
        <w:r>
          <w:rPr>
            <w:noProof/>
            <w:webHidden/>
          </w:rPr>
          <w:fldChar w:fldCharType="begin"/>
        </w:r>
        <w:r w:rsidR="00421474">
          <w:rPr>
            <w:noProof/>
            <w:webHidden/>
          </w:rPr>
          <w:instrText xml:space="preserve"> PAGEREF _Toc233779007 \h </w:instrText>
        </w:r>
        <w:r>
          <w:rPr>
            <w:noProof/>
            <w:webHidden/>
          </w:rPr>
        </w:r>
        <w:r>
          <w:rPr>
            <w:noProof/>
            <w:webHidden/>
          </w:rPr>
          <w:fldChar w:fldCharType="separate"/>
        </w:r>
        <w:r w:rsidR="00421474">
          <w:rPr>
            <w:noProof/>
            <w:webHidden/>
          </w:rPr>
          <w:t>9</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08" w:history="1">
        <w:r w:rsidR="00421474" w:rsidRPr="00664E4B">
          <w:rPr>
            <w:rStyle w:val="Hyperkobling"/>
            <w:noProof/>
          </w:rPr>
          <w:t>Avsluttende emneprøve</w:t>
        </w:r>
        <w:r w:rsidR="00421474">
          <w:rPr>
            <w:noProof/>
            <w:webHidden/>
          </w:rPr>
          <w:tab/>
        </w:r>
        <w:r>
          <w:rPr>
            <w:noProof/>
            <w:webHidden/>
          </w:rPr>
          <w:fldChar w:fldCharType="begin"/>
        </w:r>
        <w:r w:rsidR="00421474">
          <w:rPr>
            <w:noProof/>
            <w:webHidden/>
          </w:rPr>
          <w:instrText xml:space="preserve"> PAGEREF _Toc233779008 \h </w:instrText>
        </w:r>
        <w:r>
          <w:rPr>
            <w:noProof/>
            <w:webHidden/>
          </w:rPr>
        </w:r>
        <w:r>
          <w:rPr>
            <w:noProof/>
            <w:webHidden/>
          </w:rPr>
          <w:fldChar w:fldCharType="separate"/>
        </w:r>
        <w:r w:rsidR="00421474">
          <w:rPr>
            <w:noProof/>
            <w:webHidden/>
          </w:rPr>
          <w:t>9</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09" w:history="1">
        <w:r w:rsidR="00421474" w:rsidRPr="00664E4B">
          <w:rPr>
            <w:rStyle w:val="Hyperkobling"/>
            <w:noProof/>
          </w:rPr>
          <w:t>Evaluering/karaktersetting</w:t>
        </w:r>
        <w:r w:rsidR="00421474">
          <w:rPr>
            <w:noProof/>
            <w:webHidden/>
          </w:rPr>
          <w:tab/>
        </w:r>
        <w:r>
          <w:rPr>
            <w:noProof/>
            <w:webHidden/>
          </w:rPr>
          <w:fldChar w:fldCharType="begin"/>
        </w:r>
        <w:r w:rsidR="00421474">
          <w:rPr>
            <w:noProof/>
            <w:webHidden/>
          </w:rPr>
          <w:instrText xml:space="preserve"> PAGEREF _Toc233779009 \h </w:instrText>
        </w:r>
        <w:r>
          <w:rPr>
            <w:noProof/>
            <w:webHidden/>
          </w:rPr>
        </w:r>
        <w:r>
          <w:rPr>
            <w:noProof/>
            <w:webHidden/>
          </w:rPr>
          <w:fldChar w:fldCharType="separate"/>
        </w:r>
        <w:r w:rsidR="00421474">
          <w:rPr>
            <w:noProof/>
            <w:webHidden/>
          </w:rPr>
          <w:t>10</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10" w:history="1">
        <w:r w:rsidR="00421474" w:rsidRPr="00664E4B">
          <w:rPr>
            <w:rStyle w:val="Hyperkobling"/>
            <w:noProof/>
          </w:rPr>
          <w:t>Eksamensmodellen</w:t>
        </w:r>
        <w:r w:rsidR="00421474">
          <w:rPr>
            <w:noProof/>
            <w:webHidden/>
          </w:rPr>
          <w:tab/>
        </w:r>
        <w:r>
          <w:rPr>
            <w:noProof/>
            <w:webHidden/>
          </w:rPr>
          <w:fldChar w:fldCharType="begin"/>
        </w:r>
        <w:r w:rsidR="00421474">
          <w:rPr>
            <w:noProof/>
            <w:webHidden/>
          </w:rPr>
          <w:instrText xml:space="preserve"> PAGEREF _Toc233779010 \h </w:instrText>
        </w:r>
        <w:r>
          <w:rPr>
            <w:noProof/>
            <w:webHidden/>
          </w:rPr>
        </w:r>
        <w:r>
          <w:rPr>
            <w:noProof/>
            <w:webHidden/>
          </w:rPr>
          <w:fldChar w:fldCharType="separate"/>
        </w:r>
        <w:r w:rsidR="00421474">
          <w:rPr>
            <w:noProof/>
            <w:webHidden/>
          </w:rPr>
          <w:t>10</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11" w:history="1">
        <w:r w:rsidR="00421474" w:rsidRPr="00664E4B">
          <w:rPr>
            <w:rStyle w:val="Hyperkobling"/>
            <w:noProof/>
          </w:rPr>
          <w:t>Vurdering og eksamensforskrifter</w:t>
        </w:r>
        <w:r w:rsidR="00421474">
          <w:rPr>
            <w:noProof/>
            <w:webHidden/>
          </w:rPr>
          <w:tab/>
        </w:r>
        <w:r>
          <w:rPr>
            <w:noProof/>
            <w:webHidden/>
          </w:rPr>
          <w:fldChar w:fldCharType="begin"/>
        </w:r>
        <w:r w:rsidR="00421474">
          <w:rPr>
            <w:noProof/>
            <w:webHidden/>
          </w:rPr>
          <w:instrText xml:space="preserve"> PAGEREF _Toc233779011 \h </w:instrText>
        </w:r>
        <w:r>
          <w:rPr>
            <w:noProof/>
            <w:webHidden/>
          </w:rPr>
        </w:r>
        <w:r>
          <w:rPr>
            <w:noProof/>
            <w:webHidden/>
          </w:rPr>
          <w:fldChar w:fldCharType="separate"/>
        </w:r>
        <w:r w:rsidR="00421474">
          <w:rPr>
            <w:noProof/>
            <w:webHidden/>
          </w:rPr>
          <w:t>10</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12" w:history="1">
        <w:r w:rsidR="00421474" w:rsidRPr="00664E4B">
          <w:rPr>
            <w:rStyle w:val="Hyperkobling"/>
            <w:noProof/>
          </w:rPr>
          <w:t>Eksamensordning</w:t>
        </w:r>
        <w:r w:rsidR="00421474">
          <w:rPr>
            <w:noProof/>
            <w:webHidden/>
          </w:rPr>
          <w:tab/>
        </w:r>
        <w:r>
          <w:rPr>
            <w:noProof/>
            <w:webHidden/>
          </w:rPr>
          <w:fldChar w:fldCharType="begin"/>
        </w:r>
        <w:r w:rsidR="00421474">
          <w:rPr>
            <w:noProof/>
            <w:webHidden/>
          </w:rPr>
          <w:instrText xml:space="preserve"> PAGEREF _Toc233779012 \h </w:instrText>
        </w:r>
        <w:r>
          <w:rPr>
            <w:noProof/>
            <w:webHidden/>
          </w:rPr>
        </w:r>
        <w:r>
          <w:rPr>
            <w:noProof/>
            <w:webHidden/>
          </w:rPr>
          <w:fldChar w:fldCharType="separate"/>
        </w:r>
        <w:r w:rsidR="00421474">
          <w:rPr>
            <w:noProof/>
            <w:webHidden/>
          </w:rPr>
          <w:t>11</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13" w:history="1">
        <w:r w:rsidR="00421474" w:rsidRPr="00664E4B">
          <w:rPr>
            <w:rStyle w:val="Hyperkobling"/>
            <w:noProof/>
          </w:rPr>
          <w:t>Seminarmodellen</w:t>
        </w:r>
        <w:r w:rsidR="00421474">
          <w:rPr>
            <w:noProof/>
            <w:webHidden/>
          </w:rPr>
          <w:tab/>
        </w:r>
        <w:r>
          <w:rPr>
            <w:noProof/>
            <w:webHidden/>
          </w:rPr>
          <w:fldChar w:fldCharType="begin"/>
        </w:r>
        <w:r w:rsidR="00421474">
          <w:rPr>
            <w:noProof/>
            <w:webHidden/>
          </w:rPr>
          <w:instrText xml:space="preserve"> PAGEREF _Toc233779013 \h </w:instrText>
        </w:r>
        <w:r>
          <w:rPr>
            <w:noProof/>
            <w:webHidden/>
          </w:rPr>
        </w:r>
        <w:r>
          <w:rPr>
            <w:noProof/>
            <w:webHidden/>
          </w:rPr>
          <w:fldChar w:fldCharType="separate"/>
        </w:r>
        <w:r w:rsidR="00421474">
          <w:rPr>
            <w:noProof/>
            <w:webHidden/>
          </w:rPr>
          <w:t>11</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14" w:history="1">
        <w:r w:rsidR="00421474" w:rsidRPr="00664E4B">
          <w:rPr>
            <w:rStyle w:val="Hyperkobling"/>
            <w:noProof/>
          </w:rPr>
          <w:t>Eksamensmodellen</w:t>
        </w:r>
        <w:r w:rsidR="00421474">
          <w:rPr>
            <w:noProof/>
            <w:webHidden/>
          </w:rPr>
          <w:tab/>
        </w:r>
        <w:r>
          <w:rPr>
            <w:noProof/>
            <w:webHidden/>
          </w:rPr>
          <w:fldChar w:fldCharType="begin"/>
        </w:r>
        <w:r w:rsidR="00421474">
          <w:rPr>
            <w:noProof/>
            <w:webHidden/>
          </w:rPr>
          <w:instrText xml:space="preserve"> PAGEREF _Toc233779014 \h </w:instrText>
        </w:r>
        <w:r>
          <w:rPr>
            <w:noProof/>
            <w:webHidden/>
          </w:rPr>
        </w:r>
        <w:r>
          <w:rPr>
            <w:noProof/>
            <w:webHidden/>
          </w:rPr>
          <w:fldChar w:fldCharType="separate"/>
        </w:r>
        <w:r w:rsidR="00421474">
          <w:rPr>
            <w:noProof/>
            <w:webHidden/>
          </w:rPr>
          <w:t>11</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15" w:history="1">
        <w:r w:rsidR="00421474" w:rsidRPr="00664E4B">
          <w:rPr>
            <w:rStyle w:val="Hyperkobling"/>
            <w:noProof/>
          </w:rPr>
          <w:t>Hjelpemidler til Eksamen</w:t>
        </w:r>
        <w:r w:rsidR="00421474">
          <w:rPr>
            <w:noProof/>
            <w:webHidden/>
          </w:rPr>
          <w:tab/>
        </w:r>
        <w:r>
          <w:rPr>
            <w:noProof/>
            <w:webHidden/>
          </w:rPr>
          <w:fldChar w:fldCharType="begin"/>
        </w:r>
        <w:r w:rsidR="00421474">
          <w:rPr>
            <w:noProof/>
            <w:webHidden/>
          </w:rPr>
          <w:instrText xml:space="preserve"> PAGEREF _Toc233779015 \h </w:instrText>
        </w:r>
        <w:r>
          <w:rPr>
            <w:noProof/>
            <w:webHidden/>
          </w:rPr>
        </w:r>
        <w:r>
          <w:rPr>
            <w:noProof/>
            <w:webHidden/>
          </w:rPr>
          <w:fldChar w:fldCharType="separate"/>
        </w:r>
        <w:r w:rsidR="00421474">
          <w:rPr>
            <w:noProof/>
            <w:webHidden/>
          </w:rPr>
          <w:t>11</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16" w:history="1">
        <w:r w:rsidR="00421474" w:rsidRPr="00664E4B">
          <w:rPr>
            <w:rStyle w:val="Hyperkobling"/>
            <w:noProof/>
          </w:rPr>
          <w:t>Religionsvitenskap</w:t>
        </w:r>
        <w:r w:rsidR="00421474">
          <w:rPr>
            <w:noProof/>
            <w:webHidden/>
          </w:rPr>
          <w:tab/>
        </w:r>
        <w:r>
          <w:rPr>
            <w:noProof/>
            <w:webHidden/>
          </w:rPr>
          <w:fldChar w:fldCharType="begin"/>
        </w:r>
        <w:r w:rsidR="00421474">
          <w:rPr>
            <w:noProof/>
            <w:webHidden/>
          </w:rPr>
          <w:instrText xml:space="preserve"> PAGEREF _Toc233779016 \h </w:instrText>
        </w:r>
        <w:r>
          <w:rPr>
            <w:noProof/>
            <w:webHidden/>
          </w:rPr>
        </w:r>
        <w:r>
          <w:rPr>
            <w:noProof/>
            <w:webHidden/>
          </w:rPr>
          <w:fldChar w:fldCharType="separate"/>
        </w:r>
        <w:r w:rsidR="00421474">
          <w:rPr>
            <w:noProof/>
            <w:webHidden/>
          </w:rPr>
          <w:t>13</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17" w:history="1">
        <w:r w:rsidR="00421474" w:rsidRPr="00664E4B">
          <w:rPr>
            <w:rStyle w:val="Hyperkobling"/>
            <w:noProof/>
          </w:rPr>
          <w:t>Systematisk teologi</w:t>
        </w:r>
        <w:r w:rsidR="00421474">
          <w:rPr>
            <w:noProof/>
            <w:webHidden/>
          </w:rPr>
          <w:tab/>
        </w:r>
        <w:r>
          <w:rPr>
            <w:noProof/>
            <w:webHidden/>
          </w:rPr>
          <w:fldChar w:fldCharType="begin"/>
        </w:r>
        <w:r w:rsidR="00421474">
          <w:rPr>
            <w:noProof/>
            <w:webHidden/>
          </w:rPr>
          <w:instrText xml:space="preserve"> PAGEREF _Toc233779017 \h </w:instrText>
        </w:r>
        <w:r>
          <w:rPr>
            <w:noProof/>
            <w:webHidden/>
          </w:rPr>
        </w:r>
        <w:r>
          <w:rPr>
            <w:noProof/>
            <w:webHidden/>
          </w:rPr>
          <w:fldChar w:fldCharType="separate"/>
        </w:r>
        <w:r w:rsidR="00421474">
          <w:rPr>
            <w:noProof/>
            <w:webHidden/>
          </w:rPr>
          <w:t>13</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18" w:history="1">
        <w:r w:rsidR="00421474" w:rsidRPr="00664E4B">
          <w:rPr>
            <w:rStyle w:val="Hyperkobling"/>
            <w:noProof/>
          </w:rPr>
          <w:t>Kirkehistorie</w:t>
        </w:r>
        <w:r w:rsidR="00421474">
          <w:rPr>
            <w:noProof/>
            <w:webHidden/>
          </w:rPr>
          <w:tab/>
        </w:r>
        <w:r>
          <w:rPr>
            <w:noProof/>
            <w:webHidden/>
          </w:rPr>
          <w:fldChar w:fldCharType="begin"/>
        </w:r>
        <w:r w:rsidR="00421474">
          <w:rPr>
            <w:noProof/>
            <w:webHidden/>
          </w:rPr>
          <w:instrText xml:space="preserve"> PAGEREF _Toc233779018 \h </w:instrText>
        </w:r>
        <w:r>
          <w:rPr>
            <w:noProof/>
            <w:webHidden/>
          </w:rPr>
        </w:r>
        <w:r>
          <w:rPr>
            <w:noProof/>
            <w:webHidden/>
          </w:rPr>
          <w:fldChar w:fldCharType="separate"/>
        </w:r>
        <w:r w:rsidR="00421474">
          <w:rPr>
            <w:noProof/>
            <w:webHidden/>
          </w:rPr>
          <w:t>14</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19" w:history="1">
        <w:r w:rsidR="00421474" w:rsidRPr="00664E4B">
          <w:rPr>
            <w:rStyle w:val="Hyperkobling"/>
            <w:noProof/>
          </w:rPr>
          <w:t>Bibelvitenskap</w:t>
        </w:r>
        <w:r w:rsidR="00421474">
          <w:rPr>
            <w:noProof/>
            <w:webHidden/>
          </w:rPr>
          <w:tab/>
        </w:r>
        <w:r>
          <w:rPr>
            <w:noProof/>
            <w:webHidden/>
          </w:rPr>
          <w:fldChar w:fldCharType="begin"/>
        </w:r>
        <w:r w:rsidR="00421474">
          <w:rPr>
            <w:noProof/>
            <w:webHidden/>
          </w:rPr>
          <w:instrText xml:space="preserve"> PAGEREF _Toc233779019 \h </w:instrText>
        </w:r>
        <w:r>
          <w:rPr>
            <w:noProof/>
            <w:webHidden/>
          </w:rPr>
        </w:r>
        <w:r>
          <w:rPr>
            <w:noProof/>
            <w:webHidden/>
          </w:rPr>
          <w:fldChar w:fldCharType="separate"/>
        </w:r>
        <w:r w:rsidR="00421474">
          <w:rPr>
            <w:noProof/>
            <w:webHidden/>
          </w:rPr>
          <w:t>15</w:t>
        </w:r>
        <w:r>
          <w:rPr>
            <w:noProof/>
            <w:webHidden/>
          </w:rPr>
          <w:fldChar w:fldCharType="end"/>
        </w:r>
      </w:hyperlink>
    </w:p>
    <w:p w:rsidR="00421474" w:rsidRDefault="00F810BE">
      <w:pPr>
        <w:pStyle w:val="INNH10"/>
        <w:tabs>
          <w:tab w:val="right" w:leader="dot" w:pos="9061"/>
        </w:tabs>
        <w:rPr>
          <w:rFonts w:ascii="Calibri" w:hAnsi="Calibri"/>
          <w:b w:val="0"/>
          <w:caps w:val="0"/>
          <w:noProof/>
          <w:sz w:val="22"/>
          <w:szCs w:val="22"/>
        </w:rPr>
      </w:pPr>
      <w:hyperlink w:anchor="_Toc233779020" w:history="1">
        <w:r w:rsidR="001A6390">
          <w:rPr>
            <w:rStyle w:val="Hyperkobling"/>
            <w:noProof/>
          </w:rPr>
          <w:t xml:space="preserve">KRL200 Kristendom, </w:t>
        </w:r>
        <w:r w:rsidR="00421474" w:rsidRPr="00664E4B">
          <w:rPr>
            <w:rStyle w:val="Hyperkobling"/>
            <w:noProof/>
          </w:rPr>
          <w:t>religions- og livssynskunnskap, fordypningsstudium (KRL)</w:t>
        </w:r>
        <w:r w:rsidR="00421474">
          <w:rPr>
            <w:noProof/>
            <w:webHidden/>
          </w:rPr>
          <w:tab/>
        </w:r>
        <w:r>
          <w:rPr>
            <w:noProof/>
            <w:webHidden/>
          </w:rPr>
          <w:fldChar w:fldCharType="begin"/>
        </w:r>
        <w:r w:rsidR="00421474">
          <w:rPr>
            <w:noProof/>
            <w:webHidden/>
          </w:rPr>
          <w:instrText xml:space="preserve"> PAGEREF _Toc233779020 \h </w:instrText>
        </w:r>
        <w:r>
          <w:rPr>
            <w:noProof/>
            <w:webHidden/>
          </w:rPr>
        </w:r>
        <w:r>
          <w:rPr>
            <w:noProof/>
            <w:webHidden/>
          </w:rPr>
          <w:fldChar w:fldCharType="separate"/>
        </w:r>
        <w:r w:rsidR="00421474">
          <w:rPr>
            <w:noProof/>
            <w:webHidden/>
          </w:rPr>
          <w:t>17</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21" w:history="1">
        <w:r w:rsidR="00421474" w:rsidRPr="00664E4B">
          <w:rPr>
            <w:rStyle w:val="Hyperkobling"/>
            <w:noProof/>
          </w:rPr>
          <w:t>Emner og studiepoeng</w:t>
        </w:r>
        <w:r w:rsidR="00421474">
          <w:rPr>
            <w:noProof/>
            <w:webHidden/>
          </w:rPr>
          <w:tab/>
        </w:r>
        <w:r>
          <w:rPr>
            <w:noProof/>
            <w:webHidden/>
          </w:rPr>
          <w:fldChar w:fldCharType="begin"/>
        </w:r>
        <w:r w:rsidR="00421474">
          <w:rPr>
            <w:noProof/>
            <w:webHidden/>
          </w:rPr>
          <w:instrText xml:space="preserve"> PAGEREF _Toc233779021 \h </w:instrText>
        </w:r>
        <w:r>
          <w:rPr>
            <w:noProof/>
            <w:webHidden/>
          </w:rPr>
        </w:r>
        <w:r>
          <w:rPr>
            <w:noProof/>
            <w:webHidden/>
          </w:rPr>
          <w:fldChar w:fldCharType="separate"/>
        </w:r>
        <w:r w:rsidR="00421474">
          <w:rPr>
            <w:noProof/>
            <w:webHidden/>
          </w:rPr>
          <w:t>17</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22" w:history="1">
        <w:r w:rsidR="00421474" w:rsidRPr="00664E4B">
          <w:rPr>
            <w:rStyle w:val="Hyperkobling"/>
            <w:noProof/>
          </w:rPr>
          <w:t>Emne KRL201 Teologihistorie med vekt på evangelikal teologi (10 studiepoeng)</w:t>
        </w:r>
        <w:r w:rsidR="00421474">
          <w:rPr>
            <w:noProof/>
            <w:webHidden/>
          </w:rPr>
          <w:tab/>
        </w:r>
        <w:r>
          <w:rPr>
            <w:noProof/>
            <w:webHidden/>
          </w:rPr>
          <w:fldChar w:fldCharType="begin"/>
        </w:r>
        <w:r w:rsidR="00421474">
          <w:rPr>
            <w:noProof/>
            <w:webHidden/>
          </w:rPr>
          <w:instrText xml:space="preserve"> PAGEREF _Toc233779022 \h </w:instrText>
        </w:r>
        <w:r>
          <w:rPr>
            <w:noProof/>
            <w:webHidden/>
          </w:rPr>
        </w:r>
        <w:r>
          <w:rPr>
            <w:noProof/>
            <w:webHidden/>
          </w:rPr>
          <w:fldChar w:fldCharType="separate"/>
        </w:r>
        <w:r w:rsidR="00421474">
          <w:rPr>
            <w:noProof/>
            <w:webHidden/>
          </w:rPr>
          <w:t>18</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23" w:history="1">
        <w:r w:rsidR="00421474" w:rsidRPr="00664E4B">
          <w:rPr>
            <w:rStyle w:val="Hyperkobling"/>
            <w:noProof/>
          </w:rPr>
          <w:t>Emnebeskrivelse og presentasjon</w:t>
        </w:r>
        <w:r w:rsidR="00421474">
          <w:rPr>
            <w:noProof/>
            <w:webHidden/>
          </w:rPr>
          <w:tab/>
        </w:r>
        <w:r>
          <w:rPr>
            <w:noProof/>
            <w:webHidden/>
          </w:rPr>
          <w:fldChar w:fldCharType="begin"/>
        </w:r>
        <w:r w:rsidR="00421474">
          <w:rPr>
            <w:noProof/>
            <w:webHidden/>
          </w:rPr>
          <w:instrText xml:space="preserve"> PAGEREF _Toc233779023 \h </w:instrText>
        </w:r>
        <w:r>
          <w:rPr>
            <w:noProof/>
            <w:webHidden/>
          </w:rPr>
        </w:r>
        <w:r>
          <w:rPr>
            <w:noProof/>
            <w:webHidden/>
          </w:rPr>
          <w:fldChar w:fldCharType="separate"/>
        </w:r>
        <w:r w:rsidR="00421474">
          <w:rPr>
            <w:noProof/>
            <w:webHidden/>
          </w:rPr>
          <w:t>18</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24" w:history="1">
        <w:r w:rsidR="00421474" w:rsidRPr="00664E4B">
          <w:rPr>
            <w:rStyle w:val="Hyperkobling"/>
            <w:noProof/>
          </w:rPr>
          <w:t>Målsetting</w:t>
        </w:r>
        <w:r w:rsidR="00421474">
          <w:rPr>
            <w:noProof/>
            <w:webHidden/>
          </w:rPr>
          <w:tab/>
        </w:r>
        <w:r>
          <w:rPr>
            <w:noProof/>
            <w:webHidden/>
          </w:rPr>
          <w:fldChar w:fldCharType="begin"/>
        </w:r>
        <w:r w:rsidR="00421474">
          <w:rPr>
            <w:noProof/>
            <w:webHidden/>
          </w:rPr>
          <w:instrText xml:space="preserve"> PAGEREF _Toc233779024 \h </w:instrText>
        </w:r>
        <w:r>
          <w:rPr>
            <w:noProof/>
            <w:webHidden/>
          </w:rPr>
        </w:r>
        <w:r>
          <w:rPr>
            <w:noProof/>
            <w:webHidden/>
          </w:rPr>
          <w:fldChar w:fldCharType="separate"/>
        </w:r>
        <w:r w:rsidR="00421474">
          <w:rPr>
            <w:noProof/>
            <w:webHidden/>
          </w:rPr>
          <w:t>18</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25" w:history="1">
        <w:r w:rsidR="00421474" w:rsidRPr="00664E4B">
          <w:rPr>
            <w:rStyle w:val="Hyperkobling"/>
            <w:noProof/>
          </w:rPr>
          <w:t>Innhold og struktur</w:t>
        </w:r>
        <w:r w:rsidR="00421474">
          <w:rPr>
            <w:noProof/>
            <w:webHidden/>
          </w:rPr>
          <w:tab/>
        </w:r>
        <w:r>
          <w:rPr>
            <w:noProof/>
            <w:webHidden/>
          </w:rPr>
          <w:fldChar w:fldCharType="begin"/>
        </w:r>
        <w:r w:rsidR="00421474">
          <w:rPr>
            <w:noProof/>
            <w:webHidden/>
          </w:rPr>
          <w:instrText xml:space="preserve"> PAGEREF _Toc233779025 \h </w:instrText>
        </w:r>
        <w:r>
          <w:rPr>
            <w:noProof/>
            <w:webHidden/>
          </w:rPr>
        </w:r>
        <w:r>
          <w:rPr>
            <w:noProof/>
            <w:webHidden/>
          </w:rPr>
          <w:fldChar w:fldCharType="separate"/>
        </w:r>
        <w:r w:rsidR="00421474">
          <w:rPr>
            <w:noProof/>
            <w:webHidden/>
          </w:rPr>
          <w:t>19</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26" w:history="1">
        <w:r w:rsidR="00421474" w:rsidRPr="00664E4B">
          <w:rPr>
            <w:rStyle w:val="Hyperkobling"/>
            <w:noProof/>
          </w:rPr>
          <w:t>Mappeevaluering</w:t>
        </w:r>
        <w:r w:rsidR="00421474">
          <w:rPr>
            <w:noProof/>
            <w:webHidden/>
          </w:rPr>
          <w:tab/>
        </w:r>
        <w:r>
          <w:rPr>
            <w:noProof/>
            <w:webHidden/>
          </w:rPr>
          <w:fldChar w:fldCharType="begin"/>
        </w:r>
        <w:r w:rsidR="00421474">
          <w:rPr>
            <w:noProof/>
            <w:webHidden/>
          </w:rPr>
          <w:instrText xml:space="preserve"> PAGEREF _Toc233779026 \h </w:instrText>
        </w:r>
        <w:r>
          <w:rPr>
            <w:noProof/>
            <w:webHidden/>
          </w:rPr>
        </w:r>
        <w:r>
          <w:rPr>
            <w:noProof/>
            <w:webHidden/>
          </w:rPr>
          <w:fldChar w:fldCharType="separate"/>
        </w:r>
        <w:r w:rsidR="00421474">
          <w:rPr>
            <w:noProof/>
            <w:webHidden/>
          </w:rPr>
          <w:t>19</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27" w:history="1">
        <w:r w:rsidR="00421474" w:rsidRPr="00664E4B">
          <w:rPr>
            <w:rStyle w:val="Hyperkobling"/>
            <w:noProof/>
          </w:rPr>
          <w:t>Evaluering</w:t>
        </w:r>
        <w:r w:rsidR="00421474">
          <w:rPr>
            <w:noProof/>
            <w:webHidden/>
          </w:rPr>
          <w:tab/>
        </w:r>
        <w:r>
          <w:rPr>
            <w:noProof/>
            <w:webHidden/>
          </w:rPr>
          <w:fldChar w:fldCharType="begin"/>
        </w:r>
        <w:r w:rsidR="00421474">
          <w:rPr>
            <w:noProof/>
            <w:webHidden/>
          </w:rPr>
          <w:instrText xml:space="preserve"> PAGEREF _Toc233779027 \h </w:instrText>
        </w:r>
        <w:r>
          <w:rPr>
            <w:noProof/>
            <w:webHidden/>
          </w:rPr>
        </w:r>
        <w:r>
          <w:rPr>
            <w:noProof/>
            <w:webHidden/>
          </w:rPr>
          <w:fldChar w:fldCharType="separate"/>
        </w:r>
        <w:r w:rsidR="00421474">
          <w:rPr>
            <w:noProof/>
            <w:webHidden/>
          </w:rPr>
          <w:t>19</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28" w:history="1">
        <w:r w:rsidR="00421474" w:rsidRPr="00664E4B">
          <w:rPr>
            <w:rStyle w:val="Hyperkobling"/>
            <w:noProof/>
          </w:rPr>
          <w:t>Pensum</w:t>
        </w:r>
        <w:r w:rsidR="00421474">
          <w:rPr>
            <w:noProof/>
            <w:webHidden/>
          </w:rPr>
          <w:tab/>
        </w:r>
        <w:r>
          <w:rPr>
            <w:noProof/>
            <w:webHidden/>
          </w:rPr>
          <w:fldChar w:fldCharType="begin"/>
        </w:r>
        <w:r w:rsidR="00421474">
          <w:rPr>
            <w:noProof/>
            <w:webHidden/>
          </w:rPr>
          <w:instrText xml:space="preserve"> PAGEREF _Toc233779028 \h </w:instrText>
        </w:r>
        <w:r>
          <w:rPr>
            <w:noProof/>
            <w:webHidden/>
          </w:rPr>
        </w:r>
        <w:r>
          <w:rPr>
            <w:noProof/>
            <w:webHidden/>
          </w:rPr>
          <w:fldChar w:fldCharType="separate"/>
        </w:r>
        <w:r w:rsidR="00421474">
          <w:rPr>
            <w:noProof/>
            <w:webHidden/>
          </w:rPr>
          <w:t>20</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29" w:history="1">
        <w:r w:rsidR="00421474" w:rsidRPr="00664E4B">
          <w:rPr>
            <w:rStyle w:val="Hyperkobling"/>
            <w:noProof/>
          </w:rPr>
          <w:t>Emne KRL202 Etikk med vekt på modernitet (10 studiepoeng)</w:t>
        </w:r>
        <w:r w:rsidR="00421474">
          <w:rPr>
            <w:noProof/>
            <w:webHidden/>
          </w:rPr>
          <w:tab/>
        </w:r>
        <w:r>
          <w:rPr>
            <w:noProof/>
            <w:webHidden/>
          </w:rPr>
          <w:fldChar w:fldCharType="begin"/>
        </w:r>
        <w:r w:rsidR="00421474">
          <w:rPr>
            <w:noProof/>
            <w:webHidden/>
          </w:rPr>
          <w:instrText xml:space="preserve"> PAGEREF _Toc233779029 \h </w:instrText>
        </w:r>
        <w:r>
          <w:rPr>
            <w:noProof/>
            <w:webHidden/>
          </w:rPr>
        </w:r>
        <w:r>
          <w:rPr>
            <w:noProof/>
            <w:webHidden/>
          </w:rPr>
          <w:fldChar w:fldCharType="separate"/>
        </w:r>
        <w:r w:rsidR="00421474">
          <w:rPr>
            <w:noProof/>
            <w:webHidden/>
          </w:rPr>
          <w:t>21</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0" w:history="1">
        <w:r w:rsidR="00421474" w:rsidRPr="00664E4B">
          <w:rPr>
            <w:rStyle w:val="Hyperkobling"/>
            <w:noProof/>
          </w:rPr>
          <w:t>Emnebeskrivelse og presentasjon</w:t>
        </w:r>
        <w:r w:rsidR="00421474">
          <w:rPr>
            <w:noProof/>
            <w:webHidden/>
          </w:rPr>
          <w:tab/>
        </w:r>
        <w:r>
          <w:rPr>
            <w:noProof/>
            <w:webHidden/>
          </w:rPr>
          <w:fldChar w:fldCharType="begin"/>
        </w:r>
        <w:r w:rsidR="00421474">
          <w:rPr>
            <w:noProof/>
            <w:webHidden/>
          </w:rPr>
          <w:instrText xml:space="preserve"> PAGEREF _Toc233779030 \h </w:instrText>
        </w:r>
        <w:r>
          <w:rPr>
            <w:noProof/>
            <w:webHidden/>
          </w:rPr>
        </w:r>
        <w:r>
          <w:rPr>
            <w:noProof/>
            <w:webHidden/>
          </w:rPr>
          <w:fldChar w:fldCharType="separate"/>
        </w:r>
        <w:r w:rsidR="00421474">
          <w:rPr>
            <w:noProof/>
            <w:webHidden/>
          </w:rPr>
          <w:t>21</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1" w:history="1">
        <w:r w:rsidR="00421474" w:rsidRPr="00664E4B">
          <w:rPr>
            <w:rStyle w:val="Hyperkobling"/>
            <w:noProof/>
          </w:rPr>
          <w:t>Målsetting</w:t>
        </w:r>
        <w:r w:rsidR="00421474">
          <w:rPr>
            <w:noProof/>
            <w:webHidden/>
          </w:rPr>
          <w:tab/>
        </w:r>
        <w:r>
          <w:rPr>
            <w:noProof/>
            <w:webHidden/>
          </w:rPr>
          <w:fldChar w:fldCharType="begin"/>
        </w:r>
        <w:r w:rsidR="00421474">
          <w:rPr>
            <w:noProof/>
            <w:webHidden/>
          </w:rPr>
          <w:instrText xml:space="preserve"> PAGEREF _Toc233779031 \h </w:instrText>
        </w:r>
        <w:r>
          <w:rPr>
            <w:noProof/>
            <w:webHidden/>
          </w:rPr>
        </w:r>
        <w:r>
          <w:rPr>
            <w:noProof/>
            <w:webHidden/>
          </w:rPr>
          <w:fldChar w:fldCharType="separate"/>
        </w:r>
        <w:r w:rsidR="00421474">
          <w:rPr>
            <w:noProof/>
            <w:webHidden/>
          </w:rPr>
          <w:t>21</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2" w:history="1">
        <w:r w:rsidR="00421474" w:rsidRPr="00664E4B">
          <w:rPr>
            <w:rStyle w:val="Hyperkobling"/>
            <w:noProof/>
          </w:rPr>
          <w:t>Innhold og struktur</w:t>
        </w:r>
        <w:r w:rsidR="00421474">
          <w:rPr>
            <w:noProof/>
            <w:webHidden/>
          </w:rPr>
          <w:tab/>
        </w:r>
        <w:r>
          <w:rPr>
            <w:noProof/>
            <w:webHidden/>
          </w:rPr>
          <w:fldChar w:fldCharType="begin"/>
        </w:r>
        <w:r w:rsidR="00421474">
          <w:rPr>
            <w:noProof/>
            <w:webHidden/>
          </w:rPr>
          <w:instrText xml:space="preserve"> PAGEREF _Toc233779032 \h </w:instrText>
        </w:r>
        <w:r>
          <w:rPr>
            <w:noProof/>
            <w:webHidden/>
          </w:rPr>
        </w:r>
        <w:r>
          <w:rPr>
            <w:noProof/>
            <w:webHidden/>
          </w:rPr>
          <w:fldChar w:fldCharType="separate"/>
        </w:r>
        <w:r w:rsidR="00421474">
          <w:rPr>
            <w:noProof/>
            <w:webHidden/>
          </w:rPr>
          <w:t>22</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3" w:history="1">
        <w:r w:rsidR="00421474" w:rsidRPr="00664E4B">
          <w:rPr>
            <w:rStyle w:val="Hyperkobling"/>
            <w:noProof/>
          </w:rPr>
          <w:t>Mappeevaluering</w:t>
        </w:r>
        <w:r w:rsidR="00421474">
          <w:rPr>
            <w:noProof/>
            <w:webHidden/>
          </w:rPr>
          <w:tab/>
        </w:r>
        <w:r>
          <w:rPr>
            <w:noProof/>
            <w:webHidden/>
          </w:rPr>
          <w:fldChar w:fldCharType="begin"/>
        </w:r>
        <w:r w:rsidR="00421474">
          <w:rPr>
            <w:noProof/>
            <w:webHidden/>
          </w:rPr>
          <w:instrText xml:space="preserve"> PAGEREF _Toc233779033 \h </w:instrText>
        </w:r>
        <w:r>
          <w:rPr>
            <w:noProof/>
            <w:webHidden/>
          </w:rPr>
        </w:r>
        <w:r>
          <w:rPr>
            <w:noProof/>
            <w:webHidden/>
          </w:rPr>
          <w:fldChar w:fldCharType="separate"/>
        </w:r>
        <w:r w:rsidR="00421474">
          <w:rPr>
            <w:noProof/>
            <w:webHidden/>
          </w:rPr>
          <w:t>22</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4" w:history="1">
        <w:r w:rsidR="00421474" w:rsidRPr="00664E4B">
          <w:rPr>
            <w:rStyle w:val="Hyperkobling"/>
            <w:noProof/>
          </w:rPr>
          <w:t>Evaluering</w:t>
        </w:r>
        <w:r w:rsidR="00421474">
          <w:rPr>
            <w:noProof/>
            <w:webHidden/>
          </w:rPr>
          <w:tab/>
        </w:r>
        <w:r>
          <w:rPr>
            <w:noProof/>
            <w:webHidden/>
          </w:rPr>
          <w:fldChar w:fldCharType="begin"/>
        </w:r>
        <w:r w:rsidR="00421474">
          <w:rPr>
            <w:noProof/>
            <w:webHidden/>
          </w:rPr>
          <w:instrText xml:space="preserve"> PAGEREF _Toc233779034 \h </w:instrText>
        </w:r>
        <w:r>
          <w:rPr>
            <w:noProof/>
            <w:webHidden/>
          </w:rPr>
        </w:r>
        <w:r>
          <w:rPr>
            <w:noProof/>
            <w:webHidden/>
          </w:rPr>
          <w:fldChar w:fldCharType="separate"/>
        </w:r>
        <w:r w:rsidR="00421474">
          <w:rPr>
            <w:noProof/>
            <w:webHidden/>
          </w:rPr>
          <w:t>22</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5" w:history="1">
        <w:r w:rsidR="00421474" w:rsidRPr="00664E4B">
          <w:rPr>
            <w:rStyle w:val="Hyperkobling"/>
            <w:noProof/>
          </w:rPr>
          <w:t>Pensum (ca 700 sider)</w:t>
        </w:r>
        <w:r w:rsidR="00421474">
          <w:rPr>
            <w:noProof/>
            <w:webHidden/>
          </w:rPr>
          <w:tab/>
        </w:r>
        <w:r>
          <w:rPr>
            <w:noProof/>
            <w:webHidden/>
          </w:rPr>
          <w:fldChar w:fldCharType="begin"/>
        </w:r>
        <w:r w:rsidR="00421474">
          <w:rPr>
            <w:noProof/>
            <w:webHidden/>
          </w:rPr>
          <w:instrText xml:space="preserve"> PAGEREF _Toc233779035 \h </w:instrText>
        </w:r>
        <w:r>
          <w:rPr>
            <w:noProof/>
            <w:webHidden/>
          </w:rPr>
        </w:r>
        <w:r>
          <w:rPr>
            <w:noProof/>
            <w:webHidden/>
          </w:rPr>
          <w:fldChar w:fldCharType="separate"/>
        </w:r>
        <w:r w:rsidR="00421474">
          <w:rPr>
            <w:noProof/>
            <w:webHidden/>
          </w:rPr>
          <w:t>23</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36" w:history="1">
        <w:r w:rsidR="00421474" w:rsidRPr="00664E4B">
          <w:rPr>
            <w:rStyle w:val="Hyperkobling"/>
            <w:noProof/>
          </w:rPr>
          <w:t>Emne KRL203 Bibelvitenskap (10 studiepoeng)</w:t>
        </w:r>
        <w:r w:rsidR="00421474">
          <w:rPr>
            <w:noProof/>
            <w:webHidden/>
          </w:rPr>
          <w:tab/>
        </w:r>
        <w:r>
          <w:rPr>
            <w:noProof/>
            <w:webHidden/>
          </w:rPr>
          <w:fldChar w:fldCharType="begin"/>
        </w:r>
        <w:r w:rsidR="00421474">
          <w:rPr>
            <w:noProof/>
            <w:webHidden/>
          </w:rPr>
          <w:instrText xml:space="preserve"> PAGEREF _Toc233779036 \h </w:instrText>
        </w:r>
        <w:r>
          <w:rPr>
            <w:noProof/>
            <w:webHidden/>
          </w:rPr>
        </w:r>
        <w:r>
          <w:rPr>
            <w:noProof/>
            <w:webHidden/>
          </w:rPr>
          <w:fldChar w:fldCharType="separate"/>
        </w:r>
        <w:r w:rsidR="00421474">
          <w:rPr>
            <w:noProof/>
            <w:webHidden/>
          </w:rPr>
          <w:t>24</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7" w:history="1">
        <w:r w:rsidR="00421474" w:rsidRPr="00664E4B">
          <w:rPr>
            <w:rStyle w:val="Hyperkobling"/>
            <w:noProof/>
          </w:rPr>
          <w:t>Emnebeskrivelse og presentasjon</w:t>
        </w:r>
        <w:r w:rsidR="00421474">
          <w:rPr>
            <w:noProof/>
            <w:webHidden/>
          </w:rPr>
          <w:tab/>
        </w:r>
        <w:r>
          <w:rPr>
            <w:noProof/>
            <w:webHidden/>
          </w:rPr>
          <w:fldChar w:fldCharType="begin"/>
        </w:r>
        <w:r w:rsidR="00421474">
          <w:rPr>
            <w:noProof/>
            <w:webHidden/>
          </w:rPr>
          <w:instrText xml:space="preserve"> PAGEREF _Toc233779037 \h </w:instrText>
        </w:r>
        <w:r>
          <w:rPr>
            <w:noProof/>
            <w:webHidden/>
          </w:rPr>
        </w:r>
        <w:r>
          <w:rPr>
            <w:noProof/>
            <w:webHidden/>
          </w:rPr>
          <w:fldChar w:fldCharType="separate"/>
        </w:r>
        <w:r w:rsidR="00421474">
          <w:rPr>
            <w:noProof/>
            <w:webHidden/>
          </w:rPr>
          <w:t>24</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8" w:history="1">
        <w:r w:rsidR="00421474" w:rsidRPr="00664E4B">
          <w:rPr>
            <w:rStyle w:val="Hyperkobling"/>
            <w:noProof/>
          </w:rPr>
          <w:t>Målsetting</w:t>
        </w:r>
        <w:r w:rsidR="00421474">
          <w:rPr>
            <w:noProof/>
            <w:webHidden/>
          </w:rPr>
          <w:tab/>
        </w:r>
        <w:r>
          <w:rPr>
            <w:noProof/>
            <w:webHidden/>
          </w:rPr>
          <w:fldChar w:fldCharType="begin"/>
        </w:r>
        <w:r w:rsidR="00421474">
          <w:rPr>
            <w:noProof/>
            <w:webHidden/>
          </w:rPr>
          <w:instrText xml:space="preserve"> PAGEREF _Toc233779038 \h </w:instrText>
        </w:r>
        <w:r>
          <w:rPr>
            <w:noProof/>
            <w:webHidden/>
          </w:rPr>
        </w:r>
        <w:r>
          <w:rPr>
            <w:noProof/>
            <w:webHidden/>
          </w:rPr>
          <w:fldChar w:fldCharType="separate"/>
        </w:r>
        <w:r w:rsidR="00421474">
          <w:rPr>
            <w:noProof/>
            <w:webHidden/>
          </w:rPr>
          <w:t>24</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39" w:history="1">
        <w:r w:rsidR="00421474" w:rsidRPr="00664E4B">
          <w:rPr>
            <w:rStyle w:val="Hyperkobling"/>
            <w:noProof/>
          </w:rPr>
          <w:t>Innhold og struktur</w:t>
        </w:r>
        <w:r w:rsidR="00421474">
          <w:rPr>
            <w:noProof/>
            <w:webHidden/>
          </w:rPr>
          <w:tab/>
        </w:r>
        <w:r>
          <w:rPr>
            <w:noProof/>
            <w:webHidden/>
          </w:rPr>
          <w:fldChar w:fldCharType="begin"/>
        </w:r>
        <w:r w:rsidR="00421474">
          <w:rPr>
            <w:noProof/>
            <w:webHidden/>
          </w:rPr>
          <w:instrText xml:space="preserve"> PAGEREF _Toc233779039 \h </w:instrText>
        </w:r>
        <w:r>
          <w:rPr>
            <w:noProof/>
            <w:webHidden/>
          </w:rPr>
        </w:r>
        <w:r>
          <w:rPr>
            <w:noProof/>
            <w:webHidden/>
          </w:rPr>
          <w:fldChar w:fldCharType="separate"/>
        </w:r>
        <w:r w:rsidR="00421474">
          <w:rPr>
            <w:noProof/>
            <w:webHidden/>
          </w:rPr>
          <w:t>25</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0" w:history="1">
        <w:r w:rsidR="00421474" w:rsidRPr="00664E4B">
          <w:rPr>
            <w:rStyle w:val="Hyperkobling"/>
            <w:noProof/>
          </w:rPr>
          <w:t>Mappeevaluering</w:t>
        </w:r>
        <w:r w:rsidR="00421474">
          <w:rPr>
            <w:noProof/>
            <w:webHidden/>
          </w:rPr>
          <w:tab/>
        </w:r>
        <w:r>
          <w:rPr>
            <w:noProof/>
            <w:webHidden/>
          </w:rPr>
          <w:fldChar w:fldCharType="begin"/>
        </w:r>
        <w:r w:rsidR="00421474">
          <w:rPr>
            <w:noProof/>
            <w:webHidden/>
          </w:rPr>
          <w:instrText xml:space="preserve"> PAGEREF _Toc233779040 \h </w:instrText>
        </w:r>
        <w:r>
          <w:rPr>
            <w:noProof/>
            <w:webHidden/>
          </w:rPr>
        </w:r>
        <w:r>
          <w:rPr>
            <w:noProof/>
            <w:webHidden/>
          </w:rPr>
          <w:fldChar w:fldCharType="separate"/>
        </w:r>
        <w:r w:rsidR="00421474">
          <w:rPr>
            <w:noProof/>
            <w:webHidden/>
          </w:rPr>
          <w:t>25</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1" w:history="1">
        <w:r w:rsidR="00421474" w:rsidRPr="00664E4B">
          <w:rPr>
            <w:rStyle w:val="Hyperkobling"/>
            <w:noProof/>
          </w:rPr>
          <w:t>Evaluering</w:t>
        </w:r>
        <w:r w:rsidR="00421474">
          <w:rPr>
            <w:noProof/>
            <w:webHidden/>
          </w:rPr>
          <w:tab/>
        </w:r>
        <w:r>
          <w:rPr>
            <w:noProof/>
            <w:webHidden/>
          </w:rPr>
          <w:fldChar w:fldCharType="begin"/>
        </w:r>
        <w:r w:rsidR="00421474">
          <w:rPr>
            <w:noProof/>
            <w:webHidden/>
          </w:rPr>
          <w:instrText xml:space="preserve"> PAGEREF _Toc233779041 \h </w:instrText>
        </w:r>
        <w:r>
          <w:rPr>
            <w:noProof/>
            <w:webHidden/>
          </w:rPr>
        </w:r>
        <w:r>
          <w:rPr>
            <w:noProof/>
            <w:webHidden/>
          </w:rPr>
          <w:fldChar w:fldCharType="separate"/>
        </w:r>
        <w:r w:rsidR="00421474">
          <w:rPr>
            <w:noProof/>
            <w:webHidden/>
          </w:rPr>
          <w:t>26</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2" w:history="1">
        <w:r w:rsidR="00421474" w:rsidRPr="00664E4B">
          <w:rPr>
            <w:rStyle w:val="Hyperkobling"/>
            <w:noProof/>
          </w:rPr>
          <w:t>Pensum (ca 700 sider)</w:t>
        </w:r>
        <w:r w:rsidR="00421474">
          <w:rPr>
            <w:noProof/>
            <w:webHidden/>
          </w:rPr>
          <w:tab/>
        </w:r>
        <w:r>
          <w:rPr>
            <w:noProof/>
            <w:webHidden/>
          </w:rPr>
          <w:fldChar w:fldCharType="begin"/>
        </w:r>
        <w:r w:rsidR="00421474">
          <w:rPr>
            <w:noProof/>
            <w:webHidden/>
          </w:rPr>
          <w:instrText xml:space="preserve"> PAGEREF _Toc233779042 \h </w:instrText>
        </w:r>
        <w:r>
          <w:rPr>
            <w:noProof/>
            <w:webHidden/>
          </w:rPr>
        </w:r>
        <w:r>
          <w:rPr>
            <w:noProof/>
            <w:webHidden/>
          </w:rPr>
          <w:fldChar w:fldCharType="separate"/>
        </w:r>
        <w:r w:rsidR="00421474">
          <w:rPr>
            <w:noProof/>
            <w:webHidden/>
          </w:rPr>
          <w:t>26</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43" w:history="1">
        <w:r w:rsidR="00421474" w:rsidRPr="00664E4B">
          <w:rPr>
            <w:rStyle w:val="Hyperkobling"/>
            <w:noProof/>
          </w:rPr>
          <w:t>Emne KRL204 Hermeneutikk og Kristendommens jødiske røtter (10 studiepoeng)</w:t>
        </w:r>
        <w:r w:rsidR="00421474">
          <w:rPr>
            <w:noProof/>
            <w:webHidden/>
          </w:rPr>
          <w:tab/>
        </w:r>
        <w:r>
          <w:rPr>
            <w:noProof/>
            <w:webHidden/>
          </w:rPr>
          <w:fldChar w:fldCharType="begin"/>
        </w:r>
        <w:r w:rsidR="00421474">
          <w:rPr>
            <w:noProof/>
            <w:webHidden/>
          </w:rPr>
          <w:instrText xml:space="preserve"> PAGEREF _Toc233779043 \h </w:instrText>
        </w:r>
        <w:r>
          <w:rPr>
            <w:noProof/>
            <w:webHidden/>
          </w:rPr>
        </w:r>
        <w:r>
          <w:rPr>
            <w:noProof/>
            <w:webHidden/>
          </w:rPr>
          <w:fldChar w:fldCharType="separate"/>
        </w:r>
        <w:r w:rsidR="00421474">
          <w:rPr>
            <w:noProof/>
            <w:webHidden/>
          </w:rPr>
          <w:t>27</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4" w:history="1">
        <w:r w:rsidR="00421474" w:rsidRPr="00664E4B">
          <w:rPr>
            <w:rStyle w:val="Hyperkobling"/>
            <w:noProof/>
          </w:rPr>
          <w:t>Emnebeskrivelse og presentasjon</w:t>
        </w:r>
        <w:r w:rsidR="00421474">
          <w:rPr>
            <w:noProof/>
            <w:webHidden/>
          </w:rPr>
          <w:tab/>
        </w:r>
        <w:r>
          <w:rPr>
            <w:noProof/>
            <w:webHidden/>
          </w:rPr>
          <w:fldChar w:fldCharType="begin"/>
        </w:r>
        <w:r w:rsidR="00421474">
          <w:rPr>
            <w:noProof/>
            <w:webHidden/>
          </w:rPr>
          <w:instrText xml:space="preserve"> PAGEREF _Toc233779044 \h </w:instrText>
        </w:r>
        <w:r>
          <w:rPr>
            <w:noProof/>
            <w:webHidden/>
          </w:rPr>
        </w:r>
        <w:r>
          <w:rPr>
            <w:noProof/>
            <w:webHidden/>
          </w:rPr>
          <w:fldChar w:fldCharType="separate"/>
        </w:r>
        <w:r w:rsidR="00421474">
          <w:rPr>
            <w:noProof/>
            <w:webHidden/>
          </w:rPr>
          <w:t>27</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5" w:history="1">
        <w:r w:rsidR="00421474" w:rsidRPr="00664E4B">
          <w:rPr>
            <w:rStyle w:val="Hyperkobling"/>
            <w:noProof/>
          </w:rPr>
          <w:t>Målsetting</w:t>
        </w:r>
        <w:r w:rsidR="00421474">
          <w:rPr>
            <w:noProof/>
            <w:webHidden/>
          </w:rPr>
          <w:tab/>
        </w:r>
        <w:r>
          <w:rPr>
            <w:noProof/>
            <w:webHidden/>
          </w:rPr>
          <w:fldChar w:fldCharType="begin"/>
        </w:r>
        <w:r w:rsidR="00421474">
          <w:rPr>
            <w:noProof/>
            <w:webHidden/>
          </w:rPr>
          <w:instrText xml:space="preserve"> PAGEREF _Toc233779045 \h </w:instrText>
        </w:r>
        <w:r>
          <w:rPr>
            <w:noProof/>
            <w:webHidden/>
          </w:rPr>
        </w:r>
        <w:r>
          <w:rPr>
            <w:noProof/>
            <w:webHidden/>
          </w:rPr>
          <w:fldChar w:fldCharType="separate"/>
        </w:r>
        <w:r w:rsidR="00421474">
          <w:rPr>
            <w:noProof/>
            <w:webHidden/>
          </w:rPr>
          <w:t>27</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6" w:history="1">
        <w:r w:rsidR="00421474" w:rsidRPr="00664E4B">
          <w:rPr>
            <w:rStyle w:val="Hyperkobling"/>
            <w:noProof/>
          </w:rPr>
          <w:t>Innhold og struktur</w:t>
        </w:r>
        <w:r w:rsidR="00421474">
          <w:rPr>
            <w:noProof/>
            <w:webHidden/>
          </w:rPr>
          <w:tab/>
        </w:r>
        <w:r>
          <w:rPr>
            <w:noProof/>
            <w:webHidden/>
          </w:rPr>
          <w:fldChar w:fldCharType="begin"/>
        </w:r>
        <w:r w:rsidR="00421474">
          <w:rPr>
            <w:noProof/>
            <w:webHidden/>
          </w:rPr>
          <w:instrText xml:space="preserve"> PAGEREF _Toc233779046 \h </w:instrText>
        </w:r>
        <w:r>
          <w:rPr>
            <w:noProof/>
            <w:webHidden/>
          </w:rPr>
        </w:r>
        <w:r>
          <w:rPr>
            <w:noProof/>
            <w:webHidden/>
          </w:rPr>
          <w:fldChar w:fldCharType="separate"/>
        </w:r>
        <w:r w:rsidR="00421474">
          <w:rPr>
            <w:noProof/>
            <w:webHidden/>
          </w:rPr>
          <w:t>28</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7" w:history="1">
        <w:r w:rsidR="00421474" w:rsidRPr="00664E4B">
          <w:rPr>
            <w:rStyle w:val="Hyperkobling"/>
            <w:noProof/>
          </w:rPr>
          <w:t>Mappeevaluering</w:t>
        </w:r>
        <w:r w:rsidR="00421474">
          <w:rPr>
            <w:noProof/>
            <w:webHidden/>
          </w:rPr>
          <w:tab/>
        </w:r>
        <w:r>
          <w:rPr>
            <w:noProof/>
            <w:webHidden/>
          </w:rPr>
          <w:fldChar w:fldCharType="begin"/>
        </w:r>
        <w:r w:rsidR="00421474">
          <w:rPr>
            <w:noProof/>
            <w:webHidden/>
          </w:rPr>
          <w:instrText xml:space="preserve"> PAGEREF _Toc233779047 \h </w:instrText>
        </w:r>
        <w:r>
          <w:rPr>
            <w:noProof/>
            <w:webHidden/>
          </w:rPr>
        </w:r>
        <w:r>
          <w:rPr>
            <w:noProof/>
            <w:webHidden/>
          </w:rPr>
          <w:fldChar w:fldCharType="separate"/>
        </w:r>
        <w:r w:rsidR="00421474">
          <w:rPr>
            <w:noProof/>
            <w:webHidden/>
          </w:rPr>
          <w:t>28</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8" w:history="1">
        <w:r w:rsidR="00421474" w:rsidRPr="00664E4B">
          <w:rPr>
            <w:rStyle w:val="Hyperkobling"/>
            <w:noProof/>
          </w:rPr>
          <w:t>Evaluering</w:t>
        </w:r>
        <w:r w:rsidR="00421474">
          <w:rPr>
            <w:noProof/>
            <w:webHidden/>
          </w:rPr>
          <w:tab/>
        </w:r>
        <w:r>
          <w:rPr>
            <w:noProof/>
            <w:webHidden/>
          </w:rPr>
          <w:fldChar w:fldCharType="begin"/>
        </w:r>
        <w:r w:rsidR="00421474">
          <w:rPr>
            <w:noProof/>
            <w:webHidden/>
          </w:rPr>
          <w:instrText xml:space="preserve"> PAGEREF _Toc233779048 \h </w:instrText>
        </w:r>
        <w:r>
          <w:rPr>
            <w:noProof/>
            <w:webHidden/>
          </w:rPr>
        </w:r>
        <w:r>
          <w:rPr>
            <w:noProof/>
            <w:webHidden/>
          </w:rPr>
          <w:fldChar w:fldCharType="separate"/>
        </w:r>
        <w:r w:rsidR="00421474">
          <w:rPr>
            <w:noProof/>
            <w:webHidden/>
          </w:rPr>
          <w:t>29</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49" w:history="1">
        <w:r w:rsidR="00421474" w:rsidRPr="00664E4B">
          <w:rPr>
            <w:rStyle w:val="Hyperkobling"/>
            <w:noProof/>
          </w:rPr>
          <w:t>Pensum</w:t>
        </w:r>
        <w:r w:rsidR="00421474">
          <w:rPr>
            <w:noProof/>
            <w:webHidden/>
          </w:rPr>
          <w:tab/>
        </w:r>
        <w:r>
          <w:rPr>
            <w:noProof/>
            <w:webHidden/>
          </w:rPr>
          <w:fldChar w:fldCharType="begin"/>
        </w:r>
        <w:r w:rsidR="00421474">
          <w:rPr>
            <w:noProof/>
            <w:webHidden/>
          </w:rPr>
          <w:instrText xml:space="preserve"> PAGEREF _Toc233779049 \h </w:instrText>
        </w:r>
        <w:r>
          <w:rPr>
            <w:noProof/>
            <w:webHidden/>
          </w:rPr>
        </w:r>
        <w:r>
          <w:rPr>
            <w:noProof/>
            <w:webHidden/>
          </w:rPr>
          <w:fldChar w:fldCharType="separate"/>
        </w:r>
        <w:r w:rsidR="00421474">
          <w:rPr>
            <w:noProof/>
            <w:webHidden/>
          </w:rPr>
          <w:t>29</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50" w:history="1">
        <w:r w:rsidR="00421474" w:rsidRPr="00664E4B">
          <w:rPr>
            <w:rStyle w:val="Hyperkobling"/>
            <w:noProof/>
          </w:rPr>
          <w:t>Emne KRL205 Religionsfrihet og Økumenikk (10 studiepoeng)</w:t>
        </w:r>
        <w:r w:rsidR="00421474">
          <w:rPr>
            <w:noProof/>
            <w:webHidden/>
          </w:rPr>
          <w:tab/>
        </w:r>
        <w:r>
          <w:rPr>
            <w:noProof/>
            <w:webHidden/>
          </w:rPr>
          <w:fldChar w:fldCharType="begin"/>
        </w:r>
        <w:r w:rsidR="00421474">
          <w:rPr>
            <w:noProof/>
            <w:webHidden/>
          </w:rPr>
          <w:instrText xml:space="preserve"> PAGEREF _Toc233779050 \h </w:instrText>
        </w:r>
        <w:r>
          <w:rPr>
            <w:noProof/>
            <w:webHidden/>
          </w:rPr>
        </w:r>
        <w:r>
          <w:rPr>
            <w:noProof/>
            <w:webHidden/>
          </w:rPr>
          <w:fldChar w:fldCharType="separate"/>
        </w:r>
        <w:r w:rsidR="00421474">
          <w:rPr>
            <w:noProof/>
            <w:webHidden/>
          </w:rPr>
          <w:t>30</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51" w:history="1">
        <w:r w:rsidR="00421474" w:rsidRPr="00664E4B">
          <w:rPr>
            <w:rStyle w:val="Hyperkobling"/>
            <w:noProof/>
          </w:rPr>
          <w:t>Emnebeskrivelse og presentasjon</w:t>
        </w:r>
        <w:r w:rsidR="00421474">
          <w:rPr>
            <w:noProof/>
            <w:webHidden/>
          </w:rPr>
          <w:tab/>
        </w:r>
        <w:r>
          <w:rPr>
            <w:noProof/>
            <w:webHidden/>
          </w:rPr>
          <w:fldChar w:fldCharType="begin"/>
        </w:r>
        <w:r w:rsidR="00421474">
          <w:rPr>
            <w:noProof/>
            <w:webHidden/>
          </w:rPr>
          <w:instrText xml:space="preserve"> PAGEREF _Toc233779051 \h </w:instrText>
        </w:r>
        <w:r>
          <w:rPr>
            <w:noProof/>
            <w:webHidden/>
          </w:rPr>
        </w:r>
        <w:r>
          <w:rPr>
            <w:noProof/>
            <w:webHidden/>
          </w:rPr>
          <w:fldChar w:fldCharType="separate"/>
        </w:r>
        <w:r w:rsidR="00421474">
          <w:rPr>
            <w:noProof/>
            <w:webHidden/>
          </w:rPr>
          <w:t>30</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52" w:history="1">
        <w:r w:rsidR="00421474" w:rsidRPr="00664E4B">
          <w:rPr>
            <w:rStyle w:val="Hyperkobling"/>
            <w:noProof/>
          </w:rPr>
          <w:t>Målsetting</w:t>
        </w:r>
        <w:r w:rsidR="00421474">
          <w:rPr>
            <w:noProof/>
            <w:webHidden/>
          </w:rPr>
          <w:tab/>
        </w:r>
        <w:r>
          <w:rPr>
            <w:noProof/>
            <w:webHidden/>
          </w:rPr>
          <w:fldChar w:fldCharType="begin"/>
        </w:r>
        <w:r w:rsidR="00421474">
          <w:rPr>
            <w:noProof/>
            <w:webHidden/>
          </w:rPr>
          <w:instrText xml:space="preserve"> PAGEREF _Toc233779052 \h </w:instrText>
        </w:r>
        <w:r>
          <w:rPr>
            <w:noProof/>
            <w:webHidden/>
          </w:rPr>
        </w:r>
        <w:r>
          <w:rPr>
            <w:noProof/>
            <w:webHidden/>
          </w:rPr>
          <w:fldChar w:fldCharType="separate"/>
        </w:r>
        <w:r w:rsidR="00421474">
          <w:rPr>
            <w:noProof/>
            <w:webHidden/>
          </w:rPr>
          <w:t>30</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53" w:history="1">
        <w:r w:rsidR="00421474" w:rsidRPr="00664E4B">
          <w:rPr>
            <w:rStyle w:val="Hyperkobling"/>
            <w:noProof/>
          </w:rPr>
          <w:t>Innhold og struktur</w:t>
        </w:r>
        <w:r w:rsidR="00421474">
          <w:rPr>
            <w:noProof/>
            <w:webHidden/>
          </w:rPr>
          <w:tab/>
        </w:r>
        <w:r>
          <w:rPr>
            <w:noProof/>
            <w:webHidden/>
          </w:rPr>
          <w:fldChar w:fldCharType="begin"/>
        </w:r>
        <w:r w:rsidR="00421474">
          <w:rPr>
            <w:noProof/>
            <w:webHidden/>
          </w:rPr>
          <w:instrText xml:space="preserve"> PAGEREF _Toc233779053 \h </w:instrText>
        </w:r>
        <w:r>
          <w:rPr>
            <w:noProof/>
            <w:webHidden/>
          </w:rPr>
        </w:r>
        <w:r>
          <w:rPr>
            <w:noProof/>
            <w:webHidden/>
          </w:rPr>
          <w:fldChar w:fldCharType="separate"/>
        </w:r>
        <w:r w:rsidR="00421474">
          <w:rPr>
            <w:noProof/>
            <w:webHidden/>
          </w:rPr>
          <w:t>31</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54" w:history="1">
        <w:r w:rsidR="00421474" w:rsidRPr="00664E4B">
          <w:rPr>
            <w:rStyle w:val="Hyperkobling"/>
            <w:noProof/>
          </w:rPr>
          <w:t>Mappeevaluering</w:t>
        </w:r>
        <w:r w:rsidR="00421474">
          <w:rPr>
            <w:noProof/>
            <w:webHidden/>
          </w:rPr>
          <w:tab/>
        </w:r>
        <w:r>
          <w:rPr>
            <w:noProof/>
            <w:webHidden/>
          </w:rPr>
          <w:fldChar w:fldCharType="begin"/>
        </w:r>
        <w:r w:rsidR="00421474">
          <w:rPr>
            <w:noProof/>
            <w:webHidden/>
          </w:rPr>
          <w:instrText xml:space="preserve"> PAGEREF _Toc233779054 \h </w:instrText>
        </w:r>
        <w:r>
          <w:rPr>
            <w:noProof/>
            <w:webHidden/>
          </w:rPr>
        </w:r>
        <w:r>
          <w:rPr>
            <w:noProof/>
            <w:webHidden/>
          </w:rPr>
          <w:fldChar w:fldCharType="separate"/>
        </w:r>
        <w:r w:rsidR="00421474">
          <w:rPr>
            <w:noProof/>
            <w:webHidden/>
          </w:rPr>
          <w:t>31</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55" w:history="1">
        <w:r w:rsidR="00421474" w:rsidRPr="00664E4B">
          <w:rPr>
            <w:rStyle w:val="Hyperkobling"/>
            <w:noProof/>
          </w:rPr>
          <w:t>Evaluering</w:t>
        </w:r>
        <w:r w:rsidR="00421474">
          <w:rPr>
            <w:noProof/>
            <w:webHidden/>
          </w:rPr>
          <w:tab/>
        </w:r>
        <w:r>
          <w:rPr>
            <w:noProof/>
            <w:webHidden/>
          </w:rPr>
          <w:fldChar w:fldCharType="begin"/>
        </w:r>
        <w:r w:rsidR="00421474">
          <w:rPr>
            <w:noProof/>
            <w:webHidden/>
          </w:rPr>
          <w:instrText xml:space="preserve"> PAGEREF _Toc233779055 \h </w:instrText>
        </w:r>
        <w:r>
          <w:rPr>
            <w:noProof/>
            <w:webHidden/>
          </w:rPr>
        </w:r>
        <w:r>
          <w:rPr>
            <w:noProof/>
            <w:webHidden/>
          </w:rPr>
          <w:fldChar w:fldCharType="separate"/>
        </w:r>
        <w:r w:rsidR="00421474">
          <w:rPr>
            <w:noProof/>
            <w:webHidden/>
          </w:rPr>
          <w:t>32</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56" w:history="1">
        <w:r w:rsidR="00421474" w:rsidRPr="00664E4B">
          <w:rPr>
            <w:rStyle w:val="Hyperkobling"/>
            <w:noProof/>
          </w:rPr>
          <w:t>Pensum</w:t>
        </w:r>
        <w:r w:rsidR="00421474">
          <w:rPr>
            <w:noProof/>
            <w:webHidden/>
          </w:rPr>
          <w:tab/>
        </w:r>
        <w:r>
          <w:rPr>
            <w:noProof/>
            <w:webHidden/>
          </w:rPr>
          <w:fldChar w:fldCharType="begin"/>
        </w:r>
        <w:r w:rsidR="00421474">
          <w:rPr>
            <w:noProof/>
            <w:webHidden/>
          </w:rPr>
          <w:instrText xml:space="preserve"> PAGEREF _Toc233779056 \h </w:instrText>
        </w:r>
        <w:r>
          <w:rPr>
            <w:noProof/>
            <w:webHidden/>
          </w:rPr>
        </w:r>
        <w:r>
          <w:rPr>
            <w:noProof/>
            <w:webHidden/>
          </w:rPr>
          <w:fldChar w:fldCharType="separate"/>
        </w:r>
        <w:r w:rsidR="00421474">
          <w:rPr>
            <w:noProof/>
            <w:webHidden/>
          </w:rPr>
          <w:t>32</w:t>
        </w:r>
        <w:r>
          <w:rPr>
            <w:noProof/>
            <w:webHidden/>
          </w:rPr>
          <w:fldChar w:fldCharType="end"/>
        </w:r>
      </w:hyperlink>
    </w:p>
    <w:p w:rsidR="00421474" w:rsidRDefault="00F810BE">
      <w:pPr>
        <w:pStyle w:val="INNH20"/>
        <w:tabs>
          <w:tab w:val="right" w:leader="dot" w:pos="9061"/>
        </w:tabs>
        <w:rPr>
          <w:rFonts w:ascii="Calibri" w:hAnsi="Calibri"/>
          <w:smallCaps w:val="0"/>
          <w:noProof/>
          <w:sz w:val="22"/>
          <w:szCs w:val="22"/>
        </w:rPr>
      </w:pPr>
      <w:hyperlink w:anchor="_Toc233779057" w:history="1">
        <w:r w:rsidR="00421474" w:rsidRPr="00664E4B">
          <w:rPr>
            <w:rStyle w:val="Hyperkobling"/>
            <w:noProof/>
          </w:rPr>
          <w:t>Emne KRL206 Eskatologi og Karismatisk teologi (10 studiepoeng)</w:t>
        </w:r>
        <w:r w:rsidR="00421474">
          <w:rPr>
            <w:noProof/>
            <w:webHidden/>
          </w:rPr>
          <w:tab/>
        </w:r>
        <w:r>
          <w:rPr>
            <w:noProof/>
            <w:webHidden/>
          </w:rPr>
          <w:fldChar w:fldCharType="begin"/>
        </w:r>
        <w:r w:rsidR="00421474">
          <w:rPr>
            <w:noProof/>
            <w:webHidden/>
          </w:rPr>
          <w:instrText xml:space="preserve"> PAGEREF _Toc233779057 \h </w:instrText>
        </w:r>
        <w:r>
          <w:rPr>
            <w:noProof/>
            <w:webHidden/>
          </w:rPr>
        </w:r>
        <w:r>
          <w:rPr>
            <w:noProof/>
            <w:webHidden/>
          </w:rPr>
          <w:fldChar w:fldCharType="separate"/>
        </w:r>
        <w:r w:rsidR="00421474">
          <w:rPr>
            <w:noProof/>
            <w:webHidden/>
          </w:rPr>
          <w:t>33</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58" w:history="1">
        <w:r w:rsidR="00421474" w:rsidRPr="00664E4B">
          <w:rPr>
            <w:rStyle w:val="Hyperkobling"/>
            <w:noProof/>
          </w:rPr>
          <w:t>Emnebeskrivelse og presentasjon</w:t>
        </w:r>
        <w:r w:rsidR="00421474">
          <w:rPr>
            <w:noProof/>
            <w:webHidden/>
          </w:rPr>
          <w:tab/>
        </w:r>
        <w:r>
          <w:rPr>
            <w:noProof/>
            <w:webHidden/>
          </w:rPr>
          <w:fldChar w:fldCharType="begin"/>
        </w:r>
        <w:r w:rsidR="00421474">
          <w:rPr>
            <w:noProof/>
            <w:webHidden/>
          </w:rPr>
          <w:instrText xml:space="preserve"> PAGEREF _Toc233779058 \h </w:instrText>
        </w:r>
        <w:r>
          <w:rPr>
            <w:noProof/>
            <w:webHidden/>
          </w:rPr>
        </w:r>
        <w:r>
          <w:rPr>
            <w:noProof/>
            <w:webHidden/>
          </w:rPr>
          <w:fldChar w:fldCharType="separate"/>
        </w:r>
        <w:r w:rsidR="00421474">
          <w:rPr>
            <w:noProof/>
            <w:webHidden/>
          </w:rPr>
          <w:t>33</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59" w:history="1">
        <w:r w:rsidR="00421474" w:rsidRPr="00664E4B">
          <w:rPr>
            <w:rStyle w:val="Hyperkobling"/>
            <w:noProof/>
          </w:rPr>
          <w:t>Målsetting</w:t>
        </w:r>
        <w:r w:rsidR="00421474">
          <w:rPr>
            <w:noProof/>
            <w:webHidden/>
          </w:rPr>
          <w:tab/>
        </w:r>
        <w:r>
          <w:rPr>
            <w:noProof/>
            <w:webHidden/>
          </w:rPr>
          <w:fldChar w:fldCharType="begin"/>
        </w:r>
        <w:r w:rsidR="00421474">
          <w:rPr>
            <w:noProof/>
            <w:webHidden/>
          </w:rPr>
          <w:instrText xml:space="preserve"> PAGEREF _Toc233779059 \h </w:instrText>
        </w:r>
        <w:r>
          <w:rPr>
            <w:noProof/>
            <w:webHidden/>
          </w:rPr>
        </w:r>
        <w:r>
          <w:rPr>
            <w:noProof/>
            <w:webHidden/>
          </w:rPr>
          <w:fldChar w:fldCharType="separate"/>
        </w:r>
        <w:r w:rsidR="00421474">
          <w:rPr>
            <w:noProof/>
            <w:webHidden/>
          </w:rPr>
          <w:t>33</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60" w:history="1">
        <w:r w:rsidR="00421474" w:rsidRPr="00664E4B">
          <w:rPr>
            <w:rStyle w:val="Hyperkobling"/>
            <w:noProof/>
          </w:rPr>
          <w:t>Innhold og struktur</w:t>
        </w:r>
        <w:r w:rsidR="00421474">
          <w:rPr>
            <w:noProof/>
            <w:webHidden/>
          </w:rPr>
          <w:tab/>
        </w:r>
        <w:r>
          <w:rPr>
            <w:noProof/>
            <w:webHidden/>
          </w:rPr>
          <w:fldChar w:fldCharType="begin"/>
        </w:r>
        <w:r w:rsidR="00421474">
          <w:rPr>
            <w:noProof/>
            <w:webHidden/>
          </w:rPr>
          <w:instrText xml:space="preserve"> PAGEREF _Toc233779060 \h </w:instrText>
        </w:r>
        <w:r>
          <w:rPr>
            <w:noProof/>
            <w:webHidden/>
          </w:rPr>
        </w:r>
        <w:r>
          <w:rPr>
            <w:noProof/>
            <w:webHidden/>
          </w:rPr>
          <w:fldChar w:fldCharType="separate"/>
        </w:r>
        <w:r w:rsidR="00421474">
          <w:rPr>
            <w:noProof/>
            <w:webHidden/>
          </w:rPr>
          <w:t>34</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61" w:history="1">
        <w:r w:rsidR="00421474" w:rsidRPr="00664E4B">
          <w:rPr>
            <w:rStyle w:val="Hyperkobling"/>
            <w:noProof/>
          </w:rPr>
          <w:t>Mappeevaluering</w:t>
        </w:r>
        <w:r w:rsidR="00421474">
          <w:rPr>
            <w:noProof/>
            <w:webHidden/>
          </w:rPr>
          <w:tab/>
        </w:r>
        <w:r>
          <w:rPr>
            <w:noProof/>
            <w:webHidden/>
          </w:rPr>
          <w:fldChar w:fldCharType="begin"/>
        </w:r>
        <w:r w:rsidR="00421474">
          <w:rPr>
            <w:noProof/>
            <w:webHidden/>
          </w:rPr>
          <w:instrText xml:space="preserve"> PAGEREF _Toc233779061 \h </w:instrText>
        </w:r>
        <w:r>
          <w:rPr>
            <w:noProof/>
            <w:webHidden/>
          </w:rPr>
        </w:r>
        <w:r>
          <w:rPr>
            <w:noProof/>
            <w:webHidden/>
          </w:rPr>
          <w:fldChar w:fldCharType="separate"/>
        </w:r>
        <w:r w:rsidR="00421474">
          <w:rPr>
            <w:noProof/>
            <w:webHidden/>
          </w:rPr>
          <w:t>34</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62" w:history="1">
        <w:r w:rsidR="00421474" w:rsidRPr="00664E4B">
          <w:rPr>
            <w:rStyle w:val="Hyperkobling"/>
            <w:noProof/>
          </w:rPr>
          <w:t>Evaluering</w:t>
        </w:r>
        <w:r w:rsidR="00421474">
          <w:rPr>
            <w:noProof/>
            <w:webHidden/>
          </w:rPr>
          <w:tab/>
        </w:r>
        <w:r>
          <w:rPr>
            <w:noProof/>
            <w:webHidden/>
          </w:rPr>
          <w:fldChar w:fldCharType="begin"/>
        </w:r>
        <w:r w:rsidR="00421474">
          <w:rPr>
            <w:noProof/>
            <w:webHidden/>
          </w:rPr>
          <w:instrText xml:space="preserve"> PAGEREF _Toc233779062 \h </w:instrText>
        </w:r>
        <w:r>
          <w:rPr>
            <w:noProof/>
            <w:webHidden/>
          </w:rPr>
        </w:r>
        <w:r>
          <w:rPr>
            <w:noProof/>
            <w:webHidden/>
          </w:rPr>
          <w:fldChar w:fldCharType="separate"/>
        </w:r>
        <w:r w:rsidR="00421474">
          <w:rPr>
            <w:noProof/>
            <w:webHidden/>
          </w:rPr>
          <w:t>35</w:t>
        </w:r>
        <w:r>
          <w:rPr>
            <w:noProof/>
            <w:webHidden/>
          </w:rPr>
          <w:fldChar w:fldCharType="end"/>
        </w:r>
      </w:hyperlink>
    </w:p>
    <w:p w:rsidR="00421474" w:rsidRDefault="00F810BE">
      <w:pPr>
        <w:pStyle w:val="INNH30"/>
        <w:tabs>
          <w:tab w:val="right" w:leader="dot" w:pos="9061"/>
        </w:tabs>
        <w:rPr>
          <w:rFonts w:ascii="Calibri" w:hAnsi="Calibri"/>
          <w:i w:val="0"/>
          <w:noProof/>
          <w:sz w:val="22"/>
          <w:szCs w:val="22"/>
        </w:rPr>
      </w:pPr>
      <w:hyperlink w:anchor="_Toc233779063" w:history="1">
        <w:r w:rsidR="00421474" w:rsidRPr="00664E4B">
          <w:rPr>
            <w:rStyle w:val="Hyperkobling"/>
            <w:noProof/>
          </w:rPr>
          <w:t>Pensum</w:t>
        </w:r>
        <w:r w:rsidR="00421474">
          <w:rPr>
            <w:noProof/>
            <w:webHidden/>
          </w:rPr>
          <w:tab/>
        </w:r>
        <w:r>
          <w:rPr>
            <w:noProof/>
            <w:webHidden/>
          </w:rPr>
          <w:fldChar w:fldCharType="begin"/>
        </w:r>
        <w:r w:rsidR="00421474">
          <w:rPr>
            <w:noProof/>
            <w:webHidden/>
          </w:rPr>
          <w:instrText xml:space="preserve"> PAGEREF _Toc233779063 \h </w:instrText>
        </w:r>
        <w:r>
          <w:rPr>
            <w:noProof/>
            <w:webHidden/>
          </w:rPr>
        </w:r>
        <w:r>
          <w:rPr>
            <w:noProof/>
            <w:webHidden/>
          </w:rPr>
          <w:fldChar w:fldCharType="separate"/>
        </w:r>
        <w:r w:rsidR="00421474">
          <w:rPr>
            <w:noProof/>
            <w:webHidden/>
          </w:rPr>
          <w:t>35</w:t>
        </w:r>
        <w:r>
          <w:rPr>
            <w:noProof/>
            <w:webHidden/>
          </w:rPr>
          <w:fldChar w:fldCharType="end"/>
        </w:r>
      </w:hyperlink>
    </w:p>
    <w:p w:rsidR="005E3962" w:rsidRDefault="00F810BE">
      <w:r>
        <w:rPr>
          <w:i/>
          <w:caps/>
          <w:sz w:val="24"/>
          <w:u w:val="single"/>
        </w:rPr>
        <w:fldChar w:fldCharType="end"/>
      </w:r>
    </w:p>
    <w:p w:rsidR="005E3962" w:rsidRDefault="005E3962">
      <w:r>
        <w:br w:type="page"/>
      </w:r>
    </w:p>
    <w:p w:rsidR="005E3962" w:rsidRDefault="005E3962">
      <w:pPr>
        <w:pStyle w:val="Overskrift1"/>
      </w:pPr>
      <w:bookmarkStart w:id="0" w:name="_Toc1183379"/>
      <w:bookmarkStart w:id="1" w:name="_Toc5507613"/>
      <w:bookmarkStart w:id="2" w:name="_Toc5510529"/>
      <w:bookmarkStart w:id="3" w:name="_Toc233778991"/>
      <w:bookmarkStart w:id="4" w:name="_Toc475507290"/>
      <w:r>
        <w:lastRenderedPageBreak/>
        <w:t>Ansgar Teologiske Høgskole</w:t>
      </w:r>
      <w:bookmarkEnd w:id="0"/>
      <w:bookmarkEnd w:id="1"/>
      <w:bookmarkEnd w:id="2"/>
      <w:bookmarkEnd w:id="3"/>
    </w:p>
    <w:p w:rsidR="005E3962" w:rsidRDefault="005E3962">
      <w:pPr>
        <w:pStyle w:val="Overskrift2"/>
      </w:pPr>
      <w:bookmarkStart w:id="5" w:name="_Toc463316048"/>
      <w:bookmarkStart w:id="6" w:name="_Toc1183380"/>
      <w:bookmarkStart w:id="7" w:name="_Toc5507614"/>
      <w:bookmarkStart w:id="8" w:name="_Toc5510530"/>
      <w:bookmarkStart w:id="9" w:name="_Toc233778992"/>
      <w:r>
        <w:t>Historikk</w:t>
      </w:r>
      <w:bookmarkEnd w:id="5"/>
      <w:bookmarkEnd w:id="6"/>
      <w:bookmarkEnd w:id="7"/>
      <w:bookmarkEnd w:id="8"/>
      <w:bookmarkEnd w:id="9"/>
    </w:p>
    <w:p w:rsidR="005E3962" w:rsidRDefault="005E3962"/>
    <w:p w:rsidR="005E3962" w:rsidRDefault="005E3962">
      <w:r>
        <w:t>Ansgar Teologiske Høgskole (ATH) har sine røtter i Det Norske Misjonsforbunds (DNM)</w:t>
      </w:r>
      <w:r w:rsidR="00872F6C">
        <w:t xml:space="preserve"> </w:t>
      </w:r>
      <w:r>
        <w:t>”Misionsskole”, som ble opprettet i 1913. Utdanningen skulle dyktiggjøre studentene til tjeneste i menighet og misjon. Studiets lengde ble etterhvert definert til fire år, og fra 1968 ble skolen også åpnet for studenter uten tilhørighet til DNM. Fra midten av 1960-tallet hadde skolen tilhold på Vettakollen i Oslo, inntil den i 1988 flyttet til sine nåværende lokaliteter på Hånes i Kristiansand.</w:t>
      </w:r>
    </w:p>
    <w:p w:rsidR="005E3962" w:rsidRDefault="005E3962"/>
    <w:p w:rsidR="005E3962" w:rsidRDefault="005E3962">
      <w:r>
        <w:t xml:space="preserve">Siden begynnelsen på 1980-tallet har ATH styrket sin posisjon som teologisk utdannelses- og forskningsinstitusjon. Høsten 1994 fikk ATH godkjent fagstudier i kristendomskunnskap 20 og 30 vekttall, mens skolen høsten 1997 for første gang ga undervisning i kristendom grunn- og mellomfag. I 1998 fikk ATH vekttalsgodkjenning for språkstudiene Semesteremne i koinégresk og hellenistisk kultur og Semesteremne i bibelhebraisk språk og livstolkning. Desember 2000 fikk høgskolen godkjent Praktisk-kirkelig årsstudium (20 vekttall). I år 2001 fikk ATH eksamensrett for Examen philosphicum og Examen facultatum samt at departementet godkjente det pedagogiske opplegget for Internettbaserte studier for årsenhet og semesteremne for Kristendomskunnskap med religions- og livssynsorientering. </w:t>
      </w:r>
    </w:p>
    <w:p w:rsidR="005E3962" w:rsidRDefault="005E3962"/>
    <w:p w:rsidR="005E3962" w:rsidRDefault="005E3962"/>
    <w:p w:rsidR="005E3962" w:rsidRDefault="005E3962">
      <w:pPr>
        <w:pStyle w:val="Overskrift2"/>
      </w:pPr>
      <w:bookmarkStart w:id="10" w:name="_Toc463316049"/>
      <w:bookmarkStart w:id="11" w:name="_Toc1183381"/>
      <w:bookmarkStart w:id="12" w:name="_Toc5507615"/>
      <w:bookmarkStart w:id="13" w:name="_Toc5510531"/>
      <w:bookmarkStart w:id="14" w:name="_Toc233778993"/>
      <w:r>
        <w:t>Formål</w:t>
      </w:r>
      <w:bookmarkEnd w:id="10"/>
      <w:bookmarkEnd w:id="11"/>
      <w:bookmarkEnd w:id="12"/>
      <w:bookmarkEnd w:id="13"/>
      <w:bookmarkEnd w:id="14"/>
    </w:p>
    <w:p w:rsidR="005E3962" w:rsidRDefault="005E3962"/>
    <w:p w:rsidR="005E3962" w:rsidRDefault="005E3962" w:rsidP="00C140AC">
      <w:r>
        <w:t xml:space="preserve">Høgskolens formål er å </w:t>
      </w:r>
    </w:p>
    <w:p w:rsidR="005E3962" w:rsidRDefault="005E3962">
      <w:pPr>
        <w:numPr>
          <w:ilvl w:val="0"/>
          <w:numId w:val="1"/>
        </w:numPr>
      </w:pPr>
      <w:r>
        <w:t>utdanne menn og kvinner til tjeneste i menighet og misjon, skole og samfunn</w:t>
      </w:r>
    </w:p>
    <w:p w:rsidR="005E3962" w:rsidRDefault="005E3962">
      <w:pPr>
        <w:numPr>
          <w:ilvl w:val="0"/>
          <w:numId w:val="1"/>
        </w:numPr>
      </w:pPr>
      <w:r>
        <w:t>gi menn og kvinner en solid teoretisk og praktisk innføring i den kristne tro, menighetens liv og kirkens misjonsoppdrag, og vekke og videreutvikle deres kristne ansvar for individ, menighet og samfunn</w:t>
      </w:r>
    </w:p>
    <w:p w:rsidR="005E3962" w:rsidRDefault="005E3962">
      <w:r>
        <w:t xml:space="preserve">- </w:t>
      </w:r>
      <w:r>
        <w:tab/>
        <w:t>være et økumenisk og evangelikalt senter for teologisk studium og teologisk forskning.</w:t>
      </w:r>
    </w:p>
    <w:p w:rsidR="005E3962" w:rsidRDefault="005E3962"/>
    <w:p w:rsidR="005E3962" w:rsidRDefault="005E3962" w:rsidP="00C140AC">
      <w:r>
        <w:t xml:space="preserve">Undervisningens formål er å </w:t>
      </w:r>
    </w:p>
    <w:p w:rsidR="005E3962" w:rsidRDefault="005E3962">
      <w:r>
        <w:t xml:space="preserve">- </w:t>
      </w:r>
      <w:r>
        <w:tab/>
        <w:t>gi studentene den nødvendige basiskunnskap innenfor de enkelte fagområder</w:t>
      </w:r>
    </w:p>
    <w:p w:rsidR="005E3962" w:rsidRDefault="005E3962">
      <w:r>
        <w:t xml:space="preserve">- </w:t>
      </w:r>
      <w:r>
        <w:tab/>
        <w:t>bevisstgjøre studentene sitt kall og sine gaver med tanke på deres framtidige tjeneste</w:t>
      </w:r>
    </w:p>
    <w:p w:rsidR="005E3962" w:rsidRDefault="005E3962">
      <w:r>
        <w:t xml:space="preserve">- </w:t>
      </w:r>
      <w:r>
        <w:tab/>
        <w:t>oppøve deres evne til å formidle evangeliet i forkynnelse og praktisk tjeneste i menighet,</w:t>
      </w:r>
    </w:p>
    <w:p w:rsidR="005E3962" w:rsidRDefault="00872F6C">
      <w:r>
        <w:t xml:space="preserve">   </w:t>
      </w:r>
      <w:r>
        <w:tab/>
        <w:t>misjon og skole</w:t>
      </w:r>
    </w:p>
    <w:p w:rsidR="005E3962" w:rsidRDefault="005E3962"/>
    <w:p w:rsidR="005E3962" w:rsidRDefault="005E3962"/>
    <w:p w:rsidR="005E3962" w:rsidRDefault="005E3962">
      <w:pPr>
        <w:pStyle w:val="Overskrift2"/>
      </w:pPr>
      <w:bookmarkStart w:id="15" w:name="_Toc463316050"/>
      <w:bookmarkStart w:id="16" w:name="_Toc1183382"/>
      <w:bookmarkStart w:id="17" w:name="_Toc5507616"/>
      <w:bookmarkStart w:id="18" w:name="_Toc5510532"/>
      <w:bookmarkStart w:id="19" w:name="_Toc233778994"/>
      <w:r>
        <w:t>Profil</w:t>
      </w:r>
      <w:bookmarkEnd w:id="15"/>
      <w:bookmarkEnd w:id="16"/>
      <w:bookmarkEnd w:id="17"/>
      <w:bookmarkEnd w:id="18"/>
      <w:bookmarkEnd w:id="19"/>
    </w:p>
    <w:p w:rsidR="005E3962" w:rsidRDefault="005E3962"/>
    <w:p w:rsidR="005E3962" w:rsidRPr="00C140AC" w:rsidRDefault="005E3962" w:rsidP="00C140AC">
      <w:pPr>
        <w:rPr>
          <w:b/>
        </w:rPr>
      </w:pPr>
      <w:r w:rsidRPr="00C140AC">
        <w:rPr>
          <w:b/>
        </w:rPr>
        <w:t>En økumenisk skole...</w:t>
      </w:r>
    </w:p>
    <w:p w:rsidR="005E3962" w:rsidRDefault="005E3962">
      <w:r>
        <w:t>I tråd med Det Norske Misjonsforbunds motto, “Guds barns enhet og synderes frelse”, legges det vekt på at skolen skal være åpen for kristne fra alle trossamfunn. Det arbeides for gjensidig forståelse og respekt for andres oppfatninger og overbevisninger. Det er en berikelse for det økumeniske miljøet at det ved høgskolen også er studenter fra ulike nasjoner og med ulik kulturell bakgrunn.</w:t>
      </w:r>
    </w:p>
    <w:p w:rsidR="005E3962" w:rsidRDefault="005E3962"/>
    <w:p w:rsidR="005E3962" w:rsidRDefault="005E3962">
      <w:pPr>
        <w:rPr>
          <w:b/>
        </w:rPr>
      </w:pPr>
    </w:p>
    <w:p w:rsidR="005E3962" w:rsidRDefault="005E3962">
      <w:r>
        <w:rPr>
          <w:b/>
        </w:rPr>
        <w:br w:type="page"/>
      </w:r>
      <w:r>
        <w:rPr>
          <w:b/>
        </w:rPr>
        <w:lastRenderedPageBreak/>
        <w:t>...med et tjenesteorientert studium...</w:t>
      </w:r>
    </w:p>
    <w:p w:rsidR="005E3962" w:rsidRDefault="005E3962">
      <w:r>
        <w:t>ATH er seg bevist at høgskolens hovedoppgave er å utdanne for arbeid i menighet og misjon, skole og samfunn. Fordi dette arbeid er av både teoretisk og praktisk art, vil praksis være en integrert del av studiet. Denne “to-spors-tenkningen” danner også basis for skolens pedagogiske arbeid, hvor det legges vekt på en undervisning som både gir mulighet for å sette teori ut i praksis, og som vurderer praksis i lys av teori.</w:t>
      </w:r>
    </w:p>
    <w:p w:rsidR="005E3962" w:rsidRDefault="005E3962"/>
    <w:p w:rsidR="005E3962" w:rsidRDefault="005E3962">
      <w:r>
        <w:t xml:space="preserve">Skolen legger vekt på at det skjer en sunn holdningsmessig utvikling og kristen fostring i løpet av studiet. </w:t>
      </w:r>
    </w:p>
    <w:p w:rsidR="005E3962" w:rsidRDefault="005E3962"/>
    <w:p w:rsidR="005E3962" w:rsidRDefault="005E3962"/>
    <w:p w:rsidR="005E3962" w:rsidRDefault="005E3962">
      <w:r>
        <w:rPr>
          <w:b/>
        </w:rPr>
        <w:t>...på evangelikal grunn.</w:t>
      </w:r>
    </w:p>
    <w:p w:rsidR="005E3962" w:rsidRDefault="005E3962">
      <w:r>
        <w:t xml:space="preserve">Både ATH, og høgskolens eier, </w:t>
      </w:r>
      <w:smartTag w:uri="urn:schemas-microsoft-com:office:smarttags" w:element="PersonName">
        <w:smartTagPr>
          <w:attr w:name="ProductID" w:val="Det Norske Misjonsforbund"/>
        </w:smartTagPr>
        <w:r>
          <w:t>Det Norske Misjonsforbund</w:t>
        </w:r>
      </w:smartTag>
      <w:r>
        <w:t>, ønsker å definere seg selv innenfor rammen av den evangelikale bevegelse. Den evangelikale bevegelse bygger på en grunnleggende tillit til Bibelen som Guds Ord, og er i internasjonal sammenheng først og fremst representert gjennom organisasjoner som Lausanne-bevegelsen og Den Evangeliske Allianse.</w:t>
      </w:r>
    </w:p>
    <w:p w:rsidR="005E3962" w:rsidRPr="001A6390" w:rsidRDefault="005E3962">
      <w:pPr>
        <w:pStyle w:val="Overskrift1"/>
        <w:rPr>
          <w:lang w:val="nn-NO"/>
        </w:rPr>
      </w:pPr>
      <w:r w:rsidRPr="001A6390">
        <w:rPr>
          <w:lang w:val="nn-NO"/>
        </w:rPr>
        <w:br w:type="page"/>
      </w:r>
      <w:bookmarkStart w:id="20" w:name="_Toc233778995"/>
      <w:r w:rsidR="001A6390">
        <w:rPr>
          <w:lang w:val="nn-NO"/>
        </w:rPr>
        <w:lastRenderedPageBreak/>
        <w:t xml:space="preserve">KRL200 Kristendom, </w:t>
      </w:r>
      <w:r w:rsidRPr="001A6390">
        <w:rPr>
          <w:lang w:val="nn-NO"/>
        </w:rPr>
        <w:t>religions- og livssynskunnskap</w:t>
      </w:r>
      <w:bookmarkEnd w:id="4"/>
      <w:bookmarkEnd w:id="20"/>
    </w:p>
    <w:p w:rsidR="005E3962" w:rsidRPr="001A6390" w:rsidRDefault="005E3962">
      <w:pPr>
        <w:rPr>
          <w:lang w:val="nn-NO"/>
        </w:rPr>
      </w:pPr>
    </w:p>
    <w:p w:rsidR="005E3962" w:rsidRPr="001A6390" w:rsidRDefault="005E3962">
      <w:pPr>
        <w:pStyle w:val="Overskrift2"/>
        <w:rPr>
          <w:lang w:val="nn-NO"/>
        </w:rPr>
      </w:pPr>
      <w:bookmarkStart w:id="21" w:name="_Toc469114580"/>
      <w:bookmarkStart w:id="22" w:name="_Toc475507291"/>
      <w:bookmarkStart w:id="23" w:name="_Toc233778996"/>
      <w:r w:rsidRPr="001A6390">
        <w:rPr>
          <w:lang w:val="nn-NO"/>
        </w:rPr>
        <w:t>Generell beskrivelse</w:t>
      </w:r>
      <w:bookmarkEnd w:id="21"/>
      <w:bookmarkEnd w:id="22"/>
      <w:bookmarkEnd w:id="23"/>
    </w:p>
    <w:p w:rsidR="005E3962" w:rsidRPr="001A6390" w:rsidRDefault="005E3962">
      <w:pPr>
        <w:pStyle w:val="bildetekst"/>
        <w:rPr>
          <w:lang w:val="nn-NO"/>
        </w:rPr>
      </w:pPr>
    </w:p>
    <w:p w:rsidR="005E3962" w:rsidRPr="001A6390" w:rsidRDefault="001A6390">
      <w:pPr>
        <w:rPr>
          <w:lang w:val="nn-NO"/>
        </w:rPr>
      </w:pPr>
      <w:r>
        <w:rPr>
          <w:i/>
          <w:lang w:val="nn-NO"/>
        </w:rPr>
        <w:t xml:space="preserve">KRL200 Kristendom, </w:t>
      </w:r>
      <w:r w:rsidR="005E3962" w:rsidRPr="001A6390">
        <w:rPr>
          <w:i/>
          <w:lang w:val="nn-NO"/>
        </w:rPr>
        <w:t xml:space="preserve"> religions- og livssynskunnskap </w:t>
      </w:r>
      <w:r w:rsidR="005E3962" w:rsidRPr="001A6390">
        <w:rPr>
          <w:lang w:val="nn-NO"/>
        </w:rPr>
        <w:t xml:space="preserve">er normert til ett halvtårs fulltidsarbeid (30 studiepoeng). For å avlegge </w:t>
      </w:r>
      <w:r w:rsidR="00367BD8" w:rsidRPr="001A6390">
        <w:rPr>
          <w:lang w:val="nn-NO"/>
        </w:rPr>
        <w:t>eksamen på K</w:t>
      </w:r>
      <w:r w:rsidR="005E3962" w:rsidRPr="001A6390">
        <w:rPr>
          <w:lang w:val="nn-NO"/>
        </w:rPr>
        <w:t xml:space="preserve">RL200 ved Ansgar Teologiske Høgskole (ATH) må man ha gjennomført og bestått </w:t>
      </w:r>
      <w:r w:rsidR="005E3962" w:rsidRPr="001A6390">
        <w:rPr>
          <w:i/>
          <w:lang w:val="nn-NO"/>
        </w:rPr>
        <w:t>KRL100 Kristendomskunnskap med religions- og livssynskunnskap</w:t>
      </w:r>
      <w:r w:rsidR="005E3962" w:rsidRPr="001A6390">
        <w:rPr>
          <w:lang w:val="nn-NO"/>
        </w:rPr>
        <w:t xml:space="preserve"> (60 studiepoeng). </w:t>
      </w:r>
    </w:p>
    <w:p w:rsidR="005E3962" w:rsidRPr="001A6390" w:rsidRDefault="005E3962">
      <w:pPr>
        <w:rPr>
          <w:i/>
          <w:lang w:val="nn-NO"/>
        </w:rPr>
      </w:pPr>
    </w:p>
    <w:p w:rsidR="005E3962" w:rsidRPr="001A6390" w:rsidRDefault="001A6390">
      <w:pPr>
        <w:rPr>
          <w:lang w:val="nn-NO"/>
        </w:rPr>
      </w:pPr>
      <w:r>
        <w:rPr>
          <w:lang w:val="nn-NO"/>
        </w:rPr>
        <w:t xml:space="preserve">KRL200 Kristendom, </w:t>
      </w:r>
      <w:r w:rsidR="005E3962" w:rsidRPr="001A6390">
        <w:rPr>
          <w:lang w:val="nn-NO"/>
        </w:rPr>
        <w:t xml:space="preserve"> religions- og livssynskunnskap inneholder til sammen syv emner/</w:t>
      </w:r>
      <w:r w:rsidR="00C140AC" w:rsidRPr="001A6390">
        <w:rPr>
          <w:lang w:val="nn-NO"/>
        </w:rPr>
        <w:t>emner</w:t>
      </w:r>
      <w:r w:rsidR="005E3962" w:rsidRPr="001A6390">
        <w:rPr>
          <w:lang w:val="nn-NO"/>
        </w:rPr>
        <w:t xml:space="preserve">. Alle </w:t>
      </w:r>
      <w:r w:rsidR="00763DB2" w:rsidRPr="001A6390">
        <w:rPr>
          <w:lang w:val="nn-NO"/>
        </w:rPr>
        <w:t>emnene</w:t>
      </w:r>
      <w:r w:rsidR="005E3962" w:rsidRPr="001A6390">
        <w:rPr>
          <w:lang w:val="nn-NO"/>
        </w:rPr>
        <w:t xml:space="preserve"> består av sentrale KLR-relaterte faglige emner, hvor studentene i stor utstrekning må arbeide tverrfaglig, dvs. ut fra en tverrdisiplinær innfallsvinkel til stoffet. </w:t>
      </w:r>
    </w:p>
    <w:p w:rsidR="005E3962" w:rsidRPr="001A6390" w:rsidRDefault="005E3962">
      <w:pPr>
        <w:rPr>
          <w:lang w:val="nn-NO"/>
        </w:rPr>
      </w:pPr>
    </w:p>
    <w:p w:rsidR="005E3962" w:rsidRPr="001A6390" w:rsidRDefault="005E3962">
      <w:pPr>
        <w:rPr>
          <w:lang w:val="nn-NO"/>
        </w:rPr>
      </w:pPr>
    </w:p>
    <w:p w:rsidR="005E3962" w:rsidRPr="001A6390" w:rsidRDefault="005E3962">
      <w:pPr>
        <w:pStyle w:val="Overskrift2"/>
        <w:rPr>
          <w:lang w:val="nn-NO"/>
        </w:rPr>
      </w:pPr>
      <w:bookmarkStart w:id="24" w:name="_Toc475507292"/>
      <w:bookmarkStart w:id="25" w:name="_Toc233778997"/>
      <w:r w:rsidRPr="001A6390">
        <w:rPr>
          <w:lang w:val="nn-NO"/>
        </w:rPr>
        <w:t>Målsetting</w:t>
      </w:r>
      <w:bookmarkEnd w:id="24"/>
      <w:bookmarkEnd w:id="25"/>
    </w:p>
    <w:p w:rsidR="005E3962" w:rsidRPr="001A6390" w:rsidRDefault="005E3962">
      <w:pPr>
        <w:rPr>
          <w:lang w:val="nn-NO"/>
        </w:rPr>
      </w:pPr>
    </w:p>
    <w:p w:rsidR="005E3962" w:rsidRPr="001A6390" w:rsidRDefault="001A6390">
      <w:pPr>
        <w:rPr>
          <w:lang w:val="nn-NO"/>
        </w:rPr>
      </w:pPr>
      <w:r>
        <w:rPr>
          <w:lang w:val="nn-NO"/>
        </w:rPr>
        <w:t xml:space="preserve">KRL200 Kristendom, </w:t>
      </w:r>
      <w:r w:rsidR="005E3962" w:rsidRPr="001A6390">
        <w:rPr>
          <w:lang w:val="nn-NO"/>
        </w:rPr>
        <w:t xml:space="preserve">religions- og livssynskunnskap er å anse som en faglig fordypning i forhold til KRL100, hvor studentene skal tilegne seg en utvidet faglig kompetanse i kristendom, andre religioner og livssyn. </w:t>
      </w:r>
    </w:p>
    <w:p w:rsidR="005E3962" w:rsidRPr="001A6390" w:rsidRDefault="005E3962">
      <w:pPr>
        <w:rPr>
          <w:lang w:val="nn-NO"/>
        </w:rPr>
      </w:pPr>
    </w:p>
    <w:p w:rsidR="005E3962" w:rsidRDefault="005E3962">
      <w:r>
        <w:t xml:space="preserve">Målsettingen for de to obligatoriske emnene er å gi studentene: </w:t>
      </w:r>
    </w:p>
    <w:p w:rsidR="005E3962" w:rsidRDefault="005E3962"/>
    <w:p w:rsidR="005E3962" w:rsidRDefault="005E3962">
      <w:pPr>
        <w:numPr>
          <w:ilvl w:val="0"/>
          <w:numId w:val="1"/>
        </w:numPr>
      </w:pPr>
      <w:r>
        <w:t>anledning til å arbeide selvstendig med teologiske problemstillinger knyttet til etiske utfordringer som møter oss ved begynnelsen av det tredje årtusen</w:t>
      </w:r>
    </w:p>
    <w:p w:rsidR="005E3962" w:rsidRDefault="005E3962">
      <w:pPr>
        <w:numPr>
          <w:ilvl w:val="0"/>
          <w:numId w:val="1"/>
        </w:numPr>
      </w:pPr>
      <w:r>
        <w:t>større innsikt i forskjellige tankestrømninger i dagens pluralistiske samfunn, strømninger som utfordrer den kristne kirke til nytenkning og kritisk etterprøving av gamle posisjoner</w:t>
      </w:r>
    </w:p>
    <w:p w:rsidR="005E3962" w:rsidRDefault="005E3962">
      <w:pPr>
        <w:numPr>
          <w:ilvl w:val="0"/>
          <w:numId w:val="1"/>
        </w:numPr>
      </w:pPr>
      <w:r>
        <w:t>kunnskap om teologiens historie og utvikling fra oldkirken og fram til moderne tid, med særlig vekt på framveksten og utviklingen av den såkalte evangelikale bevegelse og teologi i nyere tid.</w:t>
      </w:r>
    </w:p>
    <w:p w:rsidR="005E3962" w:rsidRDefault="005E3962"/>
    <w:p w:rsidR="005E3962" w:rsidRDefault="005E3962">
      <w:r>
        <w:t>Målsettingen for valgemnene er å gi studentene:</w:t>
      </w:r>
    </w:p>
    <w:p w:rsidR="005E3962" w:rsidRDefault="005E3962"/>
    <w:p w:rsidR="005E3962" w:rsidRDefault="005E3962">
      <w:pPr>
        <w:numPr>
          <w:ilvl w:val="0"/>
          <w:numId w:val="1"/>
        </w:numPr>
      </w:pPr>
      <w:r>
        <w:t xml:space="preserve">mulighet for fordypning innenfor selvvalgte temaer </w:t>
      </w:r>
    </w:p>
    <w:p w:rsidR="005E3962" w:rsidRDefault="005E3962">
      <w:pPr>
        <w:numPr>
          <w:ilvl w:val="0"/>
          <w:numId w:val="1"/>
        </w:numPr>
      </w:pPr>
      <w:r>
        <w:t>fordypning i KRL-relaterte emner belyst ut fra forskjellige fagdisipliner og med et perspektiv som setter emnene inn i en aktuell sammenheng</w:t>
      </w:r>
    </w:p>
    <w:p w:rsidR="005E3962" w:rsidRDefault="005E3962">
      <w:pPr>
        <w:numPr>
          <w:ilvl w:val="0"/>
          <w:numId w:val="1"/>
        </w:numPr>
      </w:pPr>
      <w:r>
        <w:t>anledning til selvstendig arbeid, faglig fordypning og teologisk refleksjon.</w:t>
      </w:r>
    </w:p>
    <w:p w:rsidR="005E3962" w:rsidRDefault="005E3962"/>
    <w:p w:rsidR="005E3962" w:rsidRDefault="005E3962">
      <w:r>
        <w:t>I løpet av studietiden skal studentene tilegne seg:</w:t>
      </w:r>
    </w:p>
    <w:p w:rsidR="005E3962" w:rsidRDefault="005E3962"/>
    <w:p w:rsidR="005E3962" w:rsidRDefault="005E3962">
      <w:pPr>
        <w:numPr>
          <w:ilvl w:val="0"/>
          <w:numId w:val="1"/>
        </w:numPr>
      </w:pPr>
      <w:r>
        <w:t xml:space="preserve">kunnskaper om sammenhengen mellom bibeltolkning og kristen livstolkning </w:t>
      </w:r>
    </w:p>
    <w:p w:rsidR="005E3962" w:rsidRDefault="005E3962">
      <w:pPr>
        <w:numPr>
          <w:ilvl w:val="0"/>
          <w:numId w:val="1"/>
        </w:numPr>
      </w:pPr>
      <w:r>
        <w:t xml:space="preserve">bevissthet om de fortolkningsmessige utfordringer og muligheter som er knyttet til studiet av de bibelske tekster </w:t>
      </w:r>
    </w:p>
    <w:p w:rsidR="005E3962" w:rsidRDefault="005E3962">
      <w:pPr>
        <w:numPr>
          <w:ilvl w:val="0"/>
          <w:numId w:val="1"/>
        </w:numPr>
      </w:pPr>
      <w:r>
        <w:t>fordypet kunnskap om metoder og problemstillinger knyttet til videreformidlingen av kristen tro i dag</w:t>
      </w:r>
    </w:p>
    <w:p w:rsidR="005E3962" w:rsidRDefault="005E3962">
      <w:pPr>
        <w:numPr>
          <w:ilvl w:val="0"/>
          <w:numId w:val="1"/>
        </w:numPr>
      </w:pPr>
      <w:r>
        <w:t xml:space="preserve">et bredere grunnlag for å kunne undervise i KRL-faget i grunnskolen og religionsfaget i videregående skole. </w:t>
      </w:r>
    </w:p>
    <w:p w:rsidR="005E3962" w:rsidRDefault="005E3962">
      <w:pPr>
        <w:pStyle w:val="Overskrift2"/>
      </w:pPr>
      <w:r>
        <w:br w:type="page"/>
      </w:r>
      <w:bookmarkStart w:id="26" w:name="_Toc475507293"/>
      <w:bookmarkStart w:id="27" w:name="_Toc233778998"/>
      <w:r>
        <w:t>Kompetanse</w:t>
      </w:r>
      <w:bookmarkEnd w:id="26"/>
      <w:bookmarkEnd w:id="27"/>
    </w:p>
    <w:p w:rsidR="005E3962" w:rsidRDefault="005E3962"/>
    <w:p w:rsidR="005E3962" w:rsidRDefault="005E3962">
      <w:r>
        <w:t>KRL200 Kriste</w:t>
      </w:r>
      <w:r w:rsidR="001A6390">
        <w:t xml:space="preserve">ndom, </w:t>
      </w:r>
      <w:r>
        <w:t xml:space="preserve">religions- og livssynskunnskap har først og fremst som mål å utdanne mennesker til arbeid i menighet og misjon, skole og samfunn. Studiet kvalifiserer for undervisnings- og forkynnerstillinger i menighet og misjon, og er en integrert del av studieprogrammet </w:t>
      </w:r>
      <w:r>
        <w:rPr>
          <w:i/>
        </w:rPr>
        <w:t>Bachelor i Teologi med KRL</w:t>
      </w:r>
      <w:r>
        <w:t xml:space="preserve"> (3-årig studieløp) ved Ansgar Teologiske Høgskole, en </w:t>
      </w:r>
      <w:r>
        <w:rPr>
          <w:i/>
        </w:rPr>
        <w:t>teologisk embetseksamen</w:t>
      </w:r>
      <w:r>
        <w:t xml:space="preserve"> eller </w:t>
      </w:r>
      <w:r>
        <w:rPr>
          <w:i/>
        </w:rPr>
        <w:t>kristendom hovedfag</w:t>
      </w:r>
      <w:r>
        <w:t xml:space="preserve">. </w:t>
      </w:r>
    </w:p>
    <w:p w:rsidR="005E3962" w:rsidRDefault="005E3962">
      <w:pPr>
        <w:pStyle w:val="bildetekst"/>
      </w:pPr>
    </w:p>
    <w:p w:rsidR="005E3962" w:rsidRDefault="005E3962">
      <w:r>
        <w:t xml:space="preserve">Eksamen i KRL200 kvalifiserer for undervisning i grunnskolen i faget </w:t>
      </w:r>
      <w:r w:rsidR="001A6390">
        <w:rPr>
          <w:i/>
        </w:rPr>
        <w:t xml:space="preserve">kristendom, </w:t>
      </w:r>
      <w:r>
        <w:rPr>
          <w:i/>
        </w:rPr>
        <w:t xml:space="preserve"> religions- og livssynskunnskap </w:t>
      </w:r>
      <w:r>
        <w:t xml:space="preserve">(KRL) og i den videregående skole i faget </w:t>
      </w:r>
      <w:r>
        <w:rPr>
          <w:i/>
        </w:rPr>
        <w:t>religion</w:t>
      </w:r>
      <w:r>
        <w:t>. Både KRL100 Kristendomskunnskap med religions- og livssynskunnskap og KRL200 Kristendomskunnskap med religions- og livssynskunnskap kan inngå som fag/studiepoeng i en adjunkt- eller lektorutdanning. Begge nivåene kan også, etter nærmere regler, inngå i den fireårige allmennlærerutdanningen (utdanning for undervisning i grunnskolen).</w:t>
      </w:r>
    </w:p>
    <w:p w:rsidR="005E3962" w:rsidRDefault="005E3962"/>
    <w:p w:rsidR="005E3962" w:rsidRDefault="005E3962">
      <w:r>
        <w:t>Dessuten finnes det mange andre yrkesgrupper, f.eks. i helse- og sosialsektoren, der faget Kristendomskunnskap med religions- og livssynskunnskap er nyttig som supplement til utdanningen.</w:t>
      </w:r>
    </w:p>
    <w:p w:rsidR="005E3962" w:rsidRDefault="005E3962"/>
    <w:p w:rsidR="005E3962" w:rsidRDefault="005E3962"/>
    <w:p w:rsidR="005E3962" w:rsidRDefault="005E3962">
      <w:pPr>
        <w:pStyle w:val="Overskrift2"/>
      </w:pPr>
      <w:bookmarkStart w:id="28" w:name="_Toc475507294"/>
      <w:bookmarkStart w:id="29" w:name="_Toc233778999"/>
      <w:r>
        <w:t>Organisering</w:t>
      </w:r>
      <w:bookmarkEnd w:id="28"/>
      <w:bookmarkEnd w:id="29"/>
    </w:p>
    <w:p w:rsidR="005E3962" w:rsidRDefault="005E3962"/>
    <w:p w:rsidR="005E3962" w:rsidRDefault="001A6390">
      <w:r>
        <w:rPr>
          <w:i/>
        </w:rPr>
        <w:t xml:space="preserve">KRL200 Kristendom, </w:t>
      </w:r>
      <w:r w:rsidR="005E3962" w:rsidRPr="00C04622">
        <w:rPr>
          <w:i/>
        </w:rPr>
        <w:t xml:space="preserve"> religions- og livssynskunnskap</w:t>
      </w:r>
      <w:r w:rsidR="005E3962">
        <w:t xml:space="preserve"> </w:t>
      </w:r>
      <w:r w:rsidR="00C04622">
        <w:t xml:space="preserve">– dersom man tar 30 studiepoeng - </w:t>
      </w:r>
      <w:r w:rsidR="005E3962">
        <w:t>er normert til ett halvårs fulltidsstudium.</w:t>
      </w:r>
    </w:p>
    <w:p w:rsidR="005E3962" w:rsidRDefault="005E3962"/>
    <w:p w:rsidR="005E3962" w:rsidRDefault="005E3962"/>
    <w:p w:rsidR="005E3962" w:rsidRDefault="005E3962">
      <w:pPr>
        <w:pStyle w:val="Overskrift2"/>
      </w:pPr>
      <w:bookmarkStart w:id="30" w:name="_Toc233779000"/>
      <w:r>
        <w:t>Utdanningsplan</w:t>
      </w:r>
      <w:bookmarkEnd w:id="30"/>
    </w:p>
    <w:p w:rsidR="005E3962" w:rsidRDefault="005E3962"/>
    <w:p w:rsidR="005E3962" w:rsidRDefault="005E3962">
      <w:r>
        <w:t xml:space="preserve">Ved studiestart skal Ansgar Teologiske Høgskole og studenten underskrive en gjensidig forpliktende utdanningsplan med bestemmelser om institusjonens ansvar og forpliktelser overfor studenten og studentens forpliktelser overfor institusjonen og medstudenter. Formålet med utdanningsplanen er å sikre et tettere og mer forpliktende forhold mellom Ansgar Teologiske Høgskole og den enkelte student. </w:t>
      </w:r>
    </w:p>
    <w:p w:rsidR="005E3962" w:rsidRDefault="005E3962"/>
    <w:p w:rsidR="005E3962" w:rsidRDefault="005E3962"/>
    <w:p w:rsidR="005E3962" w:rsidRDefault="005E3962">
      <w:pPr>
        <w:pStyle w:val="Overskrift2"/>
      </w:pPr>
      <w:bookmarkStart w:id="31" w:name="_Toc475507295"/>
      <w:bookmarkStart w:id="32" w:name="_Toc233779001"/>
      <w:r>
        <w:t>Opptak</w:t>
      </w:r>
      <w:bookmarkEnd w:id="31"/>
      <w:bookmarkEnd w:id="32"/>
    </w:p>
    <w:p w:rsidR="005E3962" w:rsidRDefault="005E3962"/>
    <w:p w:rsidR="005E3962" w:rsidRDefault="005E3962">
      <w:r>
        <w:t>Opptaksvilkår for å bli student på KRL200 ved ATH, er fullført og bestått KRL100 (60 studiepoeng) ved ATH, eller tilsvarende utdanning ved universitet eller annen høgskole.</w:t>
      </w:r>
    </w:p>
    <w:p w:rsidR="005E3962" w:rsidRDefault="005E3962"/>
    <w:p w:rsidR="005E3962" w:rsidRDefault="005E3962">
      <w:r>
        <w:t>Søknad om opptak sendes på eget skjema som fås ved henvendelse til skolens administrasjon, eller på søknadsskjema som ligger ute på skolens websider (</w:t>
      </w:r>
      <w:hyperlink r:id="rId8" w:history="1">
        <w:r w:rsidR="00872F6C" w:rsidRPr="00013363">
          <w:rPr>
            <w:rStyle w:val="Hyperkobling"/>
          </w:rPr>
          <w:t>www.ansgarskolen.no</w:t>
        </w:r>
      </w:hyperlink>
      <w:r>
        <w:t>).</w:t>
      </w:r>
    </w:p>
    <w:p w:rsidR="005E3962" w:rsidRDefault="005E3962">
      <w:pPr>
        <w:pStyle w:val="Overskrift1"/>
      </w:pPr>
      <w:r>
        <w:br w:type="page"/>
      </w:r>
      <w:bookmarkStart w:id="33" w:name="_Toc575367"/>
      <w:bookmarkStart w:id="34" w:name="_Toc863661"/>
      <w:bookmarkStart w:id="35" w:name="_Toc233779002"/>
      <w:bookmarkStart w:id="36" w:name="_Toc453556613"/>
      <w:r>
        <w:t>Undervisningstilbud</w:t>
      </w:r>
      <w:bookmarkEnd w:id="33"/>
      <w:bookmarkEnd w:id="34"/>
      <w:bookmarkEnd w:id="35"/>
    </w:p>
    <w:p w:rsidR="005E3962" w:rsidRDefault="005E3962"/>
    <w:p w:rsidR="00652CF6" w:rsidRDefault="00652CF6" w:rsidP="00652CF6">
      <w:pPr>
        <w:pStyle w:val="Overskrift2"/>
      </w:pPr>
      <w:bookmarkStart w:id="37" w:name="_Toc1183391"/>
      <w:bookmarkStart w:id="38" w:name="_Toc3166792"/>
      <w:bookmarkStart w:id="39" w:name="_Toc99362999"/>
      <w:bookmarkStart w:id="40" w:name="_Toc233779003"/>
      <w:r>
        <w:t>Inndeling av studieåret</w:t>
      </w:r>
      <w:bookmarkEnd w:id="37"/>
      <w:bookmarkEnd w:id="38"/>
      <w:r>
        <w:t xml:space="preserve"> og undervisningsomfang</w:t>
      </w:r>
      <w:bookmarkEnd w:id="39"/>
      <w:bookmarkEnd w:id="40"/>
    </w:p>
    <w:p w:rsidR="00652CF6" w:rsidRDefault="00652CF6" w:rsidP="00652CF6">
      <w:pPr>
        <w:pStyle w:val="bildetekst"/>
      </w:pPr>
    </w:p>
    <w:p w:rsidR="00A1328C" w:rsidRDefault="00A1328C" w:rsidP="00A1328C">
      <w:r>
        <w:t xml:space="preserve">Semesterets lengde er på 20 uker, inkludert 2 uke til eksamen. Det gis undervisning i KRL200 i høstsemesteret. Høstsemesteret er delt inn i 3 undervisningsperiode á 6 uker. KRL200 har fått følgende plassering i høstsemesteret: </w:t>
      </w:r>
    </w:p>
    <w:p w:rsidR="00652CF6" w:rsidRPr="00140022" w:rsidRDefault="00652CF6" w:rsidP="00652CF6"/>
    <w:tbl>
      <w:tblPr>
        <w:tblW w:w="9149"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1"/>
        <w:gridCol w:w="3948"/>
        <w:gridCol w:w="993"/>
        <w:gridCol w:w="1559"/>
        <w:gridCol w:w="1575"/>
        <w:gridCol w:w="13"/>
      </w:tblGrid>
      <w:tr w:rsidR="00652CF6" w:rsidRPr="00140022">
        <w:trPr>
          <w:gridAfter w:val="1"/>
          <w:wAfter w:w="13" w:type="dxa"/>
          <w:cantSplit/>
          <w:jc w:val="center"/>
        </w:trPr>
        <w:tc>
          <w:tcPr>
            <w:tcW w:w="5009" w:type="dxa"/>
            <w:gridSpan w:val="2"/>
            <w:tcBorders>
              <w:bottom w:val="single" w:sz="4" w:space="0" w:color="auto"/>
            </w:tcBorders>
          </w:tcPr>
          <w:p w:rsidR="00652CF6" w:rsidRPr="00140022" w:rsidRDefault="00652CF6" w:rsidP="00C140AC">
            <w:pPr>
              <w:pBdr>
                <w:left w:val="single" w:sz="4" w:space="4" w:color="auto"/>
              </w:pBdr>
              <w:rPr>
                <w:b/>
              </w:rPr>
            </w:pPr>
            <w:r>
              <w:rPr>
                <w:b/>
              </w:rPr>
              <w:t>Emne</w:t>
            </w:r>
          </w:p>
        </w:tc>
        <w:tc>
          <w:tcPr>
            <w:tcW w:w="993" w:type="dxa"/>
            <w:tcBorders>
              <w:bottom w:val="single" w:sz="4" w:space="0" w:color="auto"/>
            </w:tcBorders>
          </w:tcPr>
          <w:p w:rsidR="00652CF6" w:rsidRPr="00140022" w:rsidRDefault="00652CF6" w:rsidP="00C140AC">
            <w:pPr>
              <w:pStyle w:val="Overskrift9"/>
              <w:pBdr>
                <w:left w:val="single" w:sz="4" w:space="4" w:color="auto"/>
              </w:pBdr>
            </w:pPr>
            <w:r w:rsidRPr="00140022">
              <w:t>Periode</w:t>
            </w:r>
          </w:p>
        </w:tc>
        <w:tc>
          <w:tcPr>
            <w:tcW w:w="1559" w:type="dxa"/>
            <w:tcBorders>
              <w:bottom w:val="single" w:sz="4" w:space="0" w:color="auto"/>
            </w:tcBorders>
          </w:tcPr>
          <w:p w:rsidR="00652CF6" w:rsidRPr="00140022" w:rsidRDefault="00652CF6" w:rsidP="00C140AC">
            <w:pPr>
              <w:pBdr>
                <w:left w:val="single" w:sz="4" w:space="4" w:color="auto"/>
              </w:pBdr>
              <w:rPr>
                <w:b/>
              </w:rPr>
            </w:pPr>
            <w:r w:rsidRPr="00140022">
              <w:rPr>
                <w:b/>
              </w:rPr>
              <w:t>Forelesninger</w:t>
            </w:r>
          </w:p>
        </w:tc>
        <w:tc>
          <w:tcPr>
            <w:tcW w:w="1575" w:type="dxa"/>
            <w:tcBorders>
              <w:bottom w:val="single" w:sz="4" w:space="0" w:color="auto"/>
            </w:tcBorders>
          </w:tcPr>
          <w:p w:rsidR="00652CF6" w:rsidRPr="00140022" w:rsidRDefault="00652CF6" w:rsidP="00C140AC">
            <w:pPr>
              <w:pBdr>
                <w:left w:val="single" w:sz="4" w:space="4" w:color="auto"/>
              </w:pBdr>
              <w:rPr>
                <w:b/>
              </w:rPr>
            </w:pPr>
            <w:r w:rsidRPr="00140022">
              <w:rPr>
                <w:b/>
              </w:rPr>
              <w:t>Seminartimer</w:t>
            </w:r>
          </w:p>
        </w:tc>
      </w:tr>
      <w:tr w:rsidR="008042C2" w:rsidRPr="003C6087">
        <w:trPr>
          <w:cantSplit/>
          <w:jc w:val="center"/>
        </w:trPr>
        <w:tc>
          <w:tcPr>
            <w:tcW w:w="1061" w:type="dxa"/>
            <w:tcBorders>
              <w:left w:val="single" w:sz="4" w:space="0" w:color="auto"/>
            </w:tcBorders>
            <w:vAlign w:val="center"/>
          </w:tcPr>
          <w:p w:rsidR="008042C2" w:rsidRPr="003C6087" w:rsidRDefault="008042C2" w:rsidP="00C140AC">
            <w:pPr>
              <w:pBdr>
                <w:left w:val="single" w:sz="4" w:space="4" w:color="auto"/>
              </w:pBdr>
            </w:pPr>
            <w:r>
              <w:t>KRL201</w:t>
            </w:r>
          </w:p>
        </w:tc>
        <w:tc>
          <w:tcPr>
            <w:tcW w:w="3948" w:type="dxa"/>
            <w:vAlign w:val="center"/>
          </w:tcPr>
          <w:p w:rsidR="008042C2" w:rsidRPr="003C6087" w:rsidRDefault="008042C2" w:rsidP="00C140AC">
            <w:pPr>
              <w:pBdr>
                <w:left w:val="single" w:sz="4" w:space="4" w:color="auto"/>
              </w:pBdr>
            </w:pPr>
            <w:r>
              <w:t>Teologihistorie med vekt på evangelikal teologi</w:t>
            </w:r>
          </w:p>
        </w:tc>
        <w:tc>
          <w:tcPr>
            <w:tcW w:w="993" w:type="dxa"/>
            <w:vAlign w:val="center"/>
          </w:tcPr>
          <w:p w:rsidR="008042C2" w:rsidRPr="003C6087" w:rsidRDefault="008042C2" w:rsidP="008042C2">
            <w:pPr>
              <w:pStyle w:val="bildetekst"/>
              <w:pBdr>
                <w:left w:val="single" w:sz="4" w:space="4" w:color="auto"/>
              </w:pBdr>
              <w:jc w:val="center"/>
            </w:pPr>
            <w:r w:rsidRPr="003C6087">
              <w:t>1</w:t>
            </w:r>
          </w:p>
        </w:tc>
        <w:tc>
          <w:tcPr>
            <w:tcW w:w="1559" w:type="dxa"/>
            <w:vMerge w:val="restart"/>
            <w:vAlign w:val="center"/>
          </w:tcPr>
          <w:p w:rsidR="008042C2" w:rsidRPr="003C6087" w:rsidRDefault="008042C2" w:rsidP="00C140AC">
            <w:pPr>
              <w:pStyle w:val="bildetekst"/>
              <w:pBdr>
                <w:left w:val="single" w:sz="4" w:space="4" w:color="auto"/>
              </w:pBdr>
              <w:jc w:val="center"/>
            </w:pPr>
            <w:r>
              <w:t>6</w:t>
            </w:r>
            <w:r w:rsidRPr="003C6087">
              <w:t xml:space="preserve"> timer per uke</w:t>
            </w:r>
          </w:p>
        </w:tc>
        <w:tc>
          <w:tcPr>
            <w:tcW w:w="1588" w:type="dxa"/>
            <w:gridSpan w:val="2"/>
            <w:vMerge w:val="restart"/>
            <w:vAlign w:val="center"/>
          </w:tcPr>
          <w:p w:rsidR="008042C2" w:rsidRPr="003C6087" w:rsidRDefault="008042C2" w:rsidP="00C140AC">
            <w:pPr>
              <w:pBdr>
                <w:left w:val="single" w:sz="4" w:space="4" w:color="auto"/>
              </w:pBdr>
              <w:jc w:val="center"/>
            </w:pPr>
            <w:r>
              <w:t>4</w:t>
            </w:r>
            <w:r w:rsidRPr="003C6087">
              <w:t xml:space="preserve"> timer per uke</w:t>
            </w:r>
          </w:p>
        </w:tc>
      </w:tr>
      <w:tr w:rsidR="008042C2" w:rsidRPr="003C6087">
        <w:trPr>
          <w:cantSplit/>
          <w:jc w:val="center"/>
        </w:trPr>
        <w:tc>
          <w:tcPr>
            <w:tcW w:w="1061" w:type="dxa"/>
            <w:tcBorders>
              <w:left w:val="single" w:sz="4" w:space="0" w:color="auto"/>
            </w:tcBorders>
            <w:vAlign w:val="center"/>
          </w:tcPr>
          <w:p w:rsidR="008042C2" w:rsidRPr="003C6087" w:rsidRDefault="008042C2" w:rsidP="00C140AC">
            <w:pPr>
              <w:pBdr>
                <w:left w:val="single" w:sz="4" w:space="4" w:color="auto"/>
              </w:pBdr>
            </w:pPr>
            <w:r>
              <w:t>KRL202</w:t>
            </w:r>
          </w:p>
        </w:tc>
        <w:tc>
          <w:tcPr>
            <w:tcW w:w="3948" w:type="dxa"/>
            <w:vAlign w:val="center"/>
          </w:tcPr>
          <w:p w:rsidR="008042C2" w:rsidRPr="003C6087" w:rsidRDefault="008042C2" w:rsidP="00C140AC">
            <w:pPr>
              <w:pBdr>
                <w:left w:val="single" w:sz="4" w:space="4" w:color="auto"/>
              </w:pBdr>
            </w:pPr>
            <w:r>
              <w:t>Etikk med vekt på modernitet</w:t>
            </w:r>
          </w:p>
        </w:tc>
        <w:tc>
          <w:tcPr>
            <w:tcW w:w="993" w:type="dxa"/>
            <w:vAlign w:val="center"/>
          </w:tcPr>
          <w:p w:rsidR="008042C2" w:rsidRPr="003C6087" w:rsidRDefault="008042C2" w:rsidP="008042C2">
            <w:pPr>
              <w:pStyle w:val="bildetekst"/>
              <w:pBdr>
                <w:left w:val="single" w:sz="4" w:space="4" w:color="auto"/>
              </w:pBdr>
              <w:jc w:val="center"/>
            </w:pPr>
            <w:r w:rsidRPr="003C6087">
              <w:t>2</w:t>
            </w:r>
          </w:p>
        </w:tc>
        <w:tc>
          <w:tcPr>
            <w:tcW w:w="1559" w:type="dxa"/>
            <w:vMerge/>
            <w:vAlign w:val="center"/>
          </w:tcPr>
          <w:p w:rsidR="008042C2" w:rsidRPr="003C6087" w:rsidRDefault="008042C2" w:rsidP="00C140AC">
            <w:pPr>
              <w:pBdr>
                <w:left w:val="single" w:sz="4" w:space="4" w:color="auto"/>
              </w:pBdr>
              <w:jc w:val="center"/>
            </w:pPr>
          </w:p>
        </w:tc>
        <w:tc>
          <w:tcPr>
            <w:tcW w:w="1588" w:type="dxa"/>
            <w:gridSpan w:val="2"/>
            <w:vMerge/>
            <w:vAlign w:val="center"/>
          </w:tcPr>
          <w:p w:rsidR="008042C2" w:rsidRPr="003C6087" w:rsidRDefault="008042C2" w:rsidP="00C140AC">
            <w:pPr>
              <w:pBdr>
                <w:left w:val="single" w:sz="4" w:space="4" w:color="auto"/>
              </w:pBdr>
              <w:jc w:val="center"/>
            </w:pPr>
          </w:p>
        </w:tc>
      </w:tr>
      <w:tr w:rsidR="008042C2" w:rsidRPr="003C6087">
        <w:trPr>
          <w:cantSplit/>
          <w:jc w:val="center"/>
        </w:trPr>
        <w:tc>
          <w:tcPr>
            <w:tcW w:w="1061" w:type="dxa"/>
            <w:tcBorders>
              <w:left w:val="single" w:sz="4" w:space="0" w:color="auto"/>
            </w:tcBorders>
          </w:tcPr>
          <w:p w:rsidR="008042C2" w:rsidRDefault="008042C2" w:rsidP="007D5B63">
            <w:pPr>
              <w:pBdr>
                <w:left w:val="single" w:sz="4" w:space="4" w:color="auto"/>
              </w:pBdr>
            </w:pPr>
          </w:p>
          <w:p w:rsidR="008042C2" w:rsidRDefault="008042C2" w:rsidP="007D5B63">
            <w:pPr>
              <w:pBdr>
                <w:left w:val="single" w:sz="4" w:space="4" w:color="auto"/>
              </w:pBdr>
            </w:pPr>
            <w:r>
              <w:t>KRL203</w:t>
            </w:r>
          </w:p>
          <w:p w:rsidR="008042C2" w:rsidRDefault="008042C2" w:rsidP="007D5B63">
            <w:pPr>
              <w:pBdr>
                <w:left w:val="single" w:sz="4" w:space="4" w:color="auto"/>
              </w:pBdr>
            </w:pPr>
            <w:r>
              <w:t>KRL204</w:t>
            </w:r>
          </w:p>
          <w:p w:rsidR="008042C2" w:rsidRDefault="008042C2" w:rsidP="007D5B63">
            <w:pPr>
              <w:pBdr>
                <w:left w:val="single" w:sz="4" w:space="4" w:color="auto"/>
              </w:pBdr>
            </w:pPr>
          </w:p>
          <w:p w:rsidR="008042C2" w:rsidRDefault="008042C2" w:rsidP="007D5B63">
            <w:pPr>
              <w:pBdr>
                <w:left w:val="single" w:sz="4" w:space="4" w:color="auto"/>
              </w:pBdr>
            </w:pPr>
            <w:r>
              <w:t>KRL205</w:t>
            </w:r>
          </w:p>
          <w:p w:rsidR="008042C2" w:rsidRPr="003C6087" w:rsidRDefault="00406013" w:rsidP="007D5B63">
            <w:pPr>
              <w:pBdr>
                <w:left w:val="single" w:sz="4" w:space="4" w:color="auto"/>
              </w:pBdr>
            </w:pPr>
            <w:r>
              <w:t>KRL206</w:t>
            </w:r>
          </w:p>
        </w:tc>
        <w:tc>
          <w:tcPr>
            <w:tcW w:w="3948" w:type="dxa"/>
            <w:vAlign w:val="center"/>
          </w:tcPr>
          <w:p w:rsidR="008042C2" w:rsidRDefault="008042C2" w:rsidP="00304D83">
            <w:pPr>
              <w:rPr>
                <w:i/>
                <w:u w:val="single"/>
              </w:rPr>
            </w:pPr>
            <w:r>
              <w:rPr>
                <w:i/>
                <w:u w:val="single"/>
              </w:rPr>
              <w:t>Ett av følgende emner:</w:t>
            </w:r>
          </w:p>
          <w:p w:rsidR="008042C2" w:rsidRDefault="008042C2" w:rsidP="00304D83">
            <w:r>
              <w:t>Bibelvitenskap</w:t>
            </w:r>
          </w:p>
          <w:p w:rsidR="008042C2" w:rsidRDefault="008042C2" w:rsidP="00304D83">
            <w:r>
              <w:t>Hermeneutikk og Kristendommens jødiske røtter</w:t>
            </w:r>
          </w:p>
          <w:p w:rsidR="008042C2" w:rsidRDefault="008042C2" w:rsidP="00304D83">
            <w:r>
              <w:t>Religionsfrihet og Økumenikk</w:t>
            </w:r>
          </w:p>
          <w:p w:rsidR="008042C2" w:rsidRPr="003C6087" w:rsidRDefault="008042C2" w:rsidP="00406013">
            <w:r>
              <w:t>Eskatologi og Karismatisk teologi</w:t>
            </w:r>
          </w:p>
        </w:tc>
        <w:tc>
          <w:tcPr>
            <w:tcW w:w="993" w:type="dxa"/>
            <w:vAlign w:val="center"/>
          </w:tcPr>
          <w:p w:rsidR="008042C2" w:rsidRPr="003C6087" w:rsidRDefault="008042C2" w:rsidP="008042C2">
            <w:pPr>
              <w:pBdr>
                <w:left w:val="single" w:sz="4" w:space="4" w:color="auto"/>
              </w:pBdr>
              <w:jc w:val="center"/>
            </w:pPr>
            <w:r w:rsidRPr="003C6087">
              <w:t>3</w:t>
            </w:r>
          </w:p>
        </w:tc>
        <w:tc>
          <w:tcPr>
            <w:tcW w:w="1559" w:type="dxa"/>
            <w:vMerge/>
            <w:vAlign w:val="center"/>
          </w:tcPr>
          <w:p w:rsidR="008042C2" w:rsidRPr="003C6087" w:rsidRDefault="008042C2" w:rsidP="00C140AC">
            <w:pPr>
              <w:pBdr>
                <w:left w:val="single" w:sz="4" w:space="4" w:color="auto"/>
              </w:pBdr>
              <w:jc w:val="center"/>
            </w:pPr>
          </w:p>
        </w:tc>
        <w:tc>
          <w:tcPr>
            <w:tcW w:w="1588" w:type="dxa"/>
            <w:gridSpan w:val="2"/>
            <w:vMerge/>
            <w:vAlign w:val="center"/>
          </w:tcPr>
          <w:p w:rsidR="008042C2" w:rsidRPr="003C6087" w:rsidRDefault="008042C2" w:rsidP="00C140AC">
            <w:pPr>
              <w:pBdr>
                <w:left w:val="single" w:sz="4" w:space="4" w:color="auto"/>
              </w:pBdr>
              <w:jc w:val="center"/>
            </w:pPr>
          </w:p>
        </w:tc>
      </w:tr>
    </w:tbl>
    <w:p w:rsidR="00652CF6" w:rsidRDefault="00652CF6" w:rsidP="00652CF6"/>
    <w:p w:rsidR="00A1328C" w:rsidRDefault="00A1328C" w:rsidP="00A1328C">
      <w:r>
        <w:t xml:space="preserve">I vårsemesteret er det mulig å ta ytterligere ett emne i </w:t>
      </w:r>
      <w:r>
        <w:rPr>
          <w:i/>
        </w:rPr>
        <w:t>KRL200</w:t>
      </w:r>
      <w:r>
        <w:t xml:space="preserve">. Det gis undervisning i emnet i undervisningsperiode 1 i vårsemesteret. Det gis bare undervisning i ett av emnene nedenfor. </w:t>
      </w:r>
    </w:p>
    <w:p w:rsidR="00A1328C" w:rsidRDefault="00A1328C" w:rsidP="00652CF6"/>
    <w:tbl>
      <w:tblPr>
        <w:tblW w:w="9149"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1"/>
        <w:gridCol w:w="3948"/>
        <w:gridCol w:w="8"/>
        <w:gridCol w:w="985"/>
        <w:gridCol w:w="9"/>
        <w:gridCol w:w="1550"/>
        <w:gridCol w:w="11"/>
        <w:gridCol w:w="1577"/>
      </w:tblGrid>
      <w:tr w:rsidR="00A1328C" w:rsidRPr="00140022">
        <w:trPr>
          <w:cantSplit/>
          <w:jc w:val="center"/>
        </w:trPr>
        <w:tc>
          <w:tcPr>
            <w:tcW w:w="5017" w:type="dxa"/>
            <w:gridSpan w:val="3"/>
            <w:tcBorders>
              <w:bottom w:val="single" w:sz="4" w:space="0" w:color="auto"/>
            </w:tcBorders>
          </w:tcPr>
          <w:p w:rsidR="00A1328C" w:rsidRPr="00140022" w:rsidRDefault="00A1328C" w:rsidP="00C04622">
            <w:pPr>
              <w:pBdr>
                <w:left w:val="single" w:sz="4" w:space="4" w:color="auto"/>
              </w:pBdr>
              <w:rPr>
                <w:b/>
              </w:rPr>
            </w:pPr>
            <w:r>
              <w:rPr>
                <w:b/>
              </w:rPr>
              <w:t>Emne</w:t>
            </w:r>
          </w:p>
        </w:tc>
        <w:tc>
          <w:tcPr>
            <w:tcW w:w="994" w:type="dxa"/>
            <w:gridSpan w:val="2"/>
            <w:tcBorders>
              <w:bottom w:val="single" w:sz="4" w:space="0" w:color="auto"/>
            </w:tcBorders>
          </w:tcPr>
          <w:p w:rsidR="00A1328C" w:rsidRPr="00140022" w:rsidRDefault="00A1328C" w:rsidP="00C04622">
            <w:pPr>
              <w:pStyle w:val="Overskrift9"/>
              <w:pBdr>
                <w:left w:val="single" w:sz="4" w:space="4" w:color="auto"/>
              </w:pBdr>
            </w:pPr>
            <w:r w:rsidRPr="00140022">
              <w:t>Periode</w:t>
            </w:r>
          </w:p>
        </w:tc>
        <w:tc>
          <w:tcPr>
            <w:tcW w:w="1561" w:type="dxa"/>
            <w:gridSpan w:val="2"/>
            <w:tcBorders>
              <w:bottom w:val="single" w:sz="4" w:space="0" w:color="auto"/>
            </w:tcBorders>
          </w:tcPr>
          <w:p w:rsidR="00A1328C" w:rsidRPr="00140022" w:rsidRDefault="00A1328C" w:rsidP="00C04622">
            <w:pPr>
              <w:pBdr>
                <w:left w:val="single" w:sz="4" w:space="4" w:color="auto"/>
              </w:pBdr>
              <w:rPr>
                <w:b/>
              </w:rPr>
            </w:pPr>
            <w:r w:rsidRPr="00140022">
              <w:rPr>
                <w:b/>
              </w:rPr>
              <w:t>Forelesninger</w:t>
            </w:r>
          </w:p>
        </w:tc>
        <w:tc>
          <w:tcPr>
            <w:tcW w:w="1577" w:type="dxa"/>
            <w:tcBorders>
              <w:bottom w:val="single" w:sz="4" w:space="0" w:color="auto"/>
            </w:tcBorders>
          </w:tcPr>
          <w:p w:rsidR="00A1328C" w:rsidRPr="00140022" w:rsidRDefault="00A1328C" w:rsidP="00C04622">
            <w:pPr>
              <w:pBdr>
                <w:left w:val="single" w:sz="4" w:space="4" w:color="auto"/>
              </w:pBdr>
              <w:rPr>
                <w:b/>
              </w:rPr>
            </w:pPr>
            <w:r w:rsidRPr="00140022">
              <w:rPr>
                <w:b/>
              </w:rPr>
              <w:t>Seminartimer</w:t>
            </w:r>
          </w:p>
        </w:tc>
      </w:tr>
      <w:tr w:rsidR="00A1328C" w:rsidRPr="003C6087">
        <w:trPr>
          <w:cantSplit/>
          <w:jc w:val="center"/>
        </w:trPr>
        <w:tc>
          <w:tcPr>
            <w:tcW w:w="1061" w:type="dxa"/>
            <w:tcBorders>
              <w:top w:val="single" w:sz="4" w:space="0" w:color="auto"/>
              <w:left w:val="single" w:sz="4" w:space="0" w:color="auto"/>
              <w:bottom w:val="single" w:sz="4" w:space="0" w:color="auto"/>
              <w:right w:val="single" w:sz="4" w:space="0" w:color="auto"/>
            </w:tcBorders>
          </w:tcPr>
          <w:p w:rsidR="00A1328C" w:rsidRDefault="00A1328C" w:rsidP="00C04622">
            <w:pPr>
              <w:pBdr>
                <w:left w:val="single" w:sz="4" w:space="4" w:color="auto"/>
              </w:pBdr>
            </w:pPr>
          </w:p>
          <w:p w:rsidR="00A1328C" w:rsidRDefault="00A1328C" w:rsidP="00C04622">
            <w:pPr>
              <w:pBdr>
                <w:left w:val="single" w:sz="4" w:space="4" w:color="auto"/>
              </w:pBdr>
            </w:pPr>
            <w:r>
              <w:t>KRL203</w:t>
            </w:r>
          </w:p>
          <w:p w:rsidR="00A1328C" w:rsidRDefault="00A1328C" w:rsidP="00C04622">
            <w:pPr>
              <w:pBdr>
                <w:left w:val="single" w:sz="4" w:space="4" w:color="auto"/>
              </w:pBdr>
            </w:pPr>
            <w:r>
              <w:t>KRL204</w:t>
            </w:r>
          </w:p>
          <w:p w:rsidR="00A1328C" w:rsidRDefault="00A1328C" w:rsidP="00C04622">
            <w:pPr>
              <w:pBdr>
                <w:left w:val="single" w:sz="4" w:space="4" w:color="auto"/>
              </w:pBdr>
            </w:pPr>
          </w:p>
          <w:p w:rsidR="00A1328C" w:rsidRDefault="00A1328C" w:rsidP="00C04622">
            <w:pPr>
              <w:pBdr>
                <w:left w:val="single" w:sz="4" w:space="4" w:color="auto"/>
              </w:pBdr>
            </w:pPr>
            <w:r>
              <w:t>KRL205</w:t>
            </w:r>
          </w:p>
          <w:p w:rsidR="00A1328C" w:rsidRPr="003C6087" w:rsidRDefault="00A1328C" w:rsidP="00C04622">
            <w:pPr>
              <w:pBdr>
                <w:left w:val="single" w:sz="4" w:space="4" w:color="auto"/>
              </w:pBdr>
            </w:pPr>
            <w:r>
              <w:t>KRL206</w:t>
            </w:r>
          </w:p>
        </w:tc>
        <w:tc>
          <w:tcPr>
            <w:tcW w:w="3948" w:type="dxa"/>
            <w:tcBorders>
              <w:top w:val="single" w:sz="4" w:space="0" w:color="auto"/>
              <w:left w:val="single" w:sz="4" w:space="0" w:color="auto"/>
              <w:bottom w:val="single" w:sz="4" w:space="0" w:color="auto"/>
              <w:right w:val="single" w:sz="4" w:space="0" w:color="auto"/>
            </w:tcBorders>
            <w:vAlign w:val="center"/>
          </w:tcPr>
          <w:p w:rsidR="00A1328C" w:rsidRDefault="00A1328C" w:rsidP="00C04622">
            <w:pPr>
              <w:rPr>
                <w:i/>
                <w:u w:val="single"/>
              </w:rPr>
            </w:pPr>
            <w:r>
              <w:rPr>
                <w:i/>
                <w:u w:val="single"/>
              </w:rPr>
              <w:t>Ett av følgende emner:</w:t>
            </w:r>
          </w:p>
          <w:p w:rsidR="00A1328C" w:rsidRDefault="00A1328C" w:rsidP="00C04622">
            <w:r>
              <w:t>Bibelvitenskap</w:t>
            </w:r>
          </w:p>
          <w:p w:rsidR="00A1328C" w:rsidRDefault="00A1328C" w:rsidP="00C04622">
            <w:r>
              <w:t>Hermeneutikk og Kristendommens jødiske røtter</w:t>
            </w:r>
          </w:p>
          <w:p w:rsidR="00A1328C" w:rsidRDefault="00A1328C" w:rsidP="00C04622">
            <w:r>
              <w:t>Religionsfrihet og Økumenikk</w:t>
            </w:r>
          </w:p>
          <w:p w:rsidR="00A1328C" w:rsidRPr="003C6087" w:rsidRDefault="00A1328C" w:rsidP="00406013">
            <w:r>
              <w:t>Eskatologi og Karismatisk teologi</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1328C" w:rsidRPr="003C6087" w:rsidRDefault="00A1328C" w:rsidP="00C04622">
            <w:pPr>
              <w:pBdr>
                <w:left w:val="single" w:sz="4" w:space="4" w:color="auto"/>
              </w:pBdr>
              <w:jc w:val="center"/>
            </w:pPr>
            <w:r>
              <w:t>1</w:t>
            </w:r>
          </w:p>
        </w:tc>
        <w:tc>
          <w:tcPr>
            <w:tcW w:w="1559" w:type="dxa"/>
            <w:gridSpan w:val="2"/>
            <w:vAlign w:val="center"/>
          </w:tcPr>
          <w:p w:rsidR="00A1328C" w:rsidRPr="003C6087" w:rsidRDefault="00A1328C" w:rsidP="00C04622">
            <w:pPr>
              <w:pStyle w:val="bildetekst"/>
              <w:pBdr>
                <w:left w:val="single" w:sz="4" w:space="4" w:color="auto"/>
              </w:pBdr>
              <w:jc w:val="center"/>
            </w:pPr>
            <w:r>
              <w:t>6</w:t>
            </w:r>
            <w:r w:rsidRPr="003C6087">
              <w:t xml:space="preserve"> timer per uke</w:t>
            </w:r>
          </w:p>
        </w:tc>
        <w:tc>
          <w:tcPr>
            <w:tcW w:w="1588" w:type="dxa"/>
            <w:gridSpan w:val="2"/>
            <w:vAlign w:val="center"/>
          </w:tcPr>
          <w:p w:rsidR="00A1328C" w:rsidRPr="003C6087" w:rsidRDefault="00A1328C" w:rsidP="00C04622">
            <w:pPr>
              <w:pStyle w:val="bildetekst"/>
              <w:pBdr>
                <w:left w:val="single" w:sz="4" w:space="4" w:color="auto"/>
              </w:pBdr>
              <w:jc w:val="center"/>
            </w:pPr>
            <w:r>
              <w:t>4</w:t>
            </w:r>
            <w:r w:rsidRPr="003C6087">
              <w:t xml:space="preserve"> timer per uke</w:t>
            </w:r>
          </w:p>
        </w:tc>
      </w:tr>
    </w:tbl>
    <w:p w:rsidR="00A1328C" w:rsidRPr="00140022" w:rsidRDefault="00A1328C" w:rsidP="00652CF6"/>
    <w:p w:rsidR="00652CF6" w:rsidRPr="00140022" w:rsidRDefault="00652CF6" w:rsidP="00652CF6">
      <w:r w:rsidRPr="00140022">
        <w:t xml:space="preserve">Det gis </w:t>
      </w:r>
      <w:r w:rsidR="008042C2">
        <w:t>10</w:t>
      </w:r>
      <w:r w:rsidRPr="00140022">
        <w:t xml:space="preserve"> timer med undervisning i uken med forelesninger og seminartimer.</w:t>
      </w:r>
    </w:p>
    <w:p w:rsidR="005E3962" w:rsidRDefault="005E3962"/>
    <w:p w:rsidR="005E3962" w:rsidRDefault="005E3962">
      <w:pPr>
        <w:pBdr>
          <w:left w:val="single" w:sz="4" w:space="4" w:color="auto"/>
        </w:pBdr>
      </w:pPr>
      <w:r>
        <w:rPr>
          <w:b/>
        </w:rPr>
        <w:t xml:space="preserve">Studentene må velge mellom to undervisningstilbud, enten </w:t>
      </w:r>
      <w:r>
        <w:rPr>
          <w:b/>
          <w:i/>
        </w:rPr>
        <w:t xml:space="preserve">seminarmodellen </w:t>
      </w:r>
      <w:r>
        <w:rPr>
          <w:b/>
        </w:rPr>
        <w:t xml:space="preserve">eller </w:t>
      </w:r>
      <w:r w:rsidR="0086633A">
        <w:rPr>
          <w:b/>
          <w:i/>
        </w:rPr>
        <w:t>eksamensmodellen</w:t>
      </w:r>
      <w:r>
        <w:rPr>
          <w:b/>
        </w:rPr>
        <w:t>. Vi anbefaler studenter å følge seminarmodellen.</w:t>
      </w:r>
    </w:p>
    <w:p w:rsidR="005E3962" w:rsidRDefault="005E3962"/>
    <w:p w:rsidR="005E3962" w:rsidRDefault="005E3962"/>
    <w:p w:rsidR="005E3962" w:rsidRDefault="005E3962">
      <w:pPr>
        <w:pStyle w:val="Overskrift2"/>
      </w:pPr>
      <w:bookmarkStart w:id="41" w:name="_Toc575368"/>
      <w:bookmarkStart w:id="42" w:name="_Toc863662"/>
      <w:r>
        <w:br w:type="page"/>
      </w:r>
      <w:bookmarkStart w:id="43" w:name="_Toc233779004"/>
      <w:r>
        <w:t>Seminarmodellen</w:t>
      </w:r>
      <w:bookmarkEnd w:id="41"/>
      <w:bookmarkEnd w:id="42"/>
      <w:bookmarkEnd w:id="43"/>
    </w:p>
    <w:p w:rsidR="005E3962" w:rsidRDefault="005E3962"/>
    <w:p w:rsidR="005E3962" w:rsidRDefault="005E3962">
      <w:r>
        <w:t xml:space="preserve">Seminarene skal være en hjelp for studentene i det metodiske arbeidet med ulike vitenskapelige problemstillinger, og vil gi en praktisk innføring i ulike metodiske grep for å analysere og arbeide med problemstillinger på en vitenskapelig måte. Seminarene vil således bestå i elementær innføring i </w:t>
      </w:r>
      <w:r>
        <w:rPr>
          <w:i/>
        </w:rPr>
        <w:t>behandlingsmetodikk</w:t>
      </w:r>
      <w:r>
        <w:t xml:space="preserve"> for oppgaver med utgangspunkt i en vitenskapelig tilnærmingsmåte.</w:t>
      </w:r>
    </w:p>
    <w:p w:rsidR="005E3962" w:rsidRDefault="005E3962"/>
    <w:p w:rsidR="005E3962" w:rsidRDefault="005E3962">
      <w:r>
        <w:t xml:space="preserve">Videre vil seminarene legge vekt på oppgaveskriving og arbeidet med </w:t>
      </w:r>
      <w:r>
        <w:rPr>
          <w:i/>
        </w:rPr>
        <w:t>seminaroppgaven</w:t>
      </w:r>
      <w:r>
        <w:t>. Hver enkelt student skriver en seminaroppgave. I tillegg til seminaroppgaven må studentene være forberedt på å arbeide med oppgaver i smågrupper. Undervisningen er lagt opp slik at studentene arbeider med oppgaver som er sentrale i pensum. Seminarene krever aktiv deltagelse fra studentenes side.</w:t>
      </w:r>
    </w:p>
    <w:p w:rsidR="005E3962" w:rsidRDefault="005E3962"/>
    <w:p w:rsidR="005E3962" w:rsidRDefault="005E3962">
      <w:r>
        <w:t>Seminarmodellen</w:t>
      </w:r>
      <w:r>
        <w:rPr>
          <w:i/>
        </w:rPr>
        <w:t xml:space="preserve"> </w:t>
      </w:r>
      <w:r>
        <w:t>innebærer at den tradisjonelle avsluttende eksamen faller bort til fordel for mer aktiv deltagelse fra studentenes side i seminarene. De arbeider studentene utfører, enten alene eller i smågruppene, blir lagt i mapper for mappeevaluering.</w:t>
      </w:r>
    </w:p>
    <w:p w:rsidR="005E3962" w:rsidRDefault="005E3962"/>
    <w:p w:rsidR="005E3962" w:rsidRDefault="005E3962"/>
    <w:p w:rsidR="005E3962" w:rsidRDefault="005E3962">
      <w:pPr>
        <w:pStyle w:val="Overskrift3"/>
      </w:pPr>
      <w:bookmarkStart w:id="44" w:name="_Toc575369"/>
      <w:bookmarkStart w:id="45" w:name="_Toc863663"/>
      <w:bookmarkStart w:id="46" w:name="_Toc233779005"/>
      <w:r>
        <w:t>Seminarklasser</w:t>
      </w:r>
      <w:bookmarkEnd w:id="44"/>
      <w:bookmarkEnd w:id="45"/>
      <w:bookmarkEnd w:id="46"/>
    </w:p>
    <w:p w:rsidR="005E3962" w:rsidRDefault="005E3962"/>
    <w:p w:rsidR="005E3962" w:rsidRDefault="005E3962">
      <w:r>
        <w:t xml:space="preserve">Ca fire ganger i uken møtes grupper på opptil 28 studenter til to-timers seminarer med seminarlærer, der de diskuterer tema fra pensum og forelesninger. Det stilles krav til skriftlig og muntlig deltakelse på seminarene (se nedenfor). Seminarene bygger på pensumlitteratur og på forelesningene. Det forutsettes at studentene møter på forelesningene. Gjennom muntlige diskusjoner og presentasjoner, og særlig gjennom arbeidet med </w:t>
      </w:r>
      <w:r>
        <w:rPr>
          <w:i/>
        </w:rPr>
        <w:t>seminaroppgaven</w:t>
      </w:r>
      <w:r>
        <w:t>, vil studentene oppøve ferdigheter de har bruk for i videre studier.</w:t>
      </w:r>
    </w:p>
    <w:p w:rsidR="005E3962" w:rsidRDefault="005E3962"/>
    <w:p w:rsidR="005E3962" w:rsidRDefault="005E3962">
      <w:r>
        <w:t xml:space="preserve">Seminarklassen deles opp i smågrupper på ca 4 studenter i hver. Hver smågruppe arbeider sammen gjennom hele semesteret med oppgaver de blir tildelt, og de har sammen ansvaret for skriftlige og muntlige presentasjoner. Antall deltagere i en gruppe kan endres ut fra hvor mange deltagere som melder seg på et seminar. Ved frafall i en gruppe kan man i verste fall måtte arbeide alene. </w:t>
      </w:r>
    </w:p>
    <w:p w:rsidR="005E3962" w:rsidRDefault="005E3962"/>
    <w:p w:rsidR="005E3962" w:rsidRPr="001A6390" w:rsidRDefault="005E3962">
      <w:pPr>
        <w:rPr>
          <w:lang w:val="nn-NO"/>
        </w:rPr>
      </w:pPr>
      <w:r w:rsidRPr="001A6390">
        <w:rPr>
          <w:lang w:val="nn-NO"/>
        </w:rPr>
        <w:t xml:space="preserve">Det er obligatorisk frammøte på seminarene, og det blir ført fravær (maksimalt 25 % fravær). </w:t>
      </w:r>
    </w:p>
    <w:p w:rsidR="005E3962" w:rsidRPr="001A6390" w:rsidRDefault="005E3962">
      <w:pPr>
        <w:rPr>
          <w:lang w:val="nn-NO"/>
        </w:rPr>
      </w:pPr>
    </w:p>
    <w:p w:rsidR="005E3962" w:rsidRDefault="005E3962">
      <w:r>
        <w:t>I tillegg til det faglige utbyttet studentene vil ha ved å delta på seminarene, vil seminargruppen være et viktig sosialt fagmiljø hvor studentene blir kjent med hverandre. Vi anbefaler nye studenter å følge seminarmodellen, da denne gir en mykere overgang fra videregående skole til høgskole.</w:t>
      </w:r>
    </w:p>
    <w:p w:rsidR="005E3962" w:rsidRDefault="005E3962"/>
    <w:p w:rsidR="005E3962" w:rsidRDefault="005E3962"/>
    <w:p w:rsidR="005E3962" w:rsidRDefault="005E3962">
      <w:pPr>
        <w:pStyle w:val="Overskrift3"/>
      </w:pPr>
      <w:bookmarkStart w:id="47" w:name="_Toc575370"/>
      <w:bookmarkStart w:id="48" w:name="_Toc863664"/>
      <w:bookmarkStart w:id="49" w:name="_Toc233779006"/>
      <w:r>
        <w:t>Seminaroppgave</w:t>
      </w:r>
      <w:bookmarkEnd w:id="47"/>
      <w:bookmarkEnd w:id="48"/>
      <w:bookmarkEnd w:id="49"/>
    </w:p>
    <w:p w:rsidR="005E3962" w:rsidRDefault="005E3962"/>
    <w:p w:rsidR="005E3962" w:rsidRDefault="005E3962">
      <w:r>
        <w:t xml:space="preserve">I seminarene står studentenes egen skriftlige og muntlige aktivitet sentralt. Den enkelte student skal skrive en </w:t>
      </w:r>
      <w:r>
        <w:rPr>
          <w:i/>
        </w:rPr>
        <w:t>seminaroppgave</w:t>
      </w:r>
      <w:r>
        <w:t xml:space="preserve"> på ca 4000 ord (pluss/minus 10 %) i et gitt eller godkjent tema av seminarleder. Studentene velger blant oppgaver gitt av seminarlærer (med mulighet for å foreslå endringer av oppgaveteksten), eller foreslår selv en oppgaveformulering. </w:t>
      </w:r>
    </w:p>
    <w:p w:rsidR="005E3962" w:rsidRDefault="005E3962"/>
    <w:p w:rsidR="005E3962" w:rsidRDefault="005E3962">
      <w:r>
        <w:t xml:space="preserve">Ett av hovedformålene med seminarundervisningen er å oppøve studentene til å delta i diskusjoner og til selv å presentere faglige problemstillinger for gruppen. </w:t>
      </w:r>
    </w:p>
    <w:p w:rsidR="005E3962" w:rsidRDefault="005E3962"/>
    <w:p w:rsidR="005E3962" w:rsidRDefault="005E3962">
      <w:r>
        <w:t xml:space="preserve">Individuell veiledning har en sentral funksjon i seminarmodellen. Veiledning bidrar til tettere kontakt mellom lærer og student og skaper rom for faglige samtaler og faglig fordypning. Veiledningen er også en forutsetning for å oppfylle intensjonen om prosessorientert skriving. Utkast til seminaroppgaven skal leveres til læreren én gang i løpet av kurset. Denne </w:t>
      </w:r>
      <w:r>
        <w:rPr>
          <w:i/>
        </w:rPr>
        <w:t xml:space="preserve">innleveringen er obligatorisk og et krav for å kunne gå opp til den avsluttende </w:t>
      </w:r>
      <w:r w:rsidR="00367BD8">
        <w:rPr>
          <w:i/>
        </w:rPr>
        <w:t>emne</w:t>
      </w:r>
      <w:r>
        <w:rPr>
          <w:i/>
        </w:rPr>
        <w:t>prøve</w:t>
      </w:r>
      <w:r>
        <w:t xml:space="preserve">. Innleveringene skal skje til de frister som er satt opp. Veiledningen skal ta utgangspunkt i et utkast skrevet av studenten. Seminarlærer fastsetter tidspunkt for veiledning. </w:t>
      </w:r>
    </w:p>
    <w:p w:rsidR="005E3962" w:rsidRDefault="005E3962"/>
    <w:p w:rsidR="005E3962" w:rsidRDefault="005E3962">
      <w:r>
        <w:t xml:space="preserve">I seminaroppgaven skal studenten bekrefte med underskrift at oppgaven er formulert med egne ord (med unntak av markerte sitater). Seminaroppgaven skal innleveres i 2 eksemplarer, og skal kun påføres </w:t>
      </w:r>
      <w:r>
        <w:rPr>
          <w:i/>
        </w:rPr>
        <w:t>navn</w:t>
      </w:r>
      <w:r>
        <w:t xml:space="preserve"> og </w:t>
      </w:r>
      <w:r>
        <w:rPr>
          <w:i/>
        </w:rPr>
        <w:t>kandidatnummer</w:t>
      </w:r>
      <w:r>
        <w:t>.</w:t>
      </w:r>
    </w:p>
    <w:p w:rsidR="005E3962" w:rsidRDefault="005E3962"/>
    <w:p w:rsidR="005E3962" w:rsidRDefault="005E3962"/>
    <w:p w:rsidR="005E3962" w:rsidRDefault="005E3962">
      <w:pPr>
        <w:pStyle w:val="Overskrift3"/>
      </w:pPr>
      <w:bookmarkStart w:id="50" w:name="_Toc1183397"/>
      <w:bookmarkStart w:id="51" w:name="_Toc3771294"/>
      <w:bookmarkStart w:id="52" w:name="_Toc3784314"/>
      <w:bookmarkStart w:id="53" w:name="_Toc233779007"/>
      <w:r>
        <w:t>Mappeevaluering</w:t>
      </w:r>
      <w:bookmarkEnd w:id="50"/>
      <w:bookmarkEnd w:id="51"/>
      <w:bookmarkEnd w:id="52"/>
      <w:bookmarkEnd w:id="53"/>
    </w:p>
    <w:p w:rsidR="005E3962" w:rsidRDefault="005E3962"/>
    <w:p w:rsidR="005E3962" w:rsidRDefault="005E3962">
      <w:r>
        <w:t xml:space="preserve">Studentene som følger seminarmodellen vil få såkalt mappeevaluering i hver av </w:t>
      </w:r>
      <w:r w:rsidR="00763DB2">
        <w:t>emnene</w:t>
      </w:r>
      <w:r>
        <w:t xml:space="preserve">. Seminaroppgavene er det viktigste bidraget i mappen. I tillegg vil mappen inneholde arbeider fra seminarenes smågrupper, som skriftlige og/eller muntlige presentasjoner og lignende. </w:t>
      </w:r>
    </w:p>
    <w:p w:rsidR="005E3962" w:rsidRDefault="005E3962"/>
    <w:p w:rsidR="005E3962" w:rsidRDefault="005E3962">
      <w:r>
        <w:t xml:space="preserve">Bare studenter som har oppfylt følgende arbeidskrav vil få seminaroppgaven i hver av </w:t>
      </w:r>
      <w:r w:rsidR="00763DB2">
        <w:t>emnene</w:t>
      </w:r>
      <w:r>
        <w:t xml:space="preserve"> evaluert og kunne gå opp til </w:t>
      </w:r>
      <w:r w:rsidR="00763DB2">
        <w:t>emnet</w:t>
      </w:r>
      <w:r>
        <w:t>s slutteksamen</w:t>
      </w:r>
    </w:p>
    <w:p w:rsidR="005E3962" w:rsidRDefault="005E3962"/>
    <w:p w:rsidR="005E3962" w:rsidRDefault="005E3962" w:rsidP="005E3962">
      <w:pPr>
        <w:pStyle w:val="Vanliginnrykk"/>
        <w:numPr>
          <w:ilvl w:val="0"/>
          <w:numId w:val="6"/>
        </w:numPr>
        <w:tabs>
          <w:tab w:val="clear" w:pos="360"/>
          <w:tab w:val="num" w:pos="720"/>
        </w:tabs>
        <w:ind w:left="720"/>
      </w:pPr>
      <w:r>
        <w:t>deltatt i minst 75 % av seminaret</w:t>
      </w:r>
    </w:p>
    <w:p w:rsidR="005E3962" w:rsidRDefault="005E3962" w:rsidP="005E3962">
      <w:pPr>
        <w:numPr>
          <w:ilvl w:val="0"/>
          <w:numId w:val="6"/>
        </w:numPr>
        <w:tabs>
          <w:tab w:val="clear" w:pos="360"/>
          <w:tab w:val="num" w:pos="720"/>
        </w:tabs>
        <w:ind w:left="720"/>
      </w:pPr>
      <w:r>
        <w:t>levert ett utkast til seminaroppgave i forkant av individuell veiledning</w:t>
      </w:r>
    </w:p>
    <w:p w:rsidR="005E3962" w:rsidRDefault="005E3962" w:rsidP="005E3962">
      <w:pPr>
        <w:numPr>
          <w:ilvl w:val="0"/>
          <w:numId w:val="6"/>
        </w:numPr>
        <w:tabs>
          <w:tab w:val="clear" w:pos="360"/>
          <w:tab w:val="num" w:pos="720"/>
        </w:tabs>
        <w:ind w:left="720"/>
      </w:pPr>
      <w:r>
        <w:t xml:space="preserve">møtt frem til obligatorisk individuell veiledning </w:t>
      </w:r>
    </w:p>
    <w:p w:rsidR="005E3962" w:rsidRDefault="005E3962" w:rsidP="005E3962">
      <w:pPr>
        <w:numPr>
          <w:ilvl w:val="0"/>
          <w:numId w:val="6"/>
        </w:numPr>
        <w:tabs>
          <w:tab w:val="clear" w:pos="360"/>
          <w:tab w:val="num" w:pos="720"/>
          <w:tab w:val="num" w:pos="1068"/>
        </w:tabs>
        <w:ind w:left="720"/>
      </w:pPr>
      <w:r>
        <w:t>gitt en muntlig presentasjon i hver av seminarrekkene</w:t>
      </w:r>
    </w:p>
    <w:p w:rsidR="005E3962" w:rsidRDefault="005E3962" w:rsidP="005E3962">
      <w:pPr>
        <w:numPr>
          <w:ilvl w:val="0"/>
          <w:numId w:val="6"/>
        </w:numPr>
        <w:tabs>
          <w:tab w:val="clear" w:pos="360"/>
          <w:tab w:val="num" w:pos="720"/>
          <w:tab w:val="num" w:pos="1068"/>
        </w:tabs>
        <w:ind w:left="720"/>
      </w:pPr>
      <w:r>
        <w:t>gjennomført og bestått eventuelle grup</w:t>
      </w:r>
      <w:r w:rsidR="008042C2">
        <w:t>peoppgaver og andre aktiviteter</w:t>
      </w:r>
    </w:p>
    <w:p w:rsidR="005E3962" w:rsidRDefault="005E3962">
      <w:pPr>
        <w:ind w:left="708"/>
      </w:pPr>
    </w:p>
    <w:p w:rsidR="005E3962" w:rsidRDefault="005E3962">
      <w:r>
        <w:t xml:space="preserve">Studenter som ikke har oppfylt alle arbeidskravene i </w:t>
      </w:r>
      <w:r w:rsidR="00763DB2">
        <w:t>emnet</w:t>
      </w:r>
      <w:r>
        <w:t xml:space="preserve"> kan - innen en gitt tidsfrist - gå over til eksamensmodellen (se under) samme semester. Studenter som stryker på </w:t>
      </w:r>
      <w:r w:rsidR="00367BD8">
        <w:t>emneprøven</w:t>
      </w:r>
      <w:r>
        <w:t xml:space="preserve">, vil få anledning til å kontinuere i semesteret etter. Studenter som stryker på </w:t>
      </w:r>
      <w:r w:rsidR="00763DB2">
        <w:t>emnet</w:t>
      </w:r>
      <w:r>
        <w:t>s seminaroppgave, vil få ny frist for innlevering.</w:t>
      </w:r>
    </w:p>
    <w:p w:rsidR="005E3962" w:rsidRDefault="005E3962"/>
    <w:p w:rsidR="005E3962" w:rsidRDefault="005E3962"/>
    <w:p w:rsidR="005E3962" w:rsidRDefault="005E3962">
      <w:pPr>
        <w:pStyle w:val="bildetekst"/>
      </w:pPr>
    </w:p>
    <w:p w:rsidR="005E3962" w:rsidRDefault="005E3962">
      <w:pPr>
        <w:pStyle w:val="Overskrift3"/>
      </w:pPr>
      <w:bookmarkStart w:id="54" w:name="_Toc233779008"/>
      <w:r>
        <w:t xml:space="preserve">Avsluttende </w:t>
      </w:r>
      <w:r w:rsidR="00367BD8">
        <w:t>emneprøve</w:t>
      </w:r>
      <w:bookmarkEnd w:id="54"/>
    </w:p>
    <w:p w:rsidR="005E3962" w:rsidRDefault="005E3962"/>
    <w:p w:rsidR="005E3962" w:rsidRDefault="008042C2">
      <w:r>
        <w:t xml:space="preserve">I </w:t>
      </w:r>
      <w:r w:rsidR="005E3962">
        <w:t xml:space="preserve">tillegg til seminaroppgaven skal studentene fremstille seg for </w:t>
      </w:r>
      <w:r w:rsidR="00A57391">
        <w:t>muntlig emneprøve</w:t>
      </w:r>
      <w:r w:rsidR="005E3962">
        <w:t xml:space="preserve">. Det vil bli holdt en 20 minutters </w:t>
      </w:r>
      <w:r w:rsidR="00A57391">
        <w:t>muntlig emneprøve</w:t>
      </w:r>
      <w:r w:rsidR="005E3962">
        <w:t xml:space="preserve"> ved slutten av forelesningsrekken. Studentene skal prøves i hele pensum.  </w:t>
      </w:r>
    </w:p>
    <w:p w:rsidR="005E3962" w:rsidRDefault="005E3962"/>
    <w:p w:rsidR="005E3962" w:rsidRDefault="005E3962">
      <w:r>
        <w:t xml:space="preserve">De som ikke følger seminarmodellen går opp til ordinær skoleeksamen (4 timer) ved slutten av semesteret. </w:t>
      </w:r>
    </w:p>
    <w:p w:rsidR="005E3962" w:rsidRDefault="005E3962"/>
    <w:p w:rsidR="005E3962" w:rsidRDefault="005E3962"/>
    <w:p w:rsidR="005E3962" w:rsidRDefault="008042C2">
      <w:pPr>
        <w:pStyle w:val="Overskrift3"/>
      </w:pPr>
      <w:bookmarkStart w:id="55" w:name="_Toc3784316"/>
      <w:r>
        <w:br w:type="page"/>
      </w:r>
      <w:bookmarkStart w:id="56" w:name="_Toc233779009"/>
      <w:r w:rsidR="005E3962">
        <w:t>Evaluering/karaktersetting</w:t>
      </w:r>
      <w:bookmarkEnd w:id="55"/>
      <w:bookmarkEnd w:id="56"/>
    </w:p>
    <w:p w:rsidR="005E3962" w:rsidRDefault="005E3962"/>
    <w:p w:rsidR="005E3962" w:rsidRDefault="005E3962">
      <w:r>
        <w:t>Det gjøres bruk av følgende karaktersetting:</w:t>
      </w:r>
    </w:p>
    <w:p w:rsidR="005E3962" w:rsidRDefault="005E3962"/>
    <w:p w:rsidR="005E3962" w:rsidRDefault="00763DB2" w:rsidP="005E3962">
      <w:pPr>
        <w:numPr>
          <w:ilvl w:val="0"/>
          <w:numId w:val="5"/>
        </w:numPr>
        <w:ind w:left="1068"/>
      </w:pPr>
      <w:r>
        <w:t>Emnet</w:t>
      </w:r>
      <w:r w:rsidR="005E3962">
        <w:t>s seminaroppgave evalueres med bokstavkarakter. ATH benytter bokstavkarakterer (A til F). Studenter som får bokstavkarakteren F, har ikke bestått prøven.</w:t>
      </w:r>
    </w:p>
    <w:p w:rsidR="005E3962" w:rsidRDefault="00DB5B7D" w:rsidP="005E3962">
      <w:pPr>
        <w:numPr>
          <w:ilvl w:val="0"/>
          <w:numId w:val="5"/>
        </w:numPr>
        <w:ind w:left="1068"/>
      </w:pPr>
      <w:r>
        <w:t xml:space="preserve">Emnets emneprøve </w:t>
      </w:r>
      <w:r w:rsidR="005E3962">
        <w:t>og eventuelle andre gruppeoppgaver og aktiviteter vurderes til bestått/ikke bestått.</w:t>
      </w:r>
    </w:p>
    <w:p w:rsidR="008042C2" w:rsidRDefault="008042C2" w:rsidP="008042C2"/>
    <w:p w:rsidR="008042C2" w:rsidRDefault="008042C2" w:rsidP="008042C2"/>
    <w:p w:rsidR="005E3962" w:rsidRDefault="0086633A">
      <w:pPr>
        <w:pStyle w:val="Overskrift2"/>
      </w:pPr>
      <w:bookmarkStart w:id="57" w:name="_Toc233779010"/>
      <w:r>
        <w:t>Eksamensmodellen</w:t>
      </w:r>
      <w:bookmarkEnd w:id="57"/>
    </w:p>
    <w:p w:rsidR="005E3962" w:rsidRDefault="005E3962"/>
    <w:p w:rsidR="005E3962" w:rsidRDefault="0086633A">
      <w:r>
        <w:rPr>
          <w:i/>
        </w:rPr>
        <w:t>Eksamensmodellen</w:t>
      </w:r>
      <w:r w:rsidR="005E3962">
        <w:rPr>
          <w:i/>
        </w:rPr>
        <w:t xml:space="preserve"> </w:t>
      </w:r>
      <w:r w:rsidR="005E3962">
        <w:t xml:space="preserve">er et opplegg for de som ikke har anledning eller ikke ønsker å følge seminarmodellen. Studenter som følger denne modellen har ikke krav på veiledning eller å få evaluert skriftlige arbeider i løpet av semesteret. De som velger </w:t>
      </w:r>
      <w:r>
        <w:t>eksamensmodellen</w:t>
      </w:r>
      <w:r w:rsidR="005E3962">
        <w:t xml:space="preserve"> kan følge forelesningene og gå opp til ordinær skoleeksamen (4 timer) i hver</w:t>
      </w:r>
      <w:r w:rsidR="00763DB2">
        <w:t>t</w:t>
      </w:r>
      <w:r w:rsidR="005E3962">
        <w:t xml:space="preserve"> av </w:t>
      </w:r>
      <w:r w:rsidR="00763DB2">
        <w:t>emnene</w:t>
      </w:r>
      <w:r w:rsidR="005E3962">
        <w:t xml:space="preserve"> ved slutten av semesteret. </w:t>
      </w:r>
    </w:p>
    <w:p w:rsidR="005E3962" w:rsidRDefault="005E3962"/>
    <w:p w:rsidR="00763DB2" w:rsidRDefault="005E3962">
      <w:r>
        <w:t xml:space="preserve">Undervisningen gis i form av de samme </w:t>
      </w:r>
      <w:r>
        <w:rPr>
          <w:i/>
        </w:rPr>
        <w:t>forelesningene</w:t>
      </w:r>
      <w:r>
        <w:t xml:space="preserve"> som også gis til studenter ved seminarmodellen. Forelesningene vil gi en oversikt over sentrale deler av pensum. Begge modellene bruker det samme pensum. </w:t>
      </w:r>
    </w:p>
    <w:p w:rsidR="00C04622" w:rsidRDefault="00C04622"/>
    <w:p w:rsidR="00C04622" w:rsidRDefault="00C04622"/>
    <w:p w:rsidR="005E3962" w:rsidRDefault="005E3962">
      <w:pPr>
        <w:pStyle w:val="Overskrift2"/>
      </w:pPr>
      <w:bookmarkStart w:id="58" w:name="_Toc463316057"/>
      <w:bookmarkStart w:id="59" w:name="_Toc575375"/>
      <w:bookmarkStart w:id="60" w:name="_Toc863669"/>
      <w:bookmarkStart w:id="61" w:name="_Toc233779011"/>
      <w:r>
        <w:t>Vurdering og eksamensforskrifter</w:t>
      </w:r>
      <w:bookmarkEnd w:id="58"/>
      <w:bookmarkEnd w:id="59"/>
      <w:bookmarkEnd w:id="60"/>
      <w:bookmarkEnd w:id="61"/>
    </w:p>
    <w:p w:rsidR="005E3962" w:rsidRDefault="005E3962"/>
    <w:p w:rsidR="005E3962" w:rsidRDefault="005E3962">
      <w:r>
        <w:t xml:space="preserve">For å gå opp til avsluttende </w:t>
      </w:r>
      <w:r w:rsidR="00367BD8">
        <w:t xml:space="preserve">emneprøve på </w:t>
      </w:r>
      <w:r>
        <w:t xml:space="preserve">KRL200 må man være opptatt som student ved ATH og ha betalt semesteravgift. </w:t>
      </w:r>
    </w:p>
    <w:p w:rsidR="005E3962" w:rsidRDefault="005E3962"/>
    <w:p w:rsidR="005E3962" w:rsidRDefault="005E3962">
      <w:r>
        <w:t xml:space="preserve">Studenter som har begynt studiet etter pensum i én studieplan, må gjennomføre seminaroppgaver og avsluttende </w:t>
      </w:r>
      <w:r w:rsidR="00367BD8">
        <w:t xml:space="preserve">emneprøve </w:t>
      </w:r>
      <w:r>
        <w:t>etter dette pensum seneste innen ett år etter at normert studietid er gått. I spesielle tilfeller kan denne fristen utvides med ytterligere ett år etter søknad.</w:t>
      </w:r>
    </w:p>
    <w:p w:rsidR="005E3962" w:rsidRDefault="005E3962"/>
    <w:p w:rsidR="005E3962" w:rsidRDefault="005E3962">
      <w:r>
        <w:t xml:space="preserve">I løpet av studiet vil det foregå en fortløpende vurdering av både undervisning og studentenes arbeid. Studentene vurderer undervisningen bl.a. ved den evaluering som gjerne foretas ved slutten av hver studieenhet. Evalueringen kan både være av muntlig og skriftlig karakter. </w:t>
      </w:r>
    </w:p>
    <w:p w:rsidR="00763DB2" w:rsidRDefault="00763DB2"/>
    <w:p w:rsidR="00763DB2" w:rsidRDefault="00763DB2"/>
    <w:p w:rsidR="005E3962" w:rsidRDefault="00C04622">
      <w:pPr>
        <w:pStyle w:val="Overskrift2"/>
      </w:pPr>
      <w:bookmarkStart w:id="62" w:name="_Toc463316058"/>
      <w:bookmarkStart w:id="63" w:name="_Toc575376"/>
      <w:bookmarkStart w:id="64" w:name="_Toc863670"/>
      <w:r>
        <w:br w:type="page"/>
      </w:r>
      <w:bookmarkStart w:id="65" w:name="_Toc233779012"/>
      <w:r w:rsidR="005E3962">
        <w:t>Eksamensordning</w:t>
      </w:r>
      <w:bookmarkEnd w:id="62"/>
      <w:bookmarkEnd w:id="63"/>
      <w:bookmarkEnd w:id="64"/>
      <w:bookmarkEnd w:id="65"/>
    </w:p>
    <w:p w:rsidR="005E3962" w:rsidRDefault="005E3962"/>
    <w:p w:rsidR="005E3962" w:rsidRDefault="005E3962">
      <w:r>
        <w:t xml:space="preserve">Karakter i </w:t>
      </w:r>
      <w:r w:rsidR="00763DB2">
        <w:t xml:space="preserve">emnene på </w:t>
      </w:r>
      <w:r>
        <w:t xml:space="preserve">KRL200 teller med i den samlede karakter for studieprogrammet </w:t>
      </w:r>
      <w:r>
        <w:rPr>
          <w:i/>
        </w:rPr>
        <w:t>Bachelor i Teologi med KRL</w:t>
      </w:r>
      <w:r>
        <w:t xml:space="preserve"> ved ATH.</w:t>
      </w:r>
    </w:p>
    <w:p w:rsidR="005E3962" w:rsidRDefault="005E3962"/>
    <w:p w:rsidR="005E3962" w:rsidRDefault="005E3962"/>
    <w:p w:rsidR="005E3962" w:rsidRDefault="005E3962">
      <w:pPr>
        <w:pStyle w:val="Overskrift3"/>
      </w:pPr>
      <w:bookmarkStart w:id="66" w:name="_Toc575377"/>
      <w:bookmarkStart w:id="67" w:name="_Toc863671"/>
      <w:bookmarkStart w:id="68" w:name="_Toc233779013"/>
      <w:r>
        <w:t>Seminarmodellen</w:t>
      </w:r>
      <w:bookmarkEnd w:id="66"/>
      <w:bookmarkEnd w:id="67"/>
      <w:bookmarkEnd w:id="68"/>
    </w:p>
    <w:p w:rsidR="005E3962" w:rsidRDefault="005E3962"/>
    <w:p w:rsidR="005E3962" w:rsidRDefault="005E3962">
      <w:r>
        <w:t>Hver</w:t>
      </w:r>
      <w:r w:rsidR="00763DB2">
        <w:t>t</w:t>
      </w:r>
      <w:r>
        <w:t xml:space="preserve"> av </w:t>
      </w:r>
      <w:r w:rsidR="00763DB2">
        <w:t>emnene</w:t>
      </w:r>
      <w:r>
        <w:t xml:space="preserve"> har </w:t>
      </w:r>
      <w:r>
        <w:rPr>
          <w:i/>
        </w:rPr>
        <w:t>ett obligatorisk seminar</w:t>
      </w:r>
      <w:r>
        <w:t xml:space="preserve">. Fraværet i hvert av disse seminarene må ikke overstige 25 %, dersom studenten skal få evaluert </w:t>
      </w:r>
      <w:r>
        <w:rPr>
          <w:i/>
        </w:rPr>
        <w:t>semesteroppgavene</w:t>
      </w:r>
      <w:r>
        <w:t xml:space="preserve"> og kunne framstille seg for de avsluttende </w:t>
      </w:r>
      <w:r w:rsidR="00367BD8">
        <w:t xml:space="preserve">emneprøver. </w:t>
      </w:r>
      <w:r>
        <w:t xml:space="preserve">Alt arbeid i seminarene - arbeid i smågrupper, skriftlige og muntlige presentasjoner - er obligatorisk og må gjennomføres. Semesteroppgavene </w:t>
      </w:r>
      <w:r w:rsidR="00560E19">
        <w:t xml:space="preserve">evalueres </w:t>
      </w:r>
      <w:r w:rsidR="00DB5B7D">
        <w:t xml:space="preserve">med </w:t>
      </w:r>
      <w:r>
        <w:t xml:space="preserve">karakter, mens </w:t>
      </w:r>
      <w:r w:rsidR="00DB5B7D">
        <w:t xml:space="preserve">emneprøven </w:t>
      </w:r>
      <w:r>
        <w:t xml:space="preserve">evalueres med bestått/ikke bestått. Ved slutten av hver seminarrekke avholdes en </w:t>
      </w:r>
      <w:r w:rsidR="00A57391">
        <w:t>muntlig emneprøve</w:t>
      </w:r>
      <w:r>
        <w:t xml:space="preserve"> på 20 minutter. </w:t>
      </w:r>
    </w:p>
    <w:p w:rsidR="005E3962" w:rsidRDefault="005E3962"/>
    <w:p w:rsidR="005E3962" w:rsidRDefault="005E3962"/>
    <w:p w:rsidR="005E3962" w:rsidRDefault="0086633A">
      <w:pPr>
        <w:pStyle w:val="Overskrift3"/>
      </w:pPr>
      <w:bookmarkStart w:id="69" w:name="_Toc233779014"/>
      <w:bookmarkEnd w:id="36"/>
      <w:r>
        <w:t>Eksamensmodellen</w:t>
      </w:r>
      <w:bookmarkEnd w:id="69"/>
    </w:p>
    <w:p w:rsidR="005E3962" w:rsidRDefault="005E3962"/>
    <w:p w:rsidR="005E3962" w:rsidRDefault="005E3962">
      <w:r>
        <w:rPr>
          <w:i/>
        </w:rPr>
        <w:t xml:space="preserve">KRL200 Kristendomskunnskap med religions- og livssynskunnskap </w:t>
      </w:r>
      <w:r>
        <w:t xml:space="preserve">inneholder </w:t>
      </w:r>
      <w:r w:rsidR="00406013">
        <w:t>ulike</w:t>
      </w:r>
      <w:r>
        <w:t xml:space="preserve"> emner, som hver for seg har en skriftlig eksamen på 4 timer. Ved sensur gis det en karakter for hver av </w:t>
      </w:r>
      <w:r w:rsidR="00763DB2">
        <w:t>emnene</w:t>
      </w:r>
      <w:r>
        <w:t xml:space="preserve">. ATH benytter bokstavkarakterer (A til F). Studenter som får bokstavkarakteren F, har ikke bestått </w:t>
      </w:r>
      <w:r w:rsidR="00367BD8">
        <w:t>eksamen</w:t>
      </w:r>
      <w:r>
        <w:t>.</w:t>
      </w:r>
    </w:p>
    <w:p w:rsidR="005E3962" w:rsidRDefault="005E3962"/>
    <w:p w:rsidR="005E3962" w:rsidRDefault="006271E9" w:rsidP="006271E9">
      <w:pPr>
        <w:pStyle w:val="Overskrift3"/>
      </w:pPr>
      <w:bookmarkStart w:id="70" w:name="_Toc233779015"/>
      <w:r>
        <w:t>Hjelpemidler til Eksamen</w:t>
      </w:r>
      <w:bookmarkEnd w:id="70"/>
      <w:r>
        <w:t xml:space="preserve"> </w:t>
      </w:r>
    </w:p>
    <w:p w:rsidR="006271E9" w:rsidRDefault="006271E9" w:rsidP="006271E9">
      <w:bookmarkStart w:id="71" w:name="_Toc475507305"/>
      <w:r>
        <w:t xml:space="preserve">Til skriftlige eksamener på </w:t>
      </w:r>
      <w:r w:rsidR="001A6390">
        <w:rPr>
          <w:i/>
        </w:rPr>
        <w:t xml:space="preserve">KRL200 Kristendom, </w:t>
      </w:r>
      <w:r>
        <w:rPr>
          <w:i/>
        </w:rPr>
        <w:t>religions- og livssynskunnskap</w:t>
      </w:r>
      <w:r>
        <w:t xml:space="preserve"> er følgende hjelpemidler tillatt. </w:t>
      </w:r>
    </w:p>
    <w:p w:rsidR="006271E9" w:rsidRDefault="006271E9" w:rsidP="006271E9">
      <w:pPr>
        <w:numPr>
          <w:ilvl w:val="0"/>
          <w:numId w:val="31"/>
        </w:numPr>
      </w:pPr>
      <w:r>
        <w:rPr>
          <w:i/>
          <w:iCs/>
        </w:rPr>
        <w:t>Bibelen</w:t>
      </w:r>
      <w:r>
        <w:t xml:space="preserve"> – ulike utgaver (max 2 utgaver). Eksamenskandidatene skal ikke bringe med seg Bibel til eksamenslokalet, men får utdelt Bibler eksamensdagen. </w:t>
      </w:r>
    </w:p>
    <w:p w:rsidR="006271E9" w:rsidRDefault="006271E9" w:rsidP="006271E9">
      <w:pPr>
        <w:numPr>
          <w:ilvl w:val="0"/>
          <w:numId w:val="31"/>
        </w:numPr>
      </w:pPr>
      <w:r>
        <w:t xml:space="preserve">Haraldsø, B.: </w:t>
      </w:r>
      <w:r>
        <w:rPr>
          <w:i/>
          <w:iCs/>
        </w:rPr>
        <w:t>Årstallsliste for Kirkehistorie</w:t>
      </w:r>
      <w:r>
        <w:t>.</w:t>
      </w:r>
    </w:p>
    <w:p w:rsidR="006271E9" w:rsidRDefault="006271E9" w:rsidP="006271E9">
      <w:pPr>
        <w:numPr>
          <w:ilvl w:val="0"/>
          <w:numId w:val="31"/>
        </w:numPr>
      </w:pPr>
      <w:r>
        <w:t xml:space="preserve">Johnstad, G.: </w:t>
      </w:r>
      <w:r>
        <w:rPr>
          <w:i/>
          <w:iCs/>
        </w:rPr>
        <w:t>Ord i Bibelen</w:t>
      </w:r>
      <w:r>
        <w:t>.Oslo 1987.</w:t>
      </w:r>
    </w:p>
    <w:p w:rsidR="006271E9" w:rsidRDefault="006271E9" w:rsidP="006271E9">
      <w:pPr>
        <w:ind w:left="705"/>
      </w:pPr>
    </w:p>
    <w:p w:rsidR="006271E9" w:rsidRDefault="006271E9" w:rsidP="006271E9">
      <w:r>
        <w:t xml:space="preserve">Studenter som har annet morsmål enn norsk kan søke om å få medbringe Bibel på sitt morsmål. Søknad sendes eksamensansvarlig Thorkild Bruhn minst 3 uker før første eksamen. Godkjenning vil gjelde for hele årsstudiet/ studieprogram. </w:t>
      </w:r>
    </w:p>
    <w:p w:rsidR="006271E9" w:rsidRDefault="006271E9" w:rsidP="006271E9"/>
    <w:p w:rsidR="005E3962" w:rsidRDefault="006271E9" w:rsidP="006271E9">
      <w:r>
        <w:t xml:space="preserve"> </w:t>
      </w:r>
      <w:r w:rsidR="005E3962">
        <w:br w:type="page"/>
      </w:r>
      <w:r w:rsidR="00C140AC">
        <w:br w:type="page"/>
      </w:r>
      <w:r w:rsidR="005E3962">
        <w:t>De enkelte fag</w:t>
      </w:r>
      <w:bookmarkEnd w:id="71"/>
    </w:p>
    <w:p w:rsidR="005E3962" w:rsidRDefault="005E3962"/>
    <w:p w:rsidR="005E3962" w:rsidRDefault="005E3962">
      <w:r>
        <w:t>Kristendoms-, religions- og livssynsfaget (KRL) hviler på en inndeling av disiplinene i ulike fagkretser/disipliner.  Undervisningssituasjonen i skole, menighet og misjon forutsetter imidlertid at foreleseren evner å kombinere stoff fra ulike disipliner samt reise spørsmål om fagstoffets relevans for tilhører/student og det moderne samfunn. I studiet av emne KRL200 vil man derfor, i tillegg til et disiplinorientert studium, tilstrebe en stor grad av tverrdisiplinær behandling av stoffet, der det oppleves relevant og aktuelt.</w:t>
      </w:r>
    </w:p>
    <w:p w:rsidR="005E3962" w:rsidRDefault="005E3962"/>
    <w:p w:rsidR="005E3962" w:rsidRDefault="005E3962"/>
    <w:p w:rsidR="005E3962" w:rsidRDefault="005E3962">
      <w:pPr>
        <w:pStyle w:val="Overskrift2"/>
      </w:pPr>
      <w:bookmarkStart w:id="72" w:name="_Toc233779016"/>
      <w:r>
        <w:t>Religionsvitenskap</w:t>
      </w:r>
      <w:bookmarkEnd w:id="72"/>
    </w:p>
    <w:p w:rsidR="005E3962" w:rsidRDefault="005E3962"/>
    <w:p w:rsidR="005E3962" w:rsidRDefault="005E3962">
      <w:r>
        <w:t>Religionsvitenskap utgjør ved ATH de fag og emneområder som forsøker å beskrive, forklare, analysere og systematisere ulike sider ved den menneskelige kultur. ”Kultur” brukes her i vid forstand, og betegner alle de ideer, verdier, holdnin</w:t>
      </w:r>
      <w:r>
        <w:softHyphen/>
        <w:t>ger, normer og vaner som menneskenes tilværelse er bygget opp omkring, og som er bestem</w:t>
      </w:r>
      <w:r>
        <w:softHyphen/>
        <w:t>mende for hvordan et samfunn fungerer.</w:t>
      </w:r>
    </w:p>
    <w:p w:rsidR="005E3962" w:rsidRDefault="005E3962">
      <w:r>
        <w:tab/>
      </w:r>
      <w:r>
        <w:tab/>
      </w:r>
      <w:r>
        <w:tab/>
      </w:r>
    </w:p>
    <w:p w:rsidR="005E3962" w:rsidRDefault="005E3962">
      <w:r>
        <w:t>Religionsvitenskap gir oss viktig informasjon om den kontekst ulike religiøse og ideologis</w:t>
      </w:r>
      <w:r>
        <w:softHyphen/>
        <w:t>ke forestillinger befinner seg i. En forståelse av denne konteksten vil være av vesentlig betydning for overhode å kunne analysere de aktuelle fenomener eller ytringer. Et grunnleggende kjennskap til og en forståelse av andre menneskers livsvilkår og tankeunivers er en forutsetning for å drive sakssvarende og effektiv kommunikasjon. Religionsvitenskap har dessuten egenverdi som en del av allmenndannelsen, fordi den fyller ut og ”fargelegger” det ofte fragmentariske bilde av verden og menneskene som presente</w:t>
      </w:r>
      <w:r>
        <w:softHyphen/>
        <w:t>res i vår moderne mediaverden. I studiet vil det legges vekt på å beskrive religioner og livssyn i samsvar med deres selvforståelse og i lys av deres aktualitet i norsk sammenheng.</w:t>
      </w:r>
    </w:p>
    <w:p w:rsidR="005E3962" w:rsidRDefault="005E3962"/>
    <w:p w:rsidR="005E3962" w:rsidRDefault="005E3962">
      <w:r>
        <w:t xml:space="preserve">Emnet </w:t>
      </w:r>
      <w:r>
        <w:rPr>
          <w:b/>
        </w:rPr>
        <w:t>missiologi</w:t>
      </w:r>
      <w:r>
        <w:rPr>
          <w:i/>
        </w:rPr>
        <w:t xml:space="preserve"> </w:t>
      </w:r>
      <w:r>
        <w:t>tar sikte på å gi en grunninnføring i misjonsvitenskap. Faget vil gi en generell innføring i missiologiens historiske, bibelvitenskapelige, systematiske og praktiske elementer. Videre tas det sikte på å gi studentene en grunnleggende oversikt over aktuelle missiologiske emner og problemstillinger i dages verden.</w:t>
      </w:r>
    </w:p>
    <w:p w:rsidR="005E3962" w:rsidRDefault="005E3962"/>
    <w:p w:rsidR="005E3962" w:rsidRDefault="005E3962"/>
    <w:p w:rsidR="005E3962" w:rsidRDefault="005E3962">
      <w:pPr>
        <w:pStyle w:val="Overskrift2"/>
      </w:pPr>
      <w:bookmarkStart w:id="73" w:name="_Toc453556616"/>
      <w:bookmarkStart w:id="74" w:name="_Toc475507308"/>
      <w:bookmarkStart w:id="75" w:name="_Toc233779017"/>
      <w:r>
        <w:t>Systematisk teologi</w:t>
      </w:r>
      <w:bookmarkEnd w:id="73"/>
      <w:bookmarkEnd w:id="74"/>
      <w:bookmarkEnd w:id="75"/>
    </w:p>
    <w:p w:rsidR="005E3962" w:rsidRDefault="005E3962">
      <w:r>
        <w:tab/>
      </w:r>
      <w:r>
        <w:tab/>
      </w:r>
      <w:r>
        <w:tab/>
      </w:r>
    </w:p>
    <w:p w:rsidR="005E3962" w:rsidRDefault="005E3962">
      <w:r>
        <w:t>Den systematiske teologien tar sikte på å gi en helhetsforståelse av den kristne tro i møte med dagens mennesker. I dette arbeid er det viktig å se de ulike sammenhenger i teologien og sammenfatte disse til et helhetsbilde. Dermed får det systematisk-teologis</w:t>
      </w:r>
      <w:r>
        <w:softHyphen/>
        <w:t xml:space="preserve">ke arbeid karakter av å være </w:t>
      </w:r>
      <w:r>
        <w:rPr>
          <w:i/>
        </w:rPr>
        <w:t>syntetisk</w:t>
      </w:r>
      <w:r>
        <w:t xml:space="preserve"> (sammenfattende).  Den systematiske teologi har også karakter av å være </w:t>
      </w:r>
      <w:r>
        <w:rPr>
          <w:i/>
        </w:rPr>
        <w:t>normativ</w:t>
      </w:r>
      <w:r>
        <w:t xml:space="preserve">, dvs. at dens sikte er å ta stilling til hva som er sann og rett kristen tro. Et viktig sikte er at den kristne tro kan framstå som et troverdig budskap for mennesker i dag.  </w:t>
      </w:r>
    </w:p>
    <w:p w:rsidR="005E3962" w:rsidRDefault="005E3962">
      <w:r>
        <w:tab/>
      </w:r>
      <w:r>
        <w:tab/>
      </w:r>
      <w:r>
        <w:tab/>
      </w:r>
    </w:p>
    <w:p w:rsidR="005E3962" w:rsidRDefault="005E3962">
      <w:r>
        <w:t xml:space="preserve">Den systematiske teologien er også </w:t>
      </w:r>
      <w:r>
        <w:rPr>
          <w:i/>
        </w:rPr>
        <w:t>kritisk</w:t>
      </w:r>
      <w:r>
        <w:t xml:space="preserve"> i den forstand at den har som sikte å foreta en gjennomtenkning og prøving av det kristne trosinnhold, slik dette framstår i Bibelen og i den kristne tradisjon.  Til denne kritiske gjennomtenkning hører også at vår tids tankeretninger og livs- og verdisyn etterprøves mot sannheten i det bibelske budskap. Dermed blir den systematiske teologi også </w:t>
      </w:r>
      <w:r>
        <w:rPr>
          <w:i/>
        </w:rPr>
        <w:t>apologetisk</w:t>
      </w:r>
      <w:r>
        <w:t>, dvs. at den har som mål å forsvare den kristne trossannhet overfor strømninger i tiden som står spørren</w:t>
      </w:r>
      <w:r>
        <w:softHyphen/>
        <w:t xml:space="preserve">de, tvilende og protesterende overfor den kristne tro. </w:t>
      </w:r>
    </w:p>
    <w:p w:rsidR="005E3962" w:rsidRDefault="005E3962"/>
    <w:p w:rsidR="005E3962" w:rsidRDefault="005E3962">
      <w:r>
        <w:t xml:space="preserve">Målsettingen med den systematiske teologi er å gi studenten den nødvendige hjelp til å se sammenhengen mellom teologiens ulike fagområder slik at en helhetsforståelse kan dannes. Dessuten er et klart uttrykt mål å gi den enkelte student de nødvendige forutsetninger for kritisk å kunne selv gjennomtenke det kristne budskap slik at det blir en hjelp til selvforståelse og livsorientering. </w:t>
      </w:r>
    </w:p>
    <w:p w:rsidR="005E3962" w:rsidRDefault="005E3962"/>
    <w:p w:rsidR="005E3962" w:rsidRDefault="005E3962">
      <w:r>
        <w:t>Til hjelp i arbeidet med systematisk-teologiske problemstillinger vil studentene på mellomfagsnivå arbeide med følgende disipliner:</w:t>
      </w:r>
    </w:p>
    <w:p w:rsidR="005E3962" w:rsidRDefault="005E3962">
      <w:pPr>
        <w:rPr>
          <w:b/>
          <w:spacing w:val="-3"/>
        </w:rPr>
      </w:pPr>
    </w:p>
    <w:p w:rsidR="005E3962" w:rsidRDefault="005E3962">
      <w:r>
        <w:t xml:space="preserve">Emnet </w:t>
      </w:r>
      <w:r>
        <w:rPr>
          <w:b/>
        </w:rPr>
        <w:t>etikk med vekt på modernitet</w:t>
      </w:r>
      <w:r>
        <w:rPr>
          <w:i/>
        </w:rPr>
        <w:t xml:space="preserve"> </w:t>
      </w:r>
      <w:r>
        <w:t>skal gi studentene innføring i de etiske utfordringer som møter oss ved begynnelsen av det tredje årtusen. I faget legges det vekt på å gi analyse av vår vestlige kultur og vår egen tid, og en forståelse av modernisme og postmodernisme, samt å trekke aktuelle konklusjoner i de etiske utfordringene. Videre tas det sikte på å gi studentene bedre forutsetning for å ta del i den etiske dialog, og å trekke selvstendige konklusjoner.</w:t>
      </w:r>
    </w:p>
    <w:p w:rsidR="005E3962" w:rsidRDefault="005E3962">
      <w:pPr>
        <w:pStyle w:val="bildetekst"/>
      </w:pPr>
    </w:p>
    <w:p w:rsidR="005E3962" w:rsidRDefault="005E3962">
      <w:r>
        <w:t xml:space="preserve">Emnet </w:t>
      </w:r>
      <w:r>
        <w:rPr>
          <w:b/>
        </w:rPr>
        <w:t>teologisk hermeneutikk</w:t>
      </w:r>
      <w:r>
        <w:t xml:space="preserve"> skal gi studentene innføring i hvordan Bibelen er blitt forstått og  har forandret seg fra en historisk epoke til en annen. I faget legges det vekt på å vise hvordan ulike forståelser av tekstens innhold henger sammen med blant annet kulturelle og filosofiske strømninger i samtiden. Faget tar sikte på å gi studentene anledning til å forstå og drøfte problemstillinger og spørsmål som har å gjøre med Bibelens </w:t>
      </w:r>
      <w:r>
        <w:rPr>
          <w:i/>
        </w:rPr>
        <w:t>troverdighet</w:t>
      </w:r>
      <w:r>
        <w:t xml:space="preserve"> og </w:t>
      </w:r>
      <w:r>
        <w:rPr>
          <w:i/>
        </w:rPr>
        <w:t>pålitelighet</w:t>
      </w:r>
      <w:r>
        <w:t xml:space="preserve">. </w:t>
      </w:r>
    </w:p>
    <w:p w:rsidR="005E3962" w:rsidRDefault="005E3962"/>
    <w:p w:rsidR="005E3962" w:rsidRDefault="005E3962">
      <w:r>
        <w:t xml:space="preserve">Emnet </w:t>
      </w:r>
      <w:r>
        <w:rPr>
          <w:b/>
        </w:rPr>
        <w:t>eskatologi</w:t>
      </w:r>
      <w:r>
        <w:t xml:space="preserve"> skal gi studentene en innføring i læren om de siste ting/endetid, med fokus på begivenheter før og etter Jesu andre komme. I faget legges det vekt på å belyse disse tradisjonene i et historisk, bibelteologisk og systematisk perspektiv. Videre tas det sikte på å gi studentene en grunnleggende oversikt over eskatologiske problemstillinger og spørsmål.</w:t>
      </w:r>
    </w:p>
    <w:p w:rsidR="005E3962" w:rsidRDefault="005E3962"/>
    <w:p w:rsidR="005E3962" w:rsidRDefault="005E3962"/>
    <w:p w:rsidR="005E3962" w:rsidRDefault="005E3962">
      <w:pPr>
        <w:pStyle w:val="Overskrift2"/>
      </w:pPr>
      <w:bookmarkStart w:id="76" w:name="_Toc453556617"/>
      <w:bookmarkStart w:id="77" w:name="_Toc475507309"/>
      <w:bookmarkStart w:id="78" w:name="_Toc233779018"/>
      <w:r>
        <w:t>Kirkehistorie</w:t>
      </w:r>
      <w:bookmarkEnd w:id="76"/>
      <w:bookmarkEnd w:id="77"/>
      <w:bookmarkEnd w:id="78"/>
    </w:p>
    <w:p w:rsidR="005E3962" w:rsidRDefault="005E3962">
      <w:r>
        <w:tab/>
      </w:r>
      <w:r>
        <w:tab/>
      </w:r>
      <w:r>
        <w:tab/>
      </w:r>
    </w:p>
    <w:p w:rsidR="005E3962" w:rsidRDefault="005E3962">
      <w:r>
        <w:t>Kirkehistorien er den delen av teologien som forsøker å analysere, beskrive og forklare den kristne menighets historiske utvikling fra aposteltiden og fram mot våre egne dager. Som teologisk vitenskap benytter kirkehistorien de samme redskaper som annen historieforskning, og må oppfylle de samme metodiske krav. Resultatene av studiene må kunne etterprøves innenfor rammene av ordinært vitenskapelig arbeid.</w:t>
      </w:r>
    </w:p>
    <w:p w:rsidR="005E3962" w:rsidRDefault="005E3962"/>
    <w:p w:rsidR="005E3962" w:rsidRDefault="005E3962">
      <w:r>
        <w:t xml:space="preserve">Slik forstått er kirkehistorien - som all annen historieforskning - i utgangspunktet en </w:t>
      </w:r>
      <w:r>
        <w:rPr>
          <w:i/>
        </w:rPr>
        <w:t>deskriptiv</w:t>
      </w:r>
      <w:r>
        <w:t xml:space="preserve"> disiplin. Den har som målsetting å gi en mest mulig nøktern redegjørelse for </w:t>
      </w:r>
      <w:r>
        <w:rPr>
          <w:i/>
        </w:rPr>
        <w:t>hva</w:t>
      </w:r>
      <w:r>
        <w:t xml:space="preserve"> som skjedde </w:t>
      </w:r>
      <w:r>
        <w:rPr>
          <w:i/>
        </w:rPr>
        <w:t>når</w:t>
      </w:r>
      <w:r>
        <w:t xml:space="preserve">, </w:t>
      </w:r>
      <w:r>
        <w:rPr>
          <w:i/>
        </w:rPr>
        <w:t>hvor</w:t>
      </w:r>
      <w:r>
        <w:t xml:space="preserve">, </w:t>
      </w:r>
      <w:r>
        <w:rPr>
          <w:i/>
        </w:rPr>
        <w:t>med hvem</w:t>
      </w:r>
      <w:r>
        <w:t xml:space="preserve">, </w:t>
      </w:r>
      <w:r>
        <w:rPr>
          <w:i/>
        </w:rPr>
        <w:t xml:space="preserve">hvorfor </w:t>
      </w:r>
      <w:r>
        <w:t xml:space="preserve">og </w:t>
      </w:r>
      <w:r>
        <w:rPr>
          <w:i/>
        </w:rPr>
        <w:t>hvilke konsekvenser</w:t>
      </w:r>
      <w:r>
        <w:t xml:space="preserve"> dette fikk på kortere og lengre sikt.</w:t>
      </w:r>
    </w:p>
    <w:p w:rsidR="005E3962" w:rsidRDefault="005E3962">
      <w:r>
        <w:tab/>
      </w:r>
      <w:r>
        <w:tab/>
      </w:r>
      <w:r>
        <w:tab/>
      </w:r>
    </w:p>
    <w:p w:rsidR="005E3962" w:rsidRDefault="005E3962">
      <w:r>
        <w:t xml:space="preserve">Dette deskriptive arbeid kan imidlertid ikke finne sted i et verdimessig og forutsetningsløst tomrom.  De ulike historiske kilder må tolkes, og deres innbyrdes vekt og verdi må avveies i forhold til hverandre. Derfor vil de </w:t>
      </w:r>
      <w:r>
        <w:rPr>
          <w:i/>
        </w:rPr>
        <w:t>svar</w:t>
      </w:r>
      <w:r>
        <w:t xml:space="preserve"> historikeren finner være påvirket av de </w:t>
      </w:r>
      <w:r>
        <w:rPr>
          <w:i/>
        </w:rPr>
        <w:t>spørsmål</w:t>
      </w:r>
      <w:r>
        <w:t xml:space="preserve"> vedkommende stiller. Videre vil den betydning de enkelte begiven</w:t>
      </w:r>
      <w:r>
        <w:softHyphen/>
        <w:t>heter og fenomener tillegges være påvirket av forskerens overordnede historie</w:t>
      </w:r>
      <w:r>
        <w:softHyphen/>
        <w:t xml:space="preserve">forståelse.  Endelig vil de eventuelle lærdommer man trekker av historien være bestemt av ens forhold til og forståelse av kirkens rolle i dagens situasjon. </w:t>
      </w:r>
    </w:p>
    <w:p w:rsidR="005E3962" w:rsidRDefault="005E3962"/>
    <w:p w:rsidR="005E3962" w:rsidRDefault="005E3962">
      <w:r>
        <w:t>Disse to sidene ved det historievitenskapelige arbeid skal ikke spilles ut mot hverandre. På den ene side må det arbeides kritisk og seriøst med de historiske fenomener og begivenhe</w:t>
      </w:r>
      <w:r>
        <w:softHyphen/>
        <w:t>ter. I første rekke brukes sekundærkilder, dvs. samlede framstillin</w:t>
      </w:r>
      <w:r>
        <w:softHyphen/>
        <w:t>ger av hele historien eller deler av de ulike epoker. I noen grad vil det likevel være aktuelt også med studium av primærkilder, dvs. de aktuelle, originale historiske kilder.</w:t>
      </w:r>
    </w:p>
    <w:p w:rsidR="005E3962" w:rsidRDefault="005E3962">
      <w:pPr>
        <w:pStyle w:val="bildetekst"/>
      </w:pPr>
      <w:r>
        <w:tab/>
      </w:r>
      <w:r>
        <w:tab/>
      </w:r>
      <w:r>
        <w:tab/>
      </w:r>
    </w:p>
    <w:p w:rsidR="005E3962" w:rsidRDefault="005E3962">
      <w:r>
        <w:t>Kirkehistorien omfatter på mellomfagsnivå følgende disipliner:</w:t>
      </w:r>
    </w:p>
    <w:p w:rsidR="005E3962" w:rsidRDefault="005E3962">
      <w:pPr>
        <w:pStyle w:val="bildetekst"/>
      </w:pPr>
    </w:p>
    <w:p w:rsidR="005E3962" w:rsidRDefault="005E3962">
      <w:r>
        <w:t xml:space="preserve">Emnet </w:t>
      </w:r>
      <w:r>
        <w:rPr>
          <w:b/>
        </w:rPr>
        <w:t>teologihistorie med vekt på evangelikal teologi</w:t>
      </w:r>
      <w:r>
        <w:t xml:space="preserve"> tar sikte på å gi en oversikt over teologiens historie fra oldkirken og fram til moderne tid. Det tas altså sikte på å gi en oversikt over teologiens historie fra oldkirken og fram til moderne tid. I faget legges det vekt på å presentere studentene for framveksten og utviklingen av den såkalte evangelikale bevegelse og teologi i nyere tid. Videre tas det sikte på å gi studentene en generell god oversikt over teologihistorien og en utdypet innsikt i den evangelikale teologis røtter, historie og særpreg. </w:t>
      </w:r>
    </w:p>
    <w:p w:rsidR="005E3962" w:rsidRDefault="005E3962"/>
    <w:p w:rsidR="005E3962" w:rsidRDefault="005E3962">
      <w:r>
        <w:t xml:space="preserve">Emnet </w:t>
      </w:r>
      <w:r>
        <w:rPr>
          <w:b/>
        </w:rPr>
        <w:t>økumenikk</w:t>
      </w:r>
      <w:r>
        <w:t xml:space="preserve"> skal gi studentene en innføring i den økumeniske bevegelses historie. I faget legges det vekt på å vise hvordan økumenikken kommer praktisk til uttrykk gjennom ulike økumeniske samtaler mellom to eller flere kirkesamfunn. Videre tas det sikte på å gi studentene en oversikt over hvordan ulike økumeniske retninger har utviklet seg. </w:t>
      </w:r>
    </w:p>
    <w:p w:rsidR="005E3962" w:rsidRDefault="005E3962"/>
    <w:p w:rsidR="005E3962" w:rsidRDefault="005E3962">
      <w:r>
        <w:t xml:space="preserve">Emnet </w:t>
      </w:r>
      <w:r>
        <w:rPr>
          <w:b/>
        </w:rPr>
        <w:t>religionsfrihet og toleranse i det norske samfunn</w:t>
      </w:r>
      <w:r>
        <w:rPr>
          <w:i/>
        </w:rPr>
        <w:t xml:space="preserve"> </w:t>
      </w:r>
      <w:r>
        <w:t xml:space="preserve">skal gi studentene en innføring i det norske samfunn som et flerkulturelt og flerreligiøst fellesskap i et land med statskirkesystem. I faget legges det vekt på å gi studentene perspektiver på hva det vil si å leve i et samfunn hvor ingen tro eller livssyn lenger har monopol på sannheten. Faget tar sikte på å gi studentene innsikt i problematikken rundt religionsfrihet og toleranse, sett i forhold til den norske stat, den norske skole, og de forskjellige tros- og livssynssamfunn. </w:t>
      </w:r>
    </w:p>
    <w:p w:rsidR="005E3962" w:rsidRDefault="005E3962"/>
    <w:p w:rsidR="005E3962" w:rsidRDefault="005E3962"/>
    <w:p w:rsidR="005E3962" w:rsidRDefault="005E3962">
      <w:pPr>
        <w:pStyle w:val="Overskrift2"/>
      </w:pPr>
      <w:bookmarkStart w:id="79" w:name="_Toc475507307"/>
      <w:bookmarkStart w:id="80" w:name="_Toc233779019"/>
      <w:r>
        <w:t>Bibelvitenskap</w:t>
      </w:r>
      <w:bookmarkEnd w:id="79"/>
      <w:bookmarkEnd w:id="80"/>
    </w:p>
    <w:p w:rsidR="005E3962" w:rsidRDefault="005E3962">
      <w:pPr>
        <w:rPr>
          <w:spacing w:val="-4"/>
        </w:rPr>
      </w:pPr>
    </w:p>
    <w:p w:rsidR="005E3962" w:rsidRDefault="005E3962">
      <w:r>
        <w:t xml:space="preserve">I bibelvitenskapen, d.e. Det gamle og Det nye testamente, legges det vekt på å lese Bibelen i et historisk og teologisk perspektiv. Bibelvitenskapen representerer en historisk og vitenskapelig disiplin, hvor man poengterer at Bibelens skrifter hver for seg og tilsammen vitner om Guds åpenbaring og avsluttede frelseshandling gjennom Jesus Kristus. Derfor må Det nye testamente leses på bakgrunn av og i samklang med det gammeltestamentlige åpenbaringsvitnesbyrd. </w:t>
      </w:r>
    </w:p>
    <w:p w:rsidR="005E3962" w:rsidRDefault="005E3962"/>
    <w:p w:rsidR="005E3962" w:rsidRDefault="005E3962">
      <w:r>
        <w:t xml:space="preserve">Bibelen har også et aktuelt og kulturelt perspektiv. Som del av den jødisk-kristne tradisjon har Bibelen gjennom kirkens forkynnelse og undervisning gjennomsyret store deler av kulturlivet. Bibelen er derfor blitt en integrert del av vår kulturtradisjon, og det er ikke mulig å forstå verken vår kultur eller vår samtid uten å kjenne denne tradisjon. Helt vesentlig er det å understreke at bibelstudiet ved ATH har som sikte å sette studentene i stand til å anvende og aktualisere Bibelens budskap overfor vår tids mennesker. </w:t>
      </w:r>
    </w:p>
    <w:p w:rsidR="005E3962" w:rsidRDefault="005E3962"/>
    <w:p w:rsidR="005E3962" w:rsidRDefault="005E3962">
      <w:r>
        <w:t>Til hjelp i arbeidet med å forstå og å få fram tekstens opprinnelige budskap vil studentene på mellomfagsnivå arbeide med følgende disipliner:</w:t>
      </w:r>
    </w:p>
    <w:p w:rsidR="005E3962" w:rsidRDefault="005E3962"/>
    <w:p w:rsidR="005E3962" w:rsidRDefault="005E3962">
      <w:r>
        <w:t xml:space="preserve">Emnet </w:t>
      </w:r>
      <w:r>
        <w:rPr>
          <w:b/>
        </w:rPr>
        <w:t>Det gamle testamente</w:t>
      </w:r>
      <w:r>
        <w:t xml:space="preserve"> skal gi studentene en bibelteologisk innføring i de gammeltestamentlige skrifter, som også er jødenes bibel, og kalles Den hebraiske Bibel. I faget legges det vekt på å fokusere på Det gamle testamente som en grunnleggende forutsetning for å forstå Det nye testamente, samt den kjensgjerning at moderne lesere kan oppleve Det gamle testamente som vanskelig tilgjengelig. Videre tas det sikte på å gi studentene bedre forutsetninger for å forstå GT, både dets tro og historie. </w:t>
      </w:r>
    </w:p>
    <w:p w:rsidR="005E3962" w:rsidRDefault="005E3962">
      <w:pPr>
        <w:pStyle w:val="bildetekst"/>
      </w:pPr>
    </w:p>
    <w:p w:rsidR="005E3962" w:rsidRDefault="005E3962">
      <w:r>
        <w:t xml:space="preserve">Emnet </w:t>
      </w:r>
      <w:r>
        <w:rPr>
          <w:b/>
        </w:rPr>
        <w:t>Det nye testamente</w:t>
      </w:r>
      <w:r>
        <w:t xml:space="preserve"> tar sikte på å gi en grundig innføring i paulinsk bibelteologi. I faget legges det vekt på å presentere forskningshistorien til det paulinske materialet, sammen med en tematisk framstilling av de ulike sidene ved Paulus’ forkynnelse og teologi. Videre tas det sikte på å gi studentene en grunnleggende innføring i bakgrunn og forutsetninger, samt de mest sentrale temaer i Paulinsk bibelteologi – med pneumatologien som fordypningstema.</w:t>
      </w:r>
    </w:p>
    <w:p w:rsidR="005E3962" w:rsidRDefault="005E3962"/>
    <w:p w:rsidR="005E3962" w:rsidRDefault="005E3962">
      <w:r>
        <w:t xml:space="preserve">Emnet </w:t>
      </w:r>
      <w:r>
        <w:rPr>
          <w:b/>
        </w:rPr>
        <w:t>kristendommens jødiske røtter</w:t>
      </w:r>
      <w:r>
        <w:t xml:space="preserve"> skal gi studentene innføring i hva som var bestemmende for kristendommens opprinnelse. I faget legges det vekt på å presentere jødedommen slik den fremsto på Jesu tid.</w:t>
      </w:r>
    </w:p>
    <w:p w:rsidR="005E3962" w:rsidRPr="001A6390" w:rsidRDefault="005E3962">
      <w:pPr>
        <w:pStyle w:val="Overskrift1"/>
        <w:rPr>
          <w:lang w:val="nn-NO"/>
        </w:rPr>
      </w:pPr>
      <w:r w:rsidRPr="001A6390">
        <w:rPr>
          <w:lang w:val="nn-NO"/>
        </w:rPr>
        <w:br w:type="page"/>
      </w:r>
      <w:r w:rsidR="00C140AC" w:rsidRPr="001A6390">
        <w:rPr>
          <w:lang w:val="nn-NO"/>
        </w:rPr>
        <w:br w:type="page"/>
      </w:r>
      <w:bookmarkStart w:id="81" w:name="_Toc233779020"/>
      <w:r w:rsidR="001A6390" w:rsidRPr="001A6390">
        <w:rPr>
          <w:lang w:val="nn-NO"/>
        </w:rPr>
        <w:t xml:space="preserve">KRL200 Kristendom, </w:t>
      </w:r>
      <w:r w:rsidRPr="001A6390">
        <w:rPr>
          <w:lang w:val="nn-NO"/>
        </w:rPr>
        <w:t>religions- og livssynskunnskap</w:t>
      </w:r>
      <w:r w:rsidR="00C140AC" w:rsidRPr="001A6390">
        <w:rPr>
          <w:lang w:val="nn-NO"/>
        </w:rPr>
        <w:t>, fordypningsstudium</w:t>
      </w:r>
      <w:r w:rsidRPr="001A6390">
        <w:rPr>
          <w:lang w:val="nn-NO"/>
        </w:rPr>
        <w:t xml:space="preserve"> (KRL)</w:t>
      </w:r>
      <w:bookmarkEnd w:id="81"/>
    </w:p>
    <w:p w:rsidR="005E3962" w:rsidRPr="001A6390" w:rsidRDefault="005E3962">
      <w:pPr>
        <w:rPr>
          <w:lang w:val="nn-NO"/>
        </w:rPr>
      </w:pPr>
    </w:p>
    <w:p w:rsidR="005E3962" w:rsidRDefault="005E3962">
      <w:r w:rsidRPr="00C140AC">
        <w:rPr>
          <w:i/>
        </w:rPr>
        <w:t xml:space="preserve">KRL200 </w:t>
      </w:r>
      <w:r w:rsidR="00C140AC" w:rsidRPr="00C140AC">
        <w:rPr>
          <w:i/>
        </w:rPr>
        <w:t>Kristendom, religion og livssyn, fordypningsstudium</w:t>
      </w:r>
      <w:r w:rsidR="00C140AC">
        <w:t xml:space="preserve">, </w:t>
      </w:r>
      <w:r>
        <w:t xml:space="preserve">har ved Ansgar Teologiske Høgskole et omfang på opptil </w:t>
      </w:r>
      <w:r w:rsidR="00406013">
        <w:t>6</w:t>
      </w:r>
      <w:r>
        <w:t>0 studiepoeng. Pensumlitteratur merket med * betyr at stoffet foreligger som kompendium og kan kjøpes i skolens Skrivestue.</w:t>
      </w:r>
    </w:p>
    <w:p w:rsidR="005E3962" w:rsidRDefault="005E3962"/>
    <w:p w:rsidR="005E3962" w:rsidRDefault="005E3962">
      <w:r>
        <w:t xml:space="preserve">Mens </w:t>
      </w:r>
      <w:r w:rsidR="001A6390">
        <w:rPr>
          <w:i/>
        </w:rPr>
        <w:t xml:space="preserve">KRL100 Kristend, </w:t>
      </w:r>
      <w:r>
        <w:rPr>
          <w:i/>
        </w:rPr>
        <w:t xml:space="preserve">religions- og livssynskunnskap </w:t>
      </w:r>
      <w:r>
        <w:t>representerer en samlet oversikt over faget kristendomskunnskap med religions- og livssynskunnskap (KRL), inneholder KRL200 Kristendomskunnskap med religions- og livssynskunnskap en videreføring av utvalgte problemstillinger i forlengelsen av stoffet som allerede er behandlet på 100-nivå.</w:t>
      </w:r>
    </w:p>
    <w:p w:rsidR="005E3962" w:rsidRDefault="005E3962"/>
    <w:p w:rsidR="005E3962" w:rsidRDefault="005E3962"/>
    <w:p w:rsidR="005E3962" w:rsidRDefault="00C140AC">
      <w:pPr>
        <w:pStyle w:val="Overskrift2"/>
      </w:pPr>
      <w:bookmarkStart w:id="82" w:name="_Toc863680"/>
      <w:bookmarkStart w:id="83" w:name="_Toc233779021"/>
      <w:r>
        <w:t>Emner</w:t>
      </w:r>
      <w:r w:rsidR="005E3962">
        <w:t xml:space="preserve"> og studiepoeng</w:t>
      </w:r>
      <w:bookmarkEnd w:id="82"/>
      <w:bookmarkEnd w:id="83"/>
    </w:p>
    <w:p w:rsidR="005E3962" w:rsidRDefault="005E3962"/>
    <w:p w:rsidR="005E3962" w:rsidRDefault="001A6390">
      <w:r>
        <w:t>KRL200 Kristendom,</w:t>
      </w:r>
      <w:r w:rsidR="005E3962">
        <w:t xml:space="preserve"> religions- og livssynskunnskap ved ATH består av disse </w:t>
      </w:r>
      <w:r w:rsidR="00763DB2">
        <w:t>emnene</w:t>
      </w:r>
      <w:r w:rsidR="005E3962">
        <w:t>:</w:t>
      </w:r>
    </w:p>
    <w:p w:rsidR="005E3962" w:rsidRDefault="005E3962"/>
    <w:p w:rsidR="005E3962" w:rsidRDefault="005E3962" w:rsidP="005E3962">
      <w:pPr>
        <w:numPr>
          <w:ilvl w:val="0"/>
          <w:numId w:val="7"/>
        </w:numPr>
        <w:tabs>
          <w:tab w:val="clear" w:pos="360"/>
          <w:tab w:val="num" w:pos="720"/>
        </w:tabs>
        <w:ind w:left="720"/>
      </w:pPr>
      <w:r>
        <w:t>KRL201 Teologihistorie med vekt på evangelikal teologi</w:t>
      </w:r>
    </w:p>
    <w:p w:rsidR="005E3962" w:rsidRDefault="005E3962" w:rsidP="005E3962">
      <w:pPr>
        <w:numPr>
          <w:ilvl w:val="0"/>
          <w:numId w:val="7"/>
        </w:numPr>
        <w:tabs>
          <w:tab w:val="clear" w:pos="360"/>
          <w:tab w:val="num" w:pos="720"/>
        </w:tabs>
        <w:ind w:left="720"/>
      </w:pPr>
      <w:r>
        <w:t>KRL202 Etikk med vekt på modernitet</w:t>
      </w:r>
    </w:p>
    <w:p w:rsidR="005E3962" w:rsidRDefault="005E3962" w:rsidP="005E3962">
      <w:pPr>
        <w:numPr>
          <w:ilvl w:val="0"/>
          <w:numId w:val="7"/>
        </w:numPr>
        <w:tabs>
          <w:tab w:val="clear" w:pos="360"/>
          <w:tab w:val="num" w:pos="720"/>
        </w:tabs>
        <w:ind w:left="720"/>
      </w:pPr>
      <w:r>
        <w:t>KRL203 Bibelvitenskap</w:t>
      </w:r>
    </w:p>
    <w:p w:rsidR="005E3962" w:rsidRDefault="005E3962" w:rsidP="005E3962">
      <w:pPr>
        <w:numPr>
          <w:ilvl w:val="0"/>
          <w:numId w:val="7"/>
        </w:numPr>
        <w:tabs>
          <w:tab w:val="clear" w:pos="360"/>
          <w:tab w:val="num" w:pos="720"/>
        </w:tabs>
        <w:ind w:left="720"/>
      </w:pPr>
      <w:r>
        <w:t>KRL204 Hermeneutikk og Kristendommens jødiske røtter</w:t>
      </w:r>
    </w:p>
    <w:p w:rsidR="005E3962" w:rsidRDefault="005E3962" w:rsidP="005E3962">
      <w:pPr>
        <w:numPr>
          <w:ilvl w:val="0"/>
          <w:numId w:val="7"/>
        </w:numPr>
        <w:tabs>
          <w:tab w:val="clear" w:pos="360"/>
          <w:tab w:val="num" w:pos="720"/>
        </w:tabs>
        <w:ind w:left="720"/>
      </w:pPr>
      <w:r>
        <w:t>KRL205 Religionsfrihet og Økumenikk</w:t>
      </w:r>
    </w:p>
    <w:p w:rsidR="005E3962" w:rsidRDefault="005E3962" w:rsidP="00406013">
      <w:pPr>
        <w:numPr>
          <w:ilvl w:val="0"/>
          <w:numId w:val="7"/>
        </w:numPr>
        <w:tabs>
          <w:tab w:val="clear" w:pos="360"/>
          <w:tab w:val="num" w:pos="720"/>
        </w:tabs>
        <w:ind w:left="720"/>
      </w:pPr>
      <w:r>
        <w:t>KRL206 Eskatologi og Karismatisk teologi</w:t>
      </w:r>
    </w:p>
    <w:p w:rsidR="005E3962" w:rsidRDefault="005E3962"/>
    <w:p w:rsidR="005E3962" w:rsidRDefault="005E3962">
      <w:r>
        <w:t>Hver</w:t>
      </w:r>
      <w:r w:rsidR="00C140AC">
        <w:t>t</w:t>
      </w:r>
      <w:r>
        <w:t xml:space="preserve"> </w:t>
      </w:r>
      <w:r w:rsidR="00763DB2">
        <w:t>emne</w:t>
      </w:r>
      <w:r>
        <w:t xml:space="preserve"> studeres i rammen av en tverrfaglig tilnærming med utgangspunkt i definerte hovedproblemstillinger. De </w:t>
      </w:r>
      <w:r w:rsidR="001A6390">
        <w:t>seks</w:t>
      </w:r>
      <w:r>
        <w:t xml:space="preserve"> </w:t>
      </w:r>
      <w:r w:rsidR="00763DB2">
        <w:t>emnene</w:t>
      </w:r>
      <w:r>
        <w:t xml:space="preserve"> i KRL200 har følgende studiepoengfordeling:</w:t>
      </w:r>
    </w:p>
    <w:p w:rsidR="005E3962" w:rsidRDefault="005E3962"/>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3402"/>
        <w:gridCol w:w="1412"/>
      </w:tblGrid>
      <w:tr w:rsidR="005E3962">
        <w:trPr>
          <w:trHeight w:val="502"/>
        </w:trPr>
        <w:tc>
          <w:tcPr>
            <w:tcW w:w="3402" w:type="dxa"/>
            <w:shd w:val="solid" w:color="000000" w:fill="FFFFFF"/>
          </w:tcPr>
          <w:p w:rsidR="005E3962" w:rsidRDefault="00C140AC">
            <w:pPr>
              <w:rPr>
                <w:b/>
                <w:color w:val="FFFFFF"/>
              </w:rPr>
            </w:pPr>
            <w:r>
              <w:rPr>
                <w:b/>
                <w:color w:val="FFFFFF"/>
              </w:rPr>
              <w:t>Emner</w:t>
            </w:r>
            <w:r w:rsidR="005E3962">
              <w:rPr>
                <w:b/>
                <w:color w:val="FFFFFF"/>
              </w:rPr>
              <w:t>/fagenhet</w:t>
            </w:r>
          </w:p>
        </w:tc>
        <w:tc>
          <w:tcPr>
            <w:tcW w:w="1412" w:type="dxa"/>
            <w:shd w:val="solid" w:color="000000" w:fill="FFFFFF"/>
          </w:tcPr>
          <w:p w:rsidR="005E3962" w:rsidRDefault="005E3962">
            <w:pPr>
              <w:rPr>
                <w:b/>
                <w:color w:val="FFFFFF"/>
              </w:rPr>
            </w:pPr>
            <w:r>
              <w:rPr>
                <w:b/>
                <w:color w:val="FFFFFF"/>
              </w:rPr>
              <w:t>Studiepoeng</w:t>
            </w:r>
          </w:p>
        </w:tc>
      </w:tr>
      <w:tr w:rsidR="005E3962">
        <w:trPr>
          <w:trHeight w:val="502"/>
        </w:trPr>
        <w:tc>
          <w:tcPr>
            <w:tcW w:w="3402" w:type="dxa"/>
          </w:tcPr>
          <w:p w:rsidR="005E3962" w:rsidRDefault="005E3962">
            <w:pPr>
              <w:rPr>
                <w:u w:val="single"/>
              </w:rPr>
            </w:pPr>
          </w:p>
          <w:p w:rsidR="005E3962" w:rsidRDefault="005E3962">
            <w:pPr>
              <w:ind w:left="212"/>
            </w:pPr>
            <w:r>
              <w:t>Teologihistorie med vekt på evangelikal teologi</w:t>
            </w:r>
          </w:p>
          <w:p w:rsidR="005E3962" w:rsidRDefault="005E3962">
            <w:pPr>
              <w:ind w:left="212"/>
            </w:pPr>
          </w:p>
          <w:p w:rsidR="005E3962" w:rsidRDefault="005E3962">
            <w:pPr>
              <w:ind w:left="212"/>
            </w:pPr>
            <w:r>
              <w:t>Etikk med vekt på modernitet</w:t>
            </w:r>
          </w:p>
          <w:p w:rsidR="005E3962" w:rsidRDefault="005E3962">
            <w:pPr>
              <w:ind w:left="211"/>
            </w:pPr>
            <w:r>
              <w:t>Bibelvitenskap</w:t>
            </w:r>
          </w:p>
          <w:p w:rsidR="005E3962" w:rsidRDefault="005E3962">
            <w:pPr>
              <w:ind w:left="211"/>
            </w:pPr>
            <w:r>
              <w:t xml:space="preserve">Hermeneutikk og Kristendommens jødiske røtter </w:t>
            </w:r>
          </w:p>
          <w:p w:rsidR="005E3962" w:rsidRDefault="005E3962">
            <w:pPr>
              <w:ind w:left="211"/>
            </w:pPr>
            <w:r>
              <w:t>Religionsfrihet og Økumenikk</w:t>
            </w:r>
          </w:p>
          <w:p w:rsidR="005E3962" w:rsidRDefault="005E3962" w:rsidP="00406013">
            <w:pPr>
              <w:ind w:left="211"/>
            </w:pPr>
            <w:r>
              <w:t>Eskatologi og Karismatisk teologi</w:t>
            </w:r>
          </w:p>
          <w:p w:rsidR="005E3962" w:rsidRDefault="005E3962">
            <w:pPr>
              <w:ind w:left="212"/>
            </w:pPr>
          </w:p>
          <w:p w:rsidR="005E3962" w:rsidRDefault="001A6390">
            <w:pPr>
              <w:pStyle w:val="Vanliginnrykk"/>
              <w:ind w:left="0"/>
              <w:rPr>
                <w:b/>
              </w:rPr>
            </w:pPr>
            <w:r>
              <w:rPr>
                <w:b/>
              </w:rPr>
              <w:t xml:space="preserve">Kristendom, </w:t>
            </w:r>
            <w:r w:rsidR="005E3962">
              <w:rPr>
                <w:b/>
              </w:rPr>
              <w:t xml:space="preserve"> religions- og livssynskunnskap</w:t>
            </w:r>
          </w:p>
        </w:tc>
        <w:tc>
          <w:tcPr>
            <w:tcW w:w="1412" w:type="dxa"/>
          </w:tcPr>
          <w:p w:rsidR="005E3962" w:rsidRDefault="005E3962"/>
          <w:p w:rsidR="005E3962" w:rsidRDefault="005E3962">
            <w:pPr>
              <w:jc w:val="center"/>
            </w:pPr>
            <w:r>
              <w:t>10</w:t>
            </w:r>
          </w:p>
          <w:p w:rsidR="005E3962" w:rsidRDefault="005E3962">
            <w:pPr>
              <w:jc w:val="center"/>
            </w:pPr>
          </w:p>
          <w:p w:rsidR="005E3962" w:rsidRDefault="005E3962">
            <w:pPr>
              <w:jc w:val="center"/>
            </w:pPr>
          </w:p>
          <w:p w:rsidR="005E3962" w:rsidRDefault="005E3962">
            <w:pPr>
              <w:jc w:val="center"/>
            </w:pPr>
            <w:r>
              <w:t>10</w:t>
            </w:r>
          </w:p>
          <w:p w:rsidR="005E3962" w:rsidRDefault="005E3962">
            <w:pPr>
              <w:jc w:val="center"/>
            </w:pPr>
            <w:r>
              <w:t>10</w:t>
            </w:r>
          </w:p>
          <w:p w:rsidR="005E3962" w:rsidRDefault="005E3962">
            <w:pPr>
              <w:jc w:val="center"/>
            </w:pPr>
          </w:p>
          <w:p w:rsidR="005E3962" w:rsidRDefault="005E3962">
            <w:pPr>
              <w:jc w:val="center"/>
            </w:pPr>
            <w:r>
              <w:t>10</w:t>
            </w:r>
          </w:p>
          <w:p w:rsidR="005E3962" w:rsidRDefault="005E3962">
            <w:pPr>
              <w:jc w:val="center"/>
            </w:pPr>
            <w:r>
              <w:t>10</w:t>
            </w:r>
          </w:p>
          <w:p w:rsidR="005E3962" w:rsidRPr="00406013" w:rsidRDefault="005E3962" w:rsidP="00406013">
            <w:pPr>
              <w:jc w:val="center"/>
            </w:pPr>
            <w:r>
              <w:t>10</w:t>
            </w:r>
          </w:p>
          <w:p w:rsidR="005E3962" w:rsidRDefault="005E3962">
            <w:pPr>
              <w:jc w:val="center"/>
              <w:rPr>
                <w:b/>
              </w:rPr>
            </w:pPr>
          </w:p>
          <w:p w:rsidR="005E3962" w:rsidRDefault="001A6390">
            <w:pPr>
              <w:jc w:val="center"/>
              <w:rPr>
                <w:b/>
              </w:rPr>
            </w:pPr>
            <w:r>
              <w:rPr>
                <w:b/>
              </w:rPr>
              <w:t>60</w:t>
            </w:r>
          </w:p>
          <w:p w:rsidR="005E3962" w:rsidRDefault="005E3962">
            <w:pPr>
              <w:jc w:val="center"/>
              <w:rPr>
                <w:b/>
              </w:rPr>
            </w:pPr>
          </w:p>
        </w:tc>
      </w:tr>
    </w:tbl>
    <w:p w:rsidR="005E3962" w:rsidRDefault="005E3962">
      <w:pPr>
        <w:pStyle w:val="bildetekst"/>
      </w:pPr>
    </w:p>
    <w:p w:rsidR="005E3962" w:rsidRDefault="005E3962">
      <w:pPr>
        <w:pStyle w:val="Overskrift2"/>
      </w:pPr>
      <w:bookmarkStart w:id="84" w:name="_Toc475507312"/>
      <w:r>
        <w:br w:type="page"/>
      </w:r>
      <w:bookmarkStart w:id="85" w:name="_Toc475412919"/>
      <w:bookmarkStart w:id="86" w:name="_Toc475507313"/>
      <w:bookmarkStart w:id="87" w:name="_Toc233779022"/>
      <w:bookmarkEnd w:id="84"/>
      <w:r w:rsidR="00763DB2">
        <w:t>Emne</w:t>
      </w:r>
      <w:r>
        <w:t xml:space="preserve"> KRL201 Teologihistorie med vekt på evangelikal teologi (10 studiepoeng)</w:t>
      </w:r>
      <w:bookmarkEnd w:id="85"/>
      <w:bookmarkEnd w:id="86"/>
      <w:bookmarkEnd w:id="87"/>
    </w:p>
    <w:p w:rsidR="005E3962" w:rsidRDefault="005E39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E3962" w:rsidRPr="001A6390">
        <w:tc>
          <w:tcPr>
            <w:tcW w:w="2426" w:type="dxa"/>
          </w:tcPr>
          <w:p w:rsidR="005E3962" w:rsidRDefault="005E3962">
            <w:pPr>
              <w:rPr>
                <w:b/>
              </w:rPr>
            </w:pPr>
            <w:r>
              <w:rPr>
                <w:b/>
              </w:rPr>
              <w:t>Emnegruppe</w:t>
            </w:r>
          </w:p>
        </w:tc>
        <w:tc>
          <w:tcPr>
            <w:tcW w:w="4874" w:type="dxa"/>
          </w:tcPr>
          <w:p w:rsidR="005E3962" w:rsidRPr="001A6390" w:rsidRDefault="001A6390">
            <w:pPr>
              <w:rPr>
                <w:lang w:val="nn-NO"/>
              </w:rPr>
            </w:pPr>
            <w:r>
              <w:rPr>
                <w:lang w:val="nn-NO"/>
              </w:rPr>
              <w:t xml:space="preserve">KRL200 Kristendom, </w:t>
            </w:r>
            <w:r w:rsidR="005E3962" w:rsidRPr="001A6390">
              <w:rPr>
                <w:lang w:val="nn-NO"/>
              </w:rPr>
              <w:t>religions- og livssynskunnskap</w:t>
            </w:r>
          </w:p>
        </w:tc>
      </w:tr>
      <w:tr w:rsidR="005E3962">
        <w:tc>
          <w:tcPr>
            <w:tcW w:w="2426" w:type="dxa"/>
          </w:tcPr>
          <w:p w:rsidR="005E3962" w:rsidRDefault="005E3962">
            <w:pPr>
              <w:pStyle w:val="Overskrift9"/>
            </w:pPr>
            <w:r>
              <w:t>Kurs</w:t>
            </w:r>
          </w:p>
        </w:tc>
        <w:tc>
          <w:tcPr>
            <w:tcW w:w="4874" w:type="dxa"/>
          </w:tcPr>
          <w:p w:rsidR="005E3962" w:rsidRDefault="005E3962">
            <w:pPr>
              <w:pStyle w:val="bildetekst"/>
              <w:numPr>
                <w:ilvl w:val="0"/>
                <w:numId w:val="12"/>
              </w:numPr>
            </w:pPr>
            <w:r>
              <w:t>Teologihistorie</w:t>
            </w:r>
          </w:p>
          <w:p w:rsidR="005E3962" w:rsidRDefault="005E3962">
            <w:pPr>
              <w:pStyle w:val="bildetekst"/>
              <w:numPr>
                <w:ilvl w:val="0"/>
                <w:numId w:val="12"/>
              </w:numPr>
            </w:pPr>
            <w:r>
              <w:t>Evangelikal teologi</w:t>
            </w:r>
          </w:p>
        </w:tc>
      </w:tr>
      <w:tr w:rsidR="005E3962" w:rsidRPr="001A6390">
        <w:tc>
          <w:tcPr>
            <w:tcW w:w="2426" w:type="dxa"/>
          </w:tcPr>
          <w:p w:rsidR="005E3962" w:rsidRDefault="005E3962">
            <w:pPr>
              <w:rPr>
                <w:b/>
              </w:rPr>
            </w:pPr>
            <w:r>
              <w:rPr>
                <w:b/>
              </w:rPr>
              <w:t>Startgrunnlag</w:t>
            </w:r>
          </w:p>
        </w:tc>
        <w:tc>
          <w:tcPr>
            <w:tcW w:w="4874" w:type="dxa"/>
          </w:tcPr>
          <w:p w:rsidR="005E3962" w:rsidRPr="001A6390" w:rsidRDefault="001A6390">
            <w:pPr>
              <w:pStyle w:val="bildetekst"/>
              <w:rPr>
                <w:lang w:val="nn-NO"/>
              </w:rPr>
            </w:pPr>
            <w:r>
              <w:rPr>
                <w:lang w:val="nn-NO"/>
              </w:rPr>
              <w:t xml:space="preserve">KRL100 Kristendom, </w:t>
            </w:r>
            <w:r w:rsidR="005E3962" w:rsidRPr="001A6390">
              <w:rPr>
                <w:lang w:val="nn-NO"/>
              </w:rPr>
              <w:t>religions- og livssynskunnskap</w:t>
            </w:r>
          </w:p>
        </w:tc>
      </w:tr>
      <w:tr w:rsidR="005E3962">
        <w:tc>
          <w:tcPr>
            <w:tcW w:w="2426" w:type="dxa"/>
          </w:tcPr>
          <w:p w:rsidR="005E3962" w:rsidRDefault="005E3962">
            <w:pPr>
              <w:rPr>
                <w:b/>
              </w:rPr>
            </w:pPr>
            <w:r>
              <w:rPr>
                <w:b/>
              </w:rPr>
              <w:t>Obligatoriske krav for seminarmodellen</w:t>
            </w:r>
          </w:p>
        </w:tc>
        <w:tc>
          <w:tcPr>
            <w:tcW w:w="4874" w:type="dxa"/>
          </w:tcPr>
          <w:p w:rsidR="005E3962" w:rsidRDefault="005E3962">
            <w:pPr>
              <w:numPr>
                <w:ilvl w:val="0"/>
                <w:numId w:val="8"/>
              </w:numPr>
            </w:pPr>
            <w:r>
              <w:t>Obligatorisk seminar</w:t>
            </w:r>
          </w:p>
          <w:p w:rsidR="005E3962" w:rsidRDefault="005E3962">
            <w:pPr>
              <w:numPr>
                <w:ilvl w:val="0"/>
                <w:numId w:val="8"/>
              </w:numPr>
            </w:pPr>
            <w:r>
              <w:t>Obligatorisk seminaroppgave</w:t>
            </w:r>
          </w:p>
          <w:p w:rsidR="005E3962" w:rsidRDefault="005E3962">
            <w:pPr>
              <w:numPr>
                <w:ilvl w:val="0"/>
                <w:numId w:val="13"/>
              </w:numPr>
            </w:pPr>
            <w:r>
              <w:t>Obligatoriske arbeider i seminarets smågrupper</w:t>
            </w:r>
          </w:p>
        </w:tc>
      </w:tr>
      <w:tr w:rsidR="005E3962">
        <w:tc>
          <w:tcPr>
            <w:tcW w:w="2426" w:type="dxa"/>
          </w:tcPr>
          <w:p w:rsidR="005E3962" w:rsidRDefault="005E3962">
            <w:pPr>
              <w:rPr>
                <w:b/>
              </w:rPr>
            </w:pPr>
            <w:r>
              <w:rPr>
                <w:b/>
              </w:rPr>
              <w:t>Varighet</w:t>
            </w:r>
          </w:p>
        </w:tc>
        <w:tc>
          <w:tcPr>
            <w:tcW w:w="4874" w:type="dxa"/>
          </w:tcPr>
          <w:p w:rsidR="005E3962" w:rsidRDefault="001A6390">
            <w:pPr>
              <w:pStyle w:val="bildetekst"/>
              <w:numPr>
                <w:ilvl w:val="0"/>
                <w:numId w:val="9"/>
              </w:numPr>
            </w:pPr>
            <w:r>
              <w:t xml:space="preserve">12 </w:t>
            </w:r>
            <w:r w:rsidR="005E3962">
              <w:t>undervisningsuker</w:t>
            </w:r>
          </w:p>
        </w:tc>
      </w:tr>
      <w:tr w:rsidR="005E3962">
        <w:tc>
          <w:tcPr>
            <w:tcW w:w="2426" w:type="dxa"/>
          </w:tcPr>
          <w:p w:rsidR="005E3962" w:rsidRDefault="005E3962">
            <w:pPr>
              <w:rPr>
                <w:b/>
              </w:rPr>
            </w:pPr>
            <w:r>
              <w:rPr>
                <w:b/>
              </w:rPr>
              <w:t>Tidspunkt for avvikling</w:t>
            </w:r>
          </w:p>
        </w:tc>
        <w:tc>
          <w:tcPr>
            <w:tcW w:w="4874" w:type="dxa"/>
          </w:tcPr>
          <w:p w:rsidR="005E3962" w:rsidRDefault="00C140AC">
            <w:r>
              <w:t>Høst</w:t>
            </w:r>
          </w:p>
        </w:tc>
      </w:tr>
    </w:tbl>
    <w:p w:rsidR="005E3962" w:rsidRDefault="005E3962"/>
    <w:p w:rsidR="005E3962" w:rsidRDefault="005E3962"/>
    <w:p w:rsidR="005E3962" w:rsidRDefault="005E3962">
      <w:pPr>
        <w:pStyle w:val="Overskrift3"/>
      </w:pPr>
      <w:bookmarkStart w:id="88" w:name="_Toc754995"/>
      <w:bookmarkStart w:id="89" w:name="_Toc863683"/>
      <w:bookmarkStart w:id="90" w:name="_Toc233779023"/>
      <w:r>
        <w:t>Emnebeskrivelse og presentasjon</w:t>
      </w:r>
      <w:bookmarkEnd w:id="88"/>
      <w:bookmarkEnd w:id="89"/>
      <w:bookmarkEnd w:id="90"/>
      <w:r>
        <w:t xml:space="preserve"> </w:t>
      </w:r>
    </w:p>
    <w:p w:rsidR="005E3962" w:rsidRDefault="005E3962"/>
    <w:p w:rsidR="005E3962" w:rsidRDefault="005E3962">
      <w:r>
        <w:t xml:space="preserve">Emnet </w:t>
      </w:r>
      <w:r>
        <w:rPr>
          <w:i/>
        </w:rPr>
        <w:t xml:space="preserve">KRL201 Teologihistorie med vekt på evangelikal teologi </w:t>
      </w:r>
      <w:r>
        <w:t>utgjør 10 studiepoeng av KRL200 Kristendomskunnskap med religions- og livssynskunnskap</w:t>
      </w:r>
      <w:r>
        <w:rPr>
          <w:i/>
        </w:rPr>
        <w:t xml:space="preserve">. </w:t>
      </w:r>
      <w:r>
        <w:t xml:space="preserve">KRL200 er en integrert del av studieprogrammet i </w:t>
      </w:r>
      <w:r>
        <w:rPr>
          <w:i/>
        </w:rPr>
        <w:t xml:space="preserve">Bachelor i Teologi med KRL </w:t>
      </w:r>
      <w:r>
        <w:t xml:space="preserve">(3-årig studieløp). </w:t>
      </w:r>
    </w:p>
    <w:p w:rsidR="005E3962" w:rsidRDefault="005E3962"/>
    <w:p w:rsidR="005E3962" w:rsidRDefault="005E3962"/>
    <w:p w:rsidR="005E3962" w:rsidRDefault="005E3962">
      <w:pPr>
        <w:pStyle w:val="Overskrift3"/>
      </w:pPr>
      <w:bookmarkStart w:id="91" w:name="_Toc754996"/>
      <w:bookmarkStart w:id="92" w:name="_Toc863684"/>
      <w:bookmarkStart w:id="93" w:name="_Toc233779024"/>
      <w:r>
        <w:t>Målsetting</w:t>
      </w:r>
      <w:bookmarkEnd w:id="91"/>
      <w:bookmarkEnd w:id="92"/>
      <w:bookmarkEnd w:id="93"/>
    </w:p>
    <w:p w:rsidR="005E3962" w:rsidRDefault="005E3962"/>
    <w:p w:rsidR="005E3962" w:rsidRDefault="005E3962">
      <w:pPr>
        <w:pStyle w:val="Overskrift4"/>
      </w:pPr>
      <w:r>
        <w:t>Teologihistorie (5 ½ studiepoeng)</w:t>
      </w:r>
    </w:p>
    <w:p w:rsidR="005E3962" w:rsidRDefault="005E3962"/>
    <w:p w:rsidR="005E3962" w:rsidRDefault="005E3962">
      <w:r>
        <w:t xml:space="preserve">Kurset i </w:t>
      </w:r>
      <w:r>
        <w:rPr>
          <w:i/>
        </w:rPr>
        <w:t xml:space="preserve">Teologihistorie </w:t>
      </w:r>
      <w:r>
        <w:t xml:space="preserve">tar sikte på å gi en oversikt over teologiens historie fra oldkirken og fram til moderne tid. Dessuten vil kurset gi studentene en generell god oversikt over teologihistorien, med særlig vekt på den trinitariske og kristologiske dogmedannelse samt soteriologien. </w:t>
      </w:r>
    </w:p>
    <w:p w:rsidR="005E3962" w:rsidRDefault="005E3962"/>
    <w:p w:rsidR="005E3962" w:rsidRDefault="005E3962"/>
    <w:p w:rsidR="005E3962" w:rsidRDefault="005E3962">
      <w:pPr>
        <w:pStyle w:val="Overskrift4"/>
      </w:pPr>
      <w:r>
        <w:t>Evangelikal teologi (4 ½ studiepoeng)</w:t>
      </w:r>
    </w:p>
    <w:p w:rsidR="005E3962" w:rsidRDefault="005E3962"/>
    <w:p w:rsidR="005E3962" w:rsidRDefault="005E3962">
      <w:r>
        <w:t xml:space="preserve">Kurset i </w:t>
      </w:r>
      <w:r>
        <w:rPr>
          <w:i/>
        </w:rPr>
        <w:t xml:space="preserve">Evangelikal teologi </w:t>
      </w:r>
      <w:r>
        <w:t>tar sikte på å gi en oversikt over framveksten og utviklingen av den såkalte evangelikale bevegelse og teologi i nyere tid. Den evangelikale retning i teologien har tradisjonelt vektlagt elementer som: et konservativt bibelsyn og en eksklusiv frelsesforståelse med et misjons- og evangelisasjonssyn der den personlige omvendelse står sentralt.</w:t>
      </w:r>
    </w:p>
    <w:p w:rsidR="005E3962" w:rsidRDefault="005E3962"/>
    <w:p w:rsidR="005E3962" w:rsidRDefault="005E3962"/>
    <w:p w:rsidR="005E3962" w:rsidRDefault="005E3962">
      <w:pPr>
        <w:pStyle w:val="Overskrift3"/>
      </w:pPr>
      <w:bookmarkStart w:id="94" w:name="_Toc863685"/>
      <w:r>
        <w:br w:type="page"/>
      </w:r>
      <w:bookmarkStart w:id="95" w:name="_Toc233779025"/>
      <w:r>
        <w:t>Innhold og struktur</w:t>
      </w:r>
      <w:bookmarkEnd w:id="94"/>
      <w:bookmarkEnd w:id="95"/>
    </w:p>
    <w:p w:rsidR="005E3962" w:rsidRDefault="005E3962"/>
    <w:p w:rsidR="005E3962" w:rsidRDefault="005E3962">
      <w:r>
        <w:t xml:space="preserve">Undervisning vil bestå av både </w:t>
      </w:r>
      <w:r>
        <w:rPr>
          <w:i/>
        </w:rPr>
        <w:t>forelesninger</w:t>
      </w:r>
      <w:r>
        <w:t xml:space="preserve"> og </w:t>
      </w:r>
      <w:r>
        <w:rPr>
          <w:i/>
        </w:rPr>
        <w:t>seminar</w:t>
      </w:r>
      <w:r>
        <w:t xml:space="preserve">. Seminaret bygger på pensumlitteratur og på forelesningene. Seminarklassen, som ledes av en lærer, deles ved kursstart inn i smågrupper på ca 4 studenter. Disse smågruppene har ansvaret for presentasjoner og lignende i seminaret, og vil gjennom hele semesteret arbeide med oppgaver de blir tildelt. </w:t>
      </w:r>
    </w:p>
    <w:p w:rsidR="005E3962" w:rsidRDefault="005E3962"/>
    <w:p w:rsidR="005E3962" w:rsidRDefault="005E3962"/>
    <w:p w:rsidR="005E3962" w:rsidRDefault="005E3962">
      <w:pPr>
        <w:pStyle w:val="Overskrift4"/>
      </w:pPr>
      <w:r>
        <w:t>Seminaroppgave</w:t>
      </w:r>
    </w:p>
    <w:p w:rsidR="005E3962" w:rsidRDefault="005E3962"/>
    <w:p w:rsidR="005E3962" w:rsidRDefault="005E3962">
      <w:r>
        <w:t xml:space="preserve">I løpet av seminaret skal hver student levere inn et obligatorisk skriftlig arbeid på 4000 ord (pluss/minus 10 %). Seminaroppgaven skal enten skrives i tilknytning til kurset </w:t>
      </w:r>
      <w:r>
        <w:rPr>
          <w:i/>
        </w:rPr>
        <w:t xml:space="preserve">Teologihistorie </w:t>
      </w:r>
      <w:r>
        <w:t xml:space="preserve">eller kurset </w:t>
      </w:r>
      <w:r>
        <w:rPr>
          <w:i/>
        </w:rPr>
        <w:t>Evangelikal teologi</w:t>
      </w:r>
      <w:r>
        <w:t xml:space="preserve">. Hver student velger seg et gitt eller godkjent tema av seminarleder. Det er viktig at studenten begynner å utforme den individuelle oppgaven allerede i løpet av seminarets første uke. Tiden mellom samlingene bør aktivt brukes til skriving. </w:t>
      </w:r>
    </w:p>
    <w:p w:rsidR="005E3962" w:rsidRDefault="005E3962"/>
    <w:p w:rsidR="005E3962" w:rsidRDefault="005E3962">
      <w:r>
        <w:t xml:space="preserve">Studenten har rett og plikt til individuell veiledning i arbeidet med sin skriftlige oppgave. Utkast skal leveres til læreren én gang i løpet av kurset, og denne innleveringen er obligatorisk. </w:t>
      </w:r>
    </w:p>
    <w:p w:rsidR="005E3962" w:rsidRDefault="005E3962"/>
    <w:p w:rsidR="005E3962" w:rsidRDefault="005E3962"/>
    <w:p w:rsidR="005E3962" w:rsidRDefault="005E3962">
      <w:pPr>
        <w:pStyle w:val="Overskrift3"/>
      </w:pPr>
      <w:bookmarkStart w:id="96" w:name="_Toc233779026"/>
      <w:r>
        <w:t>Mappeevaluering</w:t>
      </w:r>
      <w:bookmarkEnd w:id="96"/>
    </w:p>
    <w:p w:rsidR="005E3962" w:rsidRDefault="005E3962"/>
    <w:p w:rsidR="005E3962" w:rsidRDefault="005E3962">
      <w:r>
        <w:t xml:space="preserve">Den individuelle </w:t>
      </w:r>
      <w:r>
        <w:rPr>
          <w:i/>
        </w:rPr>
        <w:t>seminaroppgaven</w:t>
      </w:r>
      <w:r>
        <w:t xml:space="preserve"> studenten arbeider frem i løpet av seminaret utgjør en viktig del av vurderingsgrunnlaget for </w:t>
      </w:r>
      <w:r w:rsidR="00763DB2">
        <w:t>emnet</w:t>
      </w:r>
      <w:r>
        <w:t xml:space="preserve">. Oppgaven bedømmes med bokstavkarakter. Studenter som evalueres til strykkarakter, gis en ny innleveringsfrist i neste semester. </w:t>
      </w:r>
    </w:p>
    <w:p w:rsidR="005E3962" w:rsidRDefault="005E3962"/>
    <w:p w:rsidR="005E3962" w:rsidRDefault="00560E19">
      <w:r>
        <w:t>I tillegg</w:t>
      </w:r>
      <w:r w:rsidR="005E3962">
        <w:t xml:space="preserve"> til seminaroppgaven skal studentene fremstille seg for </w:t>
      </w:r>
      <w:r w:rsidR="00A57391">
        <w:t>muntlig emneprøve</w:t>
      </w:r>
      <w:r w:rsidR="005E3962">
        <w:t xml:space="preserve">. Det vil bli holdt en 20 minutters </w:t>
      </w:r>
      <w:r w:rsidR="00A57391">
        <w:t>muntlig emneprøve</w:t>
      </w:r>
      <w:r w:rsidR="005E3962">
        <w:t xml:space="preserve">, der studentene prøves i hele pensum. Både seminaroppgaven og </w:t>
      </w:r>
      <w:r w:rsidR="00A57391">
        <w:t>muntlig emneprøve</w:t>
      </w:r>
      <w:r w:rsidR="005E3962">
        <w:t xml:space="preserve"> må være fullført og bestått for at </w:t>
      </w:r>
      <w:r w:rsidR="00763DB2">
        <w:t>emnet</w:t>
      </w:r>
      <w:r w:rsidR="005E3962">
        <w:t xml:space="preserve"> skal kunne godkjennes. </w:t>
      </w:r>
    </w:p>
    <w:p w:rsidR="005E3962" w:rsidRDefault="005E3962"/>
    <w:p w:rsidR="005E3962" w:rsidRDefault="005E3962">
      <w:r>
        <w:t xml:space="preserve">De som ikke følger seminarmodellen går opp til ordinær skoleeksamen (4 timer) ved slutten av semesteret. </w:t>
      </w:r>
    </w:p>
    <w:p w:rsidR="005E3962" w:rsidRDefault="005E3962"/>
    <w:p w:rsidR="005E3962" w:rsidRDefault="005E3962"/>
    <w:p w:rsidR="005E3962" w:rsidRDefault="005E3962">
      <w:pPr>
        <w:pStyle w:val="Overskrift3"/>
      </w:pPr>
      <w:bookmarkStart w:id="97" w:name="_Toc754999"/>
      <w:bookmarkStart w:id="98" w:name="_Toc863687"/>
      <w:bookmarkStart w:id="99" w:name="_Toc233779027"/>
      <w:r>
        <w:t>Evaluering</w:t>
      </w:r>
      <w:bookmarkEnd w:id="97"/>
      <w:bookmarkEnd w:id="98"/>
      <w:bookmarkEnd w:id="99"/>
      <w:r>
        <w:t xml:space="preserve"> </w:t>
      </w:r>
    </w:p>
    <w:p w:rsidR="005E3962" w:rsidRDefault="005E3962"/>
    <w:p w:rsidR="005E3962" w:rsidRDefault="005E3962">
      <w:r>
        <w:t xml:space="preserve">Det vil bli avholdt evaluering av </w:t>
      </w:r>
      <w:r w:rsidR="00763DB2">
        <w:t>emnet</w:t>
      </w:r>
      <w:r>
        <w:t>s forelesninger og seminar ved slutten av hvert semester.</w:t>
      </w:r>
    </w:p>
    <w:p w:rsidR="005E3962" w:rsidRDefault="005E3962"/>
    <w:p w:rsidR="005E3962" w:rsidRDefault="005E3962"/>
    <w:p w:rsidR="005E3962" w:rsidRDefault="005E3962">
      <w:pPr>
        <w:pStyle w:val="Overskrift3"/>
      </w:pPr>
      <w:bookmarkStart w:id="100" w:name="_Toc755000"/>
      <w:bookmarkStart w:id="101" w:name="_Toc863688"/>
      <w:r>
        <w:br w:type="page"/>
      </w:r>
      <w:bookmarkStart w:id="102" w:name="_Toc233779028"/>
      <w:r>
        <w:t>Pensum</w:t>
      </w:r>
      <w:bookmarkEnd w:id="100"/>
      <w:bookmarkEnd w:id="101"/>
      <w:bookmarkEnd w:id="102"/>
    </w:p>
    <w:p w:rsidR="005E3962" w:rsidRDefault="005E3962"/>
    <w:p w:rsidR="005E3962" w:rsidRDefault="005E3962">
      <w:pPr>
        <w:pStyle w:val="Overskrift4"/>
      </w:pPr>
      <w:r>
        <w:t>Teologihistorie</w:t>
      </w:r>
    </w:p>
    <w:p w:rsidR="005E3962" w:rsidRDefault="005E3962"/>
    <w:p w:rsidR="005E3962" w:rsidRDefault="005E3962">
      <w:pPr>
        <w:pStyle w:val="Overskrift5"/>
      </w:pPr>
      <w:bookmarkStart w:id="103" w:name="_Toc475412921"/>
      <w:r>
        <w:t>Litteratur</w:t>
      </w:r>
      <w:bookmarkEnd w:id="103"/>
      <w:r>
        <w:t xml:space="preserve"> (ca 385 sider)</w:t>
      </w:r>
    </w:p>
    <w:p w:rsidR="005E3962" w:rsidRPr="001A6390" w:rsidRDefault="005E3962">
      <w:pPr>
        <w:ind w:left="708"/>
        <w:rPr>
          <w:lang w:val="en-GB"/>
        </w:rPr>
      </w:pPr>
      <w:r w:rsidRPr="00872F6C">
        <w:rPr>
          <w:lang w:val="en-GB"/>
        </w:rPr>
        <w:t xml:space="preserve">McGrath, A.E.:  </w:t>
      </w:r>
      <w:r w:rsidRPr="00872F6C">
        <w:rPr>
          <w:i/>
          <w:lang w:val="en-GB"/>
        </w:rPr>
        <w:t>Historical Theology. An Introduction to the History of Christian Thought</w:t>
      </w:r>
      <w:r w:rsidRPr="00872F6C">
        <w:rPr>
          <w:lang w:val="en-GB"/>
        </w:rPr>
        <w:t xml:space="preserve">. </w:t>
      </w:r>
      <w:r w:rsidRPr="001A6390">
        <w:rPr>
          <w:lang w:val="en-GB"/>
        </w:rPr>
        <w:t>Blackwell, Massachusetts 1998. Side 1-388 (387 sider).</w:t>
      </w:r>
    </w:p>
    <w:p w:rsidR="005E3962" w:rsidRPr="001A6390" w:rsidRDefault="005E3962">
      <w:pPr>
        <w:rPr>
          <w:lang w:val="en-GB"/>
        </w:rPr>
      </w:pPr>
    </w:p>
    <w:p w:rsidR="005E3962" w:rsidRPr="001A6390" w:rsidRDefault="005E3962">
      <w:pPr>
        <w:rPr>
          <w:lang w:val="en-GB"/>
        </w:rPr>
      </w:pPr>
    </w:p>
    <w:p w:rsidR="005E3962" w:rsidRPr="001A6390" w:rsidRDefault="005E3962">
      <w:pPr>
        <w:pStyle w:val="Overskrift4"/>
        <w:rPr>
          <w:lang w:val="en-GB"/>
        </w:rPr>
      </w:pPr>
      <w:r w:rsidRPr="001A6390">
        <w:rPr>
          <w:lang w:val="en-GB"/>
        </w:rPr>
        <w:t>Evangelikal teologi</w:t>
      </w:r>
    </w:p>
    <w:p w:rsidR="005E3962" w:rsidRPr="001A6390" w:rsidRDefault="005E3962">
      <w:pPr>
        <w:rPr>
          <w:lang w:val="en-GB"/>
        </w:rPr>
      </w:pPr>
    </w:p>
    <w:p w:rsidR="005E3962" w:rsidRPr="001A6390" w:rsidRDefault="005E3962">
      <w:pPr>
        <w:pStyle w:val="Overskrift5"/>
        <w:rPr>
          <w:lang w:val="en-GB"/>
        </w:rPr>
      </w:pPr>
      <w:r w:rsidRPr="001A6390">
        <w:rPr>
          <w:lang w:val="en-GB"/>
        </w:rPr>
        <w:t>Litteratur (ca 315 sider)</w:t>
      </w:r>
    </w:p>
    <w:p w:rsidR="005E3962" w:rsidRPr="00872F6C" w:rsidRDefault="005E3962">
      <w:pPr>
        <w:ind w:left="360" w:firstLine="360"/>
        <w:rPr>
          <w:lang w:val="en-GB"/>
        </w:rPr>
      </w:pPr>
      <w:r w:rsidRPr="001A6390">
        <w:rPr>
          <w:lang w:val="en-GB"/>
        </w:rPr>
        <w:t xml:space="preserve">McGrath, A.: </w:t>
      </w:r>
      <w:r w:rsidRPr="001A6390">
        <w:rPr>
          <w:i/>
          <w:lang w:val="en-GB"/>
        </w:rPr>
        <w:t xml:space="preserve">A Passion for Truth. </w:t>
      </w:r>
      <w:r w:rsidRPr="00872F6C">
        <w:rPr>
          <w:lang w:val="en-GB"/>
        </w:rPr>
        <w:t xml:space="preserve">Illinios: </w:t>
      </w:r>
      <w:smartTag w:uri="urn:schemas-microsoft-com:office:smarttags" w:element="place">
        <w:r w:rsidRPr="00872F6C">
          <w:rPr>
            <w:lang w:val="en-GB"/>
          </w:rPr>
          <w:t>Downers Grove</w:t>
        </w:r>
      </w:smartTag>
      <w:r w:rsidRPr="00872F6C">
        <w:rPr>
          <w:lang w:val="en-GB"/>
        </w:rPr>
        <w:t xml:space="preserve"> 1996. Side 25-244 (219 sider)</w:t>
      </w:r>
    </w:p>
    <w:p w:rsidR="005E3962" w:rsidRPr="00872F6C" w:rsidRDefault="005E3962">
      <w:pPr>
        <w:rPr>
          <w:lang w:val="en-GB"/>
        </w:rPr>
      </w:pPr>
    </w:p>
    <w:p w:rsidR="005E3962" w:rsidRPr="00872F6C" w:rsidRDefault="005E3962">
      <w:pPr>
        <w:ind w:left="708"/>
        <w:rPr>
          <w:lang w:val="en-GB"/>
        </w:rPr>
      </w:pPr>
      <w:r w:rsidRPr="00872F6C">
        <w:rPr>
          <w:lang w:val="en-GB"/>
        </w:rPr>
        <w:t>Marsden, G.M.:</w:t>
      </w:r>
      <w:r w:rsidRPr="00872F6C">
        <w:rPr>
          <w:i/>
          <w:lang w:val="en-GB"/>
        </w:rPr>
        <w:t xml:space="preserve"> Understanding Fundamentalism and Evangelicalism</w:t>
      </w:r>
      <w:r w:rsidRPr="00872F6C">
        <w:rPr>
          <w:lang w:val="en-GB"/>
        </w:rPr>
        <w:t xml:space="preserve">. </w:t>
      </w:r>
      <w:smartTag w:uri="urn:schemas-microsoft-com:office:smarttags" w:element="place">
        <w:smartTag w:uri="urn:schemas-microsoft-com:office:smarttags" w:element="City">
          <w:r w:rsidRPr="00872F6C">
            <w:rPr>
              <w:lang w:val="en-GB"/>
            </w:rPr>
            <w:t>Grand Rapids</w:t>
          </w:r>
        </w:smartTag>
      </w:smartTag>
      <w:r w:rsidRPr="00872F6C">
        <w:rPr>
          <w:lang w:val="en-GB"/>
        </w:rPr>
        <w:t xml:space="preserve"> 1991. Side 7-82 (75 sider)</w:t>
      </w:r>
    </w:p>
    <w:p w:rsidR="005E3962" w:rsidRPr="00872F6C" w:rsidRDefault="005E3962">
      <w:pPr>
        <w:ind w:left="360" w:firstLine="360"/>
        <w:rPr>
          <w:lang w:val="en-GB"/>
        </w:rPr>
      </w:pPr>
    </w:p>
    <w:p w:rsidR="005E3962" w:rsidRPr="00872F6C" w:rsidRDefault="00B9234A">
      <w:pPr>
        <w:ind w:left="360" w:firstLine="360"/>
        <w:rPr>
          <w:lang w:val="en-GB"/>
        </w:rPr>
      </w:pPr>
      <w:r>
        <w:rPr>
          <w:lang w:val="en-GB"/>
        </w:rPr>
        <w:t>*</w:t>
      </w:r>
      <w:r w:rsidR="005E3962" w:rsidRPr="00872F6C">
        <w:rPr>
          <w:lang w:val="en-GB"/>
        </w:rPr>
        <w:t xml:space="preserve">Knight III, H.H.: </w:t>
      </w:r>
      <w:r w:rsidR="005E3962" w:rsidRPr="00872F6C">
        <w:rPr>
          <w:i/>
          <w:lang w:val="en-GB"/>
        </w:rPr>
        <w:t>A Future for Truth. Evangelical Theology in a Postmodern World</w:t>
      </w:r>
      <w:r w:rsidR="005E3962" w:rsidRPr="00872F6C">
        <w:rPr>
          <w:lang w:val="en-GB"/>
        </w:rPr>
        <w:t>.</w:t>
      </w:r>
    </w:p>
    <w:p w:rsidR="005E3962" w:rsidRDefault="005E3962">
      <w:pPr>
        <w:ind w:left="360" w:firstLine="360"/>
      </w:pPr>
      <w:r>
        <w:t>Abingdon Press, Nashville 1997. Side 17-35 (18 sider)</w:t>
      </w:r>
    </w:p>
    <w:p w:rsidR="005E3962" w:rsidRDefault="005E3962">
      <w:pPr>
        <w:ind w:left="360" w:firstLine="360"/>
      </w:pPr>
    </w:p>
    <w:p w:rsidR="005E3962" w:rsidRDefault="00B9234A">
      <w:pPr>
        <w:ind w:left="708"/>
      </w:pPr>
      <w:r>
        <w:t>*</w:t>
      </w:r>
      <w:r w:rsidR="005E3962">
        <w:t xml:space="preserve">”Lausanne-pakten” </w:t>
      </w:r>
      <w:r w:rsidR="005E3962">
        <w:rPr>
          <w:u w:val="single"/>
        </w:rPr>
        <w:t>i:</w:t>
      </w:r>
      <w:r w:rsidR="005E3962">
        <w:t xml:space="preserve"> Berntsen, Engelsviken og Jørgensen: </w:t>
      </w:r>
      <w:r w:rsidR="005E3962">
        <w:rPr>
          <w:i/>
        </w:rPr>
        <w:t>Missiologi i dag</w:t>
      </w:r>
      <w:r w:rsidR="005E3962">
        <w:t>. Oslo 1994. Side 441-447 (6 sider).</w:t>
      </w:r>
    </w:p>
    <w:p w:rsidR="00B9234A" w:rsidRDefault="00B9234A">
      <w:pPr>
        <w:ind w:left="708"/>
      </w:pPr>
    </w:p>
    <w:p w:rsidR="00B9234A" w:rsidRPr="006B192C" w:rsidRDefault="00B9234A" w:rsidP="00B9234A">
      <w:pPr>
        <w:autoSpaceDE w:val="0"/>
        <w:autoSpaceDN w:val="0"/>
        <w:adjustRightInd w:val="0"/>
        <w:ind w:firstLine="708"/>
        <w:rPr>
          <w:b/>
          <w:bCs/>
        </w:rPr>
      </w:pPr>
      <w:r w:rsidRPr="00EB2BF9">
        <w:rPr>
          <w:bCs/>
        </w:rPr>
        <w:t>*</w:t>
      </w:r>
      <w:r w:rsidRPr="00EB2BF9">
        <w:t xml:space="preserve"> </w:t>
      </w:r>
      <w:r w:rsidRPr="006B192C">
        <w:rPr>
          <w:b/>
          <w:bCs/>
        </w:rPr>
        <w:t xml:space="preserve">tekster merket med stjerne blir tilgjengelig som kompendium </w:t>
      </w:r>
    </w:p>
    <w:p w:rsidR="00B9234A" w:rsidRDefault="00B9234A">
      <w:pPr>
        <w:ind w:left="708"/>
      </w:pPr>
    </w:p>
    <w:p w:rsidR="005E3962" w:rsidRDefault="005E3962">
      <w:pPr>
        <w:ind w:left="360"/>
        <w:rPr>
          <w:sz w:val="24"/>
        </w:rPr>
      </w:pPr>
    </w:p>
    <w:p w:rsidR="005E3962" w:rsidRDefault="005E3962">
      <w:pPr>
        <w:ind w:left="360"/>
        <w:rPr>
          <w:sz w:val="24"/>
        </w:rPr>
      </w:pPr>
    </w:p>
    <w:p w:rsidR="005E3962" w:rsidRDefault="005E3962">
      <w:pPr>
        <w:pStyle w:val="Overskrift2"/>
      </w:pPr>
      <w:bookmarkStart w:id="104" w:name="_Toc475412922"/>
      <w:bookmarkStart w:id="105" w:name="_Toc475507314"/>
      <w:r>
        <w:br w:type="page"/>
      </w:r>
      <w:bookmarkStart w:id="106" w:name="_Toc233779029"/>
      <w:r w:rsidR="00763DB2">
        <w:t>Emne</w:t>
      </w:r>
      <w:r>
        <w:t xml:space="preserve"> KRL202 Etikk med vekt på modernitet (10 studiepoeng)</w:t>
      </w:r>
      <w:bookmarkEnd w:id="104"/>
      <w:bookmarkEnd w:id="105"/>
      <w:bookmarkEnd w:id="106"/>
    </w:p>
    <w:p w:rsidR="005E3962" w:rsidRDefault="005E39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E3962" w:rsidRPr="001A6390">
        <w:tc>
          <w:tcPr>
            <w:tcW w:w="2426" w:type="dxa"/>
          </w:tcPr>
          <w:p w:rsidR="005E3962" w:rsidRDefault="005E3962">
            <w:pPr>
              <w:rPr>
                <w:b/>
              </w:rPr>
            </w:pPr>
            <w:r>
              <w:rPr>
                <w:b/>
              </w:rPr>
              <w:t>Emnegruppe</w:t>
            </w:r>
          </w:p>
        </w:tc>
        <w:tc>
          <w:tcPr>
            <w:tcW w:w="4874" w:type="dxa"/>
          </w:tcPr>
          <w:p w:rsidR="005E3962" w:rsidRPr="001A6390" w:rsidRDefault="001A6390">
            <w:pPr>
              <w:rPr>
                <w:lang w:val="nn-NO"/>
              </w:rPr>
            </w:pPr>
            <w:r>
              <w:rPr>
                <w:lang w:val="nn-NO"/>
              </w:rPr>
              <w:t xml:space="preserve">KRL200 Kristendoms, </w:t>
            </w:r>
            <w:r w:rsidR="005E3962" w:rsidRPr="001A6390">
              <w:rPr>
                <w:lang w:val="nn-NO"/>
              </w:rPr>
              <w:t>religions- og livssynskunnskap</w:t>
            </w:r>
          </w:p>
        </w:tc>
      </w:tr>
      <w:tr w:rsidR="005E3962">
        <w:tc>
          <w:tcPr>
            <w:tcW w:w="2426" w:type="dxa"/>
          </w:tcPr>
          <w:p w:rsidR="005E3962" w:rsidRDefault="005E3962">
            <w:pPr>
              <w:pStyle w:val="Overskrift9"/>
            </w:pPr>
            <w:r>
              <w:t>Kurs</w:t>
            </w:r>
          </w:p>
        </w:tc>
        <w:tc>
          <w:tcPr>
            <w:tcW w:w="4874" w:type="dxa"/>
          </w:tcPr>
          <w:p w:rsidR="005E3962" w:rsidRDefault="005E3962">
            <w:pPr>
              <w:pStyle w:val="bildetekst"/>
              <w:numPr>
                <w:ilvl w:val="0"/>
                <w:numId w:val="11"/>
              </w:numPr>
            </w:pPr>
            <w:r>
              <w:t>Modernitet</w:t>
            </w:r>
          </w:p>
          <w:p w:rsidR="005E3962" w:rsidRDefault="005E3962">
            <w:pPr>
              <w:pStyle w:val="bildetekst"/>
              <w:numPr>
                <w:ilvl w:val="0"/>
                <w:numId w:val="11"/>
              </w:numPr>
            </w:pPr>
            <w:r>
              <w:t>Religion og etikk</w:t>
            </w:r>
          </w:p>
        </w:tc>
      </w:tr>
      <w:tr w:rsidR="005E3962" w:rsidRPr="001A6390">
        <w:tc>
          <w:tcPr>
            <w:tcW w:w="2426" w:type="dxa"/>
          </w:tcPr>
          <w:p w:rsidR="005E3962" w:rsidRDefault="005E3962">
            <w:pPr>
              <w:pStyle w:val="Overskrift9"/>
            </w:pPr>
            <w:r>
              <w:t>Startgrunnlag</w:t>
            </w:r>
          </w:p>
        </w:tc>
        <w:tc>
          <w:tcPr>
            <w:tcW w:w="4874" w:type="dxa"/>
          </w:tcPr>
          <w:p w:rsidR="005E3962" w:rsidRPr="001A6390" w:rsidRDefault="001A6390">
            <w:pPr>
              <w:pStyle w:val="bildetekst"/>
              <w:rPr>
                <w:lang w:val="nn-NO"/>
              </w:rPr>
            </w:pPr>
            <w:r>
              <w:rPr>
                <w:lang w:val="nn-NO"/>
              </w:rPr>
              <w:t xml:space="preserve">KRL100 Kristendom, </w:t>
            </w:r>
            <w:r w:rsidR="005E3962" w:rsidRPr="001A6390">
              <w:rPr>
                <w:lang w:val="nn-NO"/>
              </w:rPr>
              <w:t>religions- og livssynskunnskap</w:t>
            </w:r>
          </w:p>
        </w:tc>
      </w:tr>
      <w:tr w:rsidR="005E3962">
        <w:tc>
          <w:tcPr>
            <w:tcW w:w="2426" w:type="dxa"/>
          </w:tcPr>
          <w:p w:rsidR="005E3962" w:rsidRDefault="005E3962">
            <w:pPr>
              <w:rPr>
                <w:b/>
              </w:rPr>
            </w:pPr>
            <w:r>
              <w:rPr>
                <w:b/>
              </w:rPr>
              <w:t>Obligatoriske krav for seminarmodellen</w:t>
            </w:r>
          </w:p>
        </w:tc>
        <w:tc>
          <w:tcPr>
            <w:tcW w:w="4874" w:type="dxa"/>
          </w:tcPr>
          <w:p w:rsidR="005E3962" w:rsidRDefault="005E3962">
            <w:pPr>
              <w:numPr>
                <w:ilvl w:val="0"/>
                <w:numId w:val="8"/>
              </w:numPr>
            </w:pPr>
            <w:r>
              <w:t>Obligatorisk seminar</w:t>
            </w:r>
          </w:p>
          <w:p w:rsidR="005E3962" w:rsidRDefault="005E3962">
            <w:pPr>
              <w:numPr>
                <w:ilvl w:val="0"/>
                <w:numId w:val="8"/>
              </w:numPr>
            </w:pPr>
            <w:r>
              <w:t>Obligatorisk seminaroppgave</w:t>
            </w:r>
          </w:p>
          <w:p w:rsidR="005E3962" w:rsidRDefault="005E3962">
            <w:pPr>
              <w:numPr>
                <w:ilvl w:val="0"/>
                <w:numId w:val="8"/>
              </w:numPr>
            </w:pPr>
            <w:r>
              <w:t>Obligatorisk muntlig presentasjon</w:t>
            </w:r>
          </w:p>
          <w:p w:rsidR="005E3962" w:rsidRDefault="005E3962">
            <w:pPr>
              <w:numPr>
                <w:ilvl w:val="0"/>
                <w:numId w:val="8"/>
              </w:numPr>
            </w:pPr>
            <w:r>
              <w:t>Obligatoriske arbeider i seminarets smågrupper</w:t>
            </w:r>
          </w:p>
        </w:tc>
      </w:tr>
      <w:tr w:rsidR="005E3962">
        <w:tc>
          <w:tcPr>
            <w:tcW w:w="2426" w:type="dxa"/>
          </w:tcPr>
          <w:p w:rsidR="005E3962" w:rsidRDefault="005E3962">
            <w:pPr>
              <w:rPr>
                <w:b/>
              </w:rPr>
            </w:pPr>
            <w:r>
              <w:rPr>
                <w:b/>
              </w:rPr>
              <w:t>Varighet</w:t>
            </w:r>
          </w:p>
        </w:tc>
        <w:tc>
          <w:tcPr>
            <w:tcW w:w="4874" w:type="dxa"/>
          </w:tcPr>
          <w:p w:rsidR="005E3962" w:rsidRDefault="001A6390">
            <w:pPr>
              <w:pStyle w:val="bildetekst"/>
              <w:numPr>
                <w:ilvl w:val="0"/>
                <w:numId w:val="24"/>
              </w:numPr>
            </w:pPr>
            <w:r>
              <w:t>12</w:t>
            </w:r>
            <w:r w:rsidR="005E3962">
              <w:t xml:space="preserve"> undervisningsuker</w:t>
            </w:r>
          </w:p>
        </w:tc>
      </w:tr>
      <w:tr w:rsidR="005E3962">
        <w:tc>
          <w:tcPr>
            <w:tcW w:w="2426" w:type="dxa"/>
          </w:tcPr>
          <w:p w:rsidR="005E3962" w:rsidRDefault="005E3962">
            <w:pPr>
              <w:rPr>
                <w:b/>
              </w:rPr>
            </w:pPr>
            <w:r>
              <w:rPr>
                <w:b/>
              </w:rPr>
              <w:t>Tidspunkt for avvikling</w:t>
            </w:r>
          </w:p>
        </w:tc>
        <w:tc>
          <w:tcPr>
            <w:tcW w:w="4874" w:type="dxa"/>
          </w:tcPr>
          <w:p w:rsidR="005E3962" w:rsidRDefault="00C140AC">
            <w:r>
              <w:t>Høst</w:t>
            </w:r>
          </w:p>
        </w:tc>
      </w:tr>
    </w:tbl>
    <w:p w:rsidR="005E3962" w:rsidRDefault="005E3962"/>
    <w:p w:rsidR="005E3962" w:rsidRDefault="005E3962"/>
    <w:p w:rsidR="005E3962" w:rsidRDefault="005E3962">
      <w:pPr>
        <w:pStyle w:val="Overskrift3"/>
      </w:pPr>
      <w:bookmarkStart w:id="107" w:name="_Toc233779030"/>
      <w:r>
        <w:t>Emnebeskrivelse og presentasjon</w:t>
      </w:r>
      <w:bookmarkEnd w:id="107"/>
      <w:r>
        <w:t xml:space="preserve"> </w:t>
      </w:r>
    </w:p>
    <w:p w:rsidR="005E3962" w:rsidRDefault="005E3962"/>
    <w:p w:rsidR="005E3962" w:rsidRDefault="005E3962">
      <w:r>
        <w:t xml:space="preserve">Emnet </w:t>
      </w:r>
      <w:r>
        <w:rPr>
          <w:i/>
        </w:rPr>
        <w:t xml:space="preserve">KRL202 Etikk med vekt på modernitet </w:t>
      </w:r>
      <w:r>
        <w:t>utgjør 10 studiepoeng av KRL200 Kristendomskunnskap med religions- og livssynskunnskap</w:t>
      </w:r>
      <w:r>
        <w:rPr>
          <w:i/>
        </w:rPr>
        <w:t xml:space="preserve">. </w:t>
      </w:r>
      <w:r>
        <w:t xml:space="preserve">KRL200 er en integrert del av studieprogrammet i </w:t>
      </w:r>
      <w:r>
        <w:rPr>
          <w:i/>
        </w:rPr>
        <w:t xml:space="preserve">Bachelor i Teologi med KRL </w:t>
      </w:r>
      <w:r>
        <w:t xml:space="preserve">(3-årig studieløp). </w:t>
      </w:r>
    </w:p>
    <w:p w:rsidR="005E3962" w:rsidRDefault="005E3962"/>
    <w:p w:rsidR="005E3962" w:rsidRDefault="005E3962"/>
    <w:p w:rsidR="005E3962" w:rsidRDefault="005E3962">
      <w:pPr>
        <w:pStyle w:val="Overskrift3"/>
      </w:pPr>
      <w:bookmarkStart w:id="108" w:name="_Toc233779031"/>
      <w:r>
        <w:t>Målsetting</w:t>
      </w:r>
      <w:bookmarkEnd w:id="108"/>
    </w:p>
    <w:p w:rsidR="005E3962" w:rsidRDefault="005E3962"/>
    <w:p w:rsidR="005E3962" w:rsidRDefault="005E3962">
      <w:pPr>
        <w:pStyle w:val="Overskrift4"/>
      </w:pPr>
      <w:r>
        <w:t>Modernitet (5 studiepoeng)</w:t>
      </w:r>
    </w:p>
    <w:p w:rsidR="005E3962" w:rsidRDefault="005E3962"/>
    <w:p w:rsidR="005E3962" w:rsidRDefault="005E3962">
      <w:r>
        <w:t xml:space="preserve">En rekke forskjellige tankestrømninger i dagens pluralistiske samfunn utfordrer den kristne kirke til nytenkning og kritisk etterprøving av gamle posisjoner. I kurset </w:t>
      </w:r>
      <w:r>
        <w:rPr>
          <w:i/>
        </w:rPr>
        <w:t xml:space="preserve">Modernitet </w:t>
      </w:r>
      <w:r>
        <w:t>legges det vekt på å gi analyse av vår vestlige kultur og vår tid, en forståelse av modernisme og postmodernisme samt å trekke aktuelle konklusjoner i de etiske utfordringene med utgangspunkt i et evangelikalt ståsted.</w:t>
      </w:r>
    </w:p>
    <w:p w:rsidR="005E3962" w:rsidRDefault="005E3962"/>
    <w:p w:rsidR="005E3962" w:rsidRDefault="005E3962"/>
    <w:p w:rsidR="005E3962" w:rsidRDefault="005E3962">
      <w:pPr>
        <w:pStyle w:val="Overskrift4"/>
      </w:pPr>
      <w:r>
        <w:t>Religion og etikk (5 studiepoeng)</w:t>
      </w:r>
    </w:p>
    <w:p w:rsidR="005E3962" w:rsidRDefault="005E3962"/>
    <w:p w:rsidR="005E3962" w:rsidRDefault="005E3962">
      <w:r>
        <w:t xml:space="preserve">Kurset i </w:t>
      </w:r>
      <w:r>
        <w:rPr>
          <w:i/>
        </w:rPr>
        <w:t xml:space="preserve">Religion og etikk </w:t>
      </w:r>
      <w:r>
        <w:t xml:space="preserve">skal gi studentene en innføring i de etiske utfordringer som møter oss ved begynnelsen av det tredje årtusen. Perspektivet inkluderer vår kulturs møte med andre livssyns og religioners etiske normsetting. Samtidig søkes det å gi etikken en apologetisk tilnærming ut fra en evangelikal grunnholdning. </w:t>
      </w:r>
    </w:p>
    <w:p w:rsidR="005E3962" w:rsidRDefault="005E3962"/>
    <w:p w:rsidR="005E3962" w:rsidRDefault="005E3962">
      <w:r>
        <w:t xml:space="preserve">Kurset i </w:t>
      </w:r>
      <w:r>
        <w:rPr>
          <w:i/>
        </w:rPr>
        <w:t xml:space="preserve">Religion og etikk </w:t>
      </w:r>
      <w:r>
        <w:t xml:space="preserve">tar sikte på å gi studentene bedre forutsetning for å ta del i den etiske dialog og å trekke selvstendige konklusjoner. </w:t>
      </w:r>
    </w:p>
    <w:p w:rsidR="005E3962" w:rsidRDefault="005E3962"/>
    <w:p w:rsidR="005E3962" w:rsidRDefault="005E3962">
      <w:pPr>
        <w:pStyle w:val="Overskrift3"/>
      </w:pPr>
      <w:r>
        <w:br w:type="page"/>
      </w:r>
      <w:bookmarkStart w:id="109" w:name="_Toc233779032"/>
      <w:r>
        <w:t>Innhold og struktur</w:t>
      </w:r>
      <w:bookmarkEnd w:id="109"/>
    </w:p>
    <w:p w:rsidR="005E3962" w:rsidRDefault="005E3962"/>
    <w:p w:rsidR="00C04622" w:rsidRDefault="00C04622" w:rsidP="00C04622">
      <w:r>
        <w:t xml:space="preserve">Undervisning vil bestå av både </w:t>
      </w:r>
      <w:r>
        <w:rPr>
          <w:i/>
        </w:rPr>
        <w:t>forelesninger</w:t>
      </w:r>
      <w:r>
        <w:t xml:space="preserve"> og </w:t>
      </w:r>
      <w:r>
        <w:rPr>
          <w:i/>
        </w:rPr>
        <w:t>seminar</w:t>
      </w:r>
      <w:r>
        <w:t xml:space="preserve">. Seminaret bygger på pensumlitteratur og på forelesningene. Seminarklassen, som ledes av en lærer, deles ved kursstart inn i smågrupper på ca 4 studenter. Disse smågruppene har ansvaret for presentasjoner og lignende i seminaret, og vil gjennom hele semesteret arbeide med oppgaver de blir tildelt. </w:t>
      </w:r>
    </w:p>
    <w:p w:rsidR="005E3962" w:rsidRDefault="005E3962"/>
    <w:p w:rsidR="005E3962" w:rsidRDefault="005E3962"/>
    <w:p w:rsidR="005E3962" w:rsidRDefault="005E3962">
      <w:pPr>
        <w:pStyle w:val="Overskrift4"/>
      </w:pPr>
      <w:r>
        <w:t>Seminaroppgave</w:t>
      </w:r>
    </w:p>
    <w:p w:rsidR="005E3962" w:rsidRDefault="005E3962"/>
    <w:p w:rsidR="005E3962" w:rsidRDefault="005E3962">
      <w:r>
        <w:t xml:space="preserve">I løpet av seminaret skal hver student levere inn et obligatorisk skriftlig arbeid på 4000 ord (pluss/minus 10 %). Seminaroppgaven skal skrives enten i tilknytning til kurset </w:t>
      </w:r>
      <w:r>
        <w:rPr>
          <w:i/>
        </w:rPr>
        <w:t xml:space="preserve">Modernitet </w:t>
      </w:r>
      <w:r>
        <w:t xml:space="preserve">eller kurset </w:t>
      </w:r>
      <w:r>
        <w:rPr>
          <w:i/>
        </w:rPr>
        <w:t>Religion og etikk</w:t>
      </w:r>
      <w:r>
        <w:t xml:space="preserve">. Hver student velger seg et gitt eller godkjent tema av seminarleder. Det er viktig at studenten begynner å utforme den individuelle oppgaven allerede i løpet av seminarets første uke. Tiden mellom samlingene bør aktivt brukes til skriving. </w:t>
      </w:r>
    </w:p>
    <w:p w:rsidR="005E3962" w:rsidRDefault="005E3962"/>
    <w:p w:rsidR="005E3962" w:rsidRDefault="005E3962">
      <w:r>
        <w:t xml:space="preserve">Studenten har rett og plikt til individuell veiledning i arbeidet med sin skriftlige oppgave. Utkast skal leveres til læreren én gang i løpet av kurset, og denne innleveringen er obligatorisk. </w:t>
      </w:r>
    </w:p>
    <w:p w:rsidR="005E3962" w:rsidRDefault="005E3962"/>
    <w:p w:rsidR="005E3962" w:rsidRDefault="005E3962"/>
    <w:p w:rsidR="005E3962" w:rsidRDefault="005E3962">
      <w:pPr>
        <w:pStyle w:val="Overskrift3"/>
      </w:pPr>
      <w:bookmarkStart w:id="110" w:name="_Toc233779033"/>
      <w:r>
        <w:t>Mappeevaluering</w:t>
      </w:r>
      <w:bookmarkEnd w:id="110"/>
    </w:p>
    <w:p w:rsidR="005E3962" w:rsidRDefault="005E3962"/>
    <w:p w:rsidR="005E3962" w:rsidRDefault="005E3962">
      <w:r>
        <w:t xml:space="preserve">Den individuelle </w:t>
      </w:r>
      <w:r>
        <w:rPr>
          <w:i/>
        </w:rPr>
        <w:t>seminaroppgaven</w:t>
      </w:r>
      <w:r>
        <w:t xml:space="preserve"> studenten arbeider frem i løpet av seminaret utgjør en viktig del av vurderingsgrunnlaget for </w:t>
      </w:r>
      <w:r w:rsidR="00763DB2">
        <w:t>emnet</w:t>
      </w:r>
      <w:r>
        <w:t xml:space="preserve">. Oppgaven bedømmes med bokstavkarakter. Studenter som evalueres til strykkarakter, gis en ny innleveringsfrist i neste semester. </w:t>
      </w:r>
    </w:p>
    <w:p w:rsidR="005E3962" w:rsidRDefault="005E3962"/>
    <w:p w:rsidR="005E3962" w:rsidRDefault="00E12B4B">
      <w:r>
        <w:t xml:space="preserve">I </w:t>
      </w:r>
      <w:r w:rsidR="005E3962">
        <w:t xml:space="preserve">tillegg til seminaroppgaven skal studentene fremstille seg for </w:t>
      </w:r>
      <w:r w:rsidR="00A57391">
        <w:t>muntlig emneprøve</w:t>
      </w:r>
      <w:r w:rsidR="005E3962">
        <w:t xml:space="preserve">. Det vil bli holdt en 20 minutters </w:t>
      </w:r>
      <w:r w:rsidR="00A57391">
        <w:t>muntlig emneprøve</w:t>
      </w:r>
      <w:r w:rsidR="005E3962">
        <w:t xml:space="preserve">, der studentene prøves i hele pensum. Både seminaroppgaven og </w:t>
      </w:r>
      <w:r w:rsidR="00A57391">
        <w:t>muntlig emneprøve</w:t>
      </w:r>
      <w:r w:rsidR="005E3962">
        <w:t xml:space="preserve"> må være fullført og bestått for at </w:t>
      </w:r>
      <w:r w:rsidR="00763DB2">
        <w:t>emnet</w:t>
      </w:r>
      <w:r w:rsidR="005E3962">
        <w:t xml:space="preserve"> skal kunne godkjennes. </w:t>
      </w:r>
    </w:p>
    <w:p w:rsidR="005E3962" w:rsidRDefault="005E3962"/>
    <w:p w:rsidR="005E3962" w:rsidRDefault="005E3962">
      <w:r>
        <w:t xml:space="preserve">De som ikke følger seminarmodellen går opp til ordinær skoleeksamen (4 timer) ved slutten av semesteret. </w:t>
      </w:r>
    </w:p>
    <w:p w:rsidR="005E3962" w:rsidRDefault="005E3962"/>
    <w:p w:rsidR="005E3962" w:rsidRDefault="005E3962"/>
    <w:p w:rsidR="005E3962" w:rsidRDefault="005E3962">
      <w:pPr>
        <w:pStyle w:val="Overskrift3"/>
      </w:pPr>
      <w:bookmarkStart w:id="111" w:name="_Toc233779034"/>
      <w:r>
        <w:t>Evaluering</w:t>
      </w:r>
      <w:bookmarkEnd w:id="111"/>
      <w:r>
        <w:t xml:space="preserve"> </w:t>
      </w:r>
    </w:p>
    <w:p w:rsidR="005E3962" w:rsidRDefault="005E3962"/>
    <w:p w:rsidR="005E3962" w:rsidRDefault="005E3962">
      <w:r>
        <w:t xml:space="preserve">Det vil bli avholdt evaluering av </w:t>
      </w:r>
      <w:r w:rsidR="00763DB2">
        <w:t>emnet</w:t>
      </w:r>
      <w:r>
        <w:t>s forelesninger og seminar ved slutten av hvert semester.</w:t>
      </w:r>
    </w:p>
    <w:p w:rsidR="005E3962" w:rsidRDefault="005E3962"/>
    <w:p w:rsidR="005E3962" w:rsidRDefault="005E3962"/>
    <w:p w:rsidR="005E3962" w:rsidRDefault="005E3962">
      <w:pPr>
        <w:pStyle w:val="Overskrift3"/>
      </w:pPr>
      <w:r>
        <w:rPr>
          <w:color w:val="FF0000"/>
        </w:rPr>
        <w:br w:type="page"/>
      </w:r>
      <w:bookmarkStart w:id="112" w:name="_Toc233779035"/>
      <w:r>
        <w:t>Pensum (ca 700 sider)</w:t>
      </w:r>
      <w:bookmarkEnd w:id="112"/>
    </w:p>
    <w:p w:rsidR="005E3962" w:rsidRDefault="005E3962">
      <w:pPr>
        <w:pStyle w:val="Overskrift5"/>
      </w:pPr>
    </w:p>
    <w:p w:rsidR="005E3962" w:rsidRDefault="005E3962">
      <w:pPr>
        <w:pStyle w:val="Overskrift4"/>
      </w:pPr>
      <w:bookmarkStart w:id="113" w:name="_Toc475412924"/>
      <w:r>
        <w:t>Modernitet</w:t>
      </w:r>
    </w:p>
    <w:p w:rsidR="005E3962" w:rsidRDefault="005E3962">
      <w:pPr>
        <w:pStyle w:val="Overskrift5"/>
      </w:pPr>
    </w:p>
    <w:p w:rsidR="005E3962" w:rsidRDefault="005E3962">
      <w:pPr>
        <w:pStyle w:val="Overskrift5"/>
      </w:pPr>
      <w:r>
        <w:t>Litteratur</w:t>
      </w:r>
      <w:bookmarkEnd w:id="113"/>
      <w:r>
        <w:t xml:space="preserve"> (ca 350 sider)</w:t>
      </w:r>
    </w:p>
    <w:p w:rsidR="005E3962" w:rsidRDefault="005E3962">
      <w:pPr>
        <w:ind w:left="708"/>
      </w:pPr>
    </w:p>
    <w:p w:rsidR="00CE4C0A" w:rsidRPr="001A6390" w:rsidRDefault="00CE4C0A" w:rsidP="00CE4C0A">
      <w:pPr>
        <w:ind w:left="708"/>
        <w:rPr>
          <w:lang w:val="en-US"/>
        </w:rPr>
      </w:pPr>
      <w:r w:rsidRPr="001A6390">
        <w:rPr>
          <w:lang w:val="nn-NO"/>
        </w:rPr>
        <w:t xml:space="preserve">Furseth I og Repstad P: </w:t>
      </w:r>
      <w:r w:rsidRPr="001A6390">
        <w:rPr>
          <w:i/>
          <w:lang w:val="nn-NO"/>
        </w:rPr>
        <w:t>Innføring i religionssosiologi</w:t>
      </w:r>
      <w:r w:rsidRPr="001A6390">
        <w:rPr>
          <w:lang w:val="nn-NO"/>
        </w:rPr>
        <w:t xml:space="preserve">. Oslo: Universitetsforlaget 2003. </w:t>
      </w:r>
      <w:r w:rsidRPr="001A6390">
        <w:rPr>
          <w:lang w:val="en-US"/>
        </w:rPr>
        <w:t>Side 43-162 (136 sider)</w:t>
      </w:r>
    </w:p>
    <w:p w:rsidR="00CE4C0A" w:rsidRPr="001A6390" w:rsidRDefault="00CE4C0A" w:rsidP="00CE4C0A">
      <w:pPr>
        <w:ind w:left="708"/>
        <w:rPr>
          <w:lang w:val="en-US"/>
        </w:rPr>
      </w:pPr>
    </w:p>
    <w:p w:rsidR="00CE4C0A" w:rsidRPr="00EB2BF9" w:rsidRDefault="00CE4C0A" w:rsidP="00CE4C0A">
      <w:pPr>
        <w:ind w:left="708"/>
        <w:rPr>
          <w:lang w:val="en-US"/>
        </w:rPr>
      </w:pPr>
      <w:r w:rsidRPr="001A6390">
        <w:rPr>
          <w:lang w:val="en-US"/>
        </w:rPr>
        <w:t xml:space="preserve">Grenz, S.J: </w:t>
      </w:r>
      <w:r w:rsidRPr="001A6390">
        <w:rPr>
          <w:i/>
          <w:lang w:val="en-US"/>
        </w:rPr>
        <w:t>A Primer on Postmodernism</w:t>
      </w:r>
      <w:r w:rsidRPr="001A6390">
        <w:rPr>
          <w:lang w:val="en-US"/>
        </w:rPr>
        <w:t xml:space="preserve">. </w:t>
      </w:r>
      <w:r w:rsidRPr="00EB2BF9">
        <w:rPr>
          <w:lang w:val="en-US"/>
        </w:rPr>
        <w:t>Grand Rapids: W.B. Eerdmans Publishing Company s.1-174 (173 sider)</w:t>
      </w:r>
    </w:p>
    <w:p w:rsidR="00CE4C0A" w:rsidRPr="00EB2BF9" w:rsidRDefault="00CE4C0A" w:rsidP="00CE4C0A">
      <w:pPr>
        <w:ind w:left="708"/>
        <w:rPr>
          <w:lang w:val="en-US"/>
        </w:rPr>
      </w:pPr>
    </w:p>
    <w:p w:rsidR="00CE4C0A" w:rsidRDefault="00EB2BF9" w:rsidP="00EB2BF9">
      <w:pPr>
        <w:ind w:left="708"/>
      </w:pPr>
      <w:r>
        <w:t xml:space="preserve">* </w:t>
      </w:r>
      <w:r w:rsidR="00CE4C0A">
        <w:t xml:space="preserve">Breistein. I.F: ”Modernitetens følger”. I: </w:t>
      </w:r>
      <w:r w:rsidR="00CE4C0A" w:rsidRPr="003C47E0">
        <w:rPr>
          <w:i/>
        </w:rPr>
        <w:t>Tidsskrift for kirke, religion og samfunn</w:t>
      </w:r>
      <w:r w:rsidR="00CE4C0A">
        <w:t xml:space="preserve"> 1/2002, s.25-42 (17 sider)</w:t>
      </w:r>
    </w:p>
    <w:p w:rsidR="00CE4C0A" w:rsidRDefault="00CE4C0A" w:rsidP="00CE4C0A">
      <w:pPr>
        <w:ind w:left="708"/>
      </w:pPr>
    </w:p>
    <w:p w:rsidR="00CE4C0A" w:rsidRPr="001A6390" w:rsidRDefault="00EB2BF9" w:rsidP="00EB2BF9">
      <w:pPr>
        <w:ind w:left="708"/>
        <w:rPr>
          <w:lang w:val="en-US"/>
        </w:rPr>
      </w:pPr>
      <w:r>
        <w:t xml:space="preserve">* </w:t>
      </w:r>
      <w:r w:rsidR="00CE4C0A">
        <w:t xml:space="preserve">Krogseth, O: ”Identitet og religion”. I Henriksen, J.O og Krogseth, O: </w:t>
      </w:r>
      <w:r w:rsidR="00CE4C0A" w:rsidRPr="00BB48F0">
        <w:rPr>
          <w:i/>
        </w:rPr>
        <w:t>Pluralisme og identitet</w:t>
      </w:r>
      <w:r w:rsidR="00CE4C0A">
        <w:t xml:space="preserve">. </w:t>
      </w:r>
      <w:r w:rsidR="00CE4C0A" w:rsidRPr="001A6390">
        <w:rPr>
          <w:lang w:val="en-US"/>
        </w:rPr>
        <w:t>Oslo: Gyldendal 2001. Side 155-184 (29 sider)</w:t>
      </w:r>
    </w:p>
    <w:p w:rsidR="005E3962" w:rsidRPr="001A6390" w:rsidRDefault="005E3962">
      <w:pPr>
        <w:rPr>
          <w:lang w:val="en-US"/>
        </w:rPr>
      </w:pPr>
    </w:p>
    <w:p w:rsidR="005E3962" w:rsidRPr="001A6390" w:rsidRDefault="005E3962">
      <w:pPr>
        <w:rPr>
          <w:lang w:val="en-US"/>
        </w:rPr>
      </w:pPr>
    </w:p>
    <w:p w:rsidR="005E3962" w:rsidRPr="001A6390" w:rsidRDefault="005E3962">
      <w:pPr>
        <w:pStyle w:val="Overskrift4"/>
        <w:rPr>
          <w:lang w:val="en-US"/>
        </w:rPr>
      </w:pPr>
      <w:r w:rsidRPr="001A6390">
        <w:rPr>
          <w:lang w:val="en-US"/>
        </w:rPr>
        <w:t xml:space="preserve">Religion og etikk </w:t>
      </w:r>
    </w:p>
    <w:p w:rsidR="005E3962" w:rsidRPr="001A6390" w:rsidRDefault="005E3962">
      <w:pPr>
        <w:rPr>
          <w:lang w:val="en-US"/>
        </w:rPr>
      </w:pPr>
    </w:p>
    <w:p w:rsidR="005E3962" w:rsidRPr="001A6390" w:rsidRDefault="005E3962">
      <w:pPr>
        <w:pStyle w:val="Overskrift5"/>
        <w:rPr>
          <w:lang w:val="en-US"/>
        </w:rPr>
      </w:pPr>
      <w:r w:rsidRPr="001A6390">
        <w:rPr>
          <w:lang w:val="en-US"/>
        </w:rPr>
        <w:t>Litteratur (350 sider)</w:t>
      </w:r>
    </w:p>
    <w:p w:rsidR="005E3962" w:rsidRPr="001A6390" w:rsidRDefault="005E3962">
      <w:pPr>
        <w:ind w:left="708"/>
        <w:rPr>
          <w:lang w:val="en-US"/>
        </w:rPr>
      </w:pPr>
    </w:p>
    <w:p w:rsidR="00EB2BF9" w:rsidRDefault="00EB2BF9" w:rsidP="00EB2BF9">
      <w:pPr>
        <w:ind w:left="708"/>
        <w:rPr>
          <w:lang w:val="en-US"/>
        </w:rPr>
      </w:pPr>
      <w:r w:rsidRPr="00EB2BF9">
        <w:rPr>
          <w:lang w:val="en-US"/>
        </w:rPr>
        <w:t xml:space="preserve">Craig, M.G.: </w:t>
      </w:r>
      <w:r w:rsidRPr="00EB2BF9">
        <w:rPr>
          <w:i/>
          <w:iCs/>
          <w:lang w:val="en-US"/>
        </w:rPr>
        <w:t xml:space="preserve">The WAY of the (moderen) world. </w:t>
      </w:r>
      <w:r w:rsidRPr="00EB2BF9">
        <w:rPr>
          <w:lang w:val="en-US"/>
        </w:rPr>
        <w:t>Eerdmans Publishing Company, Grand Rapids, USA, 1998</w:t>
      </w:r>
    </w:p>
    <w:p w:rsidR="00EB2BF9" w:rsidRPr="00EB2BF9" w:rsidRDefault="00EB2BF9" w:rsidP="00EB2BF9">
      <w:pPr>
        <w:ind w:left="708"/>
        <w:rPr>
          <w:lang w:val="en-US"/>
        </w:rPr>
      </w:pPr>
    </w:p>
    <w:p w:rsidR="005E3962" w:rsidRDefault="00EB2BF9" w:rsidP="00EB2BF9">
      <w:pPr>
        <w:ind w:left="708"/>
        <w:rPr>
          <w:bCs/>
          <w:lang w:val="en-US"/>
        </w:rPr>
      </w:pPr>
      <w:r w:rsidRPr="00EB2BF9">
        <w:rPr>
          <w:bCs/>
          <w:lang w:val="en-US"/>
        </w:rPr>
        <w:t>*</w:t>
      </w:r>
      <w:r>
        <w:rPr>
          <w:bCs/>
          <w:lang w:val="en-US"/>
        </w:rPr>
        <w:t xml:space="preserve"> </w:t>
      </w:r>
      <w:r w:rsidRPr="00EB2BF9">
        <w:rPr>
          <w:bCs/>
          <w:lang w:val="en-US"/>
        </w:rPr>
        <w:t xml:space="preserve">Carson, D.A., </w:t>
      </w:r>
      <w:r w:rsidRPr="00EB2BF9">
        <w:rPr>
          <w:bCs/>
          <w:i/>
          <w:iCs/>
          <w:lang w:val="en-US"/>
        </w:rPr>
        <w:t xml:space="preserve">Christ &amp; Culture Revisited, </w:t>
      </w:r>
      <w:r w:rsidRPr="00EB2BF9">
        <w:rPr>
          <w:bCs/>
          <w:lang w:val="en-US"/>
        </w:rPr>
        <w:t xml:space="preserve">Eerdsmans Publishing Company, Grand Rapids, 2008 side 1-30 </w:t>
      </w:r>
    </w:p>
    <w:p w:rsidR="00EB2BF9" w:rsidRDefault="00EB2BF9" w:rsidP="00EB2BF9">
      <w:pPr>
        <w:ind w:left="708"/>
        <w:rPr>
          <w:bCs/>
          <w:lang w:val="en-US"/>
        </w:rPr>
      </w:pPr>
    </w:p>
    <w:p w:rsidR="00EB2BF9" w:rsidRPr="006B192C" w:rsidRDefault="00EB2BF9" w:rsidP="00EB2BF9">
      <w:pPr>
        <w:autoSpaceDE w:val="0"/>
        <w:autoSpaceDN w:val="0"/>
        <w:adjustRightInd w:val="0"/>
        <w:ind w:firstLine="708"/>
        <w:rPr>
          <w:b/>
          <w:bCs/>
        </w:rPr>
      </w:pPr>
      <w:r w:rsidRPr="00EB2BF9">
        <w:rPr>
          <w:bCs/>
        </w:rPr>
        <w:t>*</w:t>
      </w:r>
      <w:r w:rsidRPr="00EB2BF9">
        <w:t xml:space="preserve"> </w:t>
      </w:r>
      <w:r w:rsidRPr="006B192C">
        <w:rPr>
          <w:b/>
          <w:bCs/>
        </w:rPr>
        <w:t xml:space="preserve">tekster merket med stjerne blir tilgjengelig som kompendium </w:t>
      </w:r>
    </w:p>
    <w:p w:rsidR="00EB2BF9" w:rsidRPr="00EB2BF9" w:rsidRDefault="00EB2BF9" w:rsidP="00EB2BF9">
      <w:pPr>
        <w:ind w:left="708"/>
      </w:pPr>
    </w:p>
    <w:p w:rsidR="005E3962" w:rsidRPr="00EB2BF9" w:rsidRDefault="005E3962"/>
    <w:p w:rsidR="005E3962" w:rsidRPr="00EB2BF9" w:rsidRDefault="005E3962"/>
    <w:p w:rsidR="005E3962" w:rsidRPr="00EB2BF9" w:rsidRDefault="005E3962"/>
    <w:p w:rsidR="005E3962" w:rsidRDefault="005E3962">
      <w:pPr>
        <w:pStyle w:val="Overskrift2"/>
      </w:pPr>
      <w:bookmarkStart w:id="114" w:name="_Toc475412936"/>
      <w:bookmarkStart w:id="115" w:name="_Toc475507322"/>
      <w:r w:rsidRPr="00EB2BF9">
        <w:br w:type="page"/>
      </w:r>
      <w:bookmarkStart w:id="116" w:name="_Toc233779036"/>
      <w:r w:rsidR="00763DB2">
        <w:t>Emne</w:t>
      </w:r>
      <w:r>
        <w:t xml:space="preserve"> KRL203 Bibelvitenskap (10 studiepoeng)</w:t>
      </w:r>
      <w:bookmarkEnd w:id="116"/>
    </w:p>
    <w:p w:rsidR="005E3962" w:rsidRDefault="005E39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E3962" w:rsidRPr="001A6390">
        <w:tc>
          <w:tcPr>
            <w:tcW w:w="2426" w:type="dxa"/>
          </w:tcPr>
          <w:bookmarkEnd w:id="114"/>
          <w:bookmarkEnd w:id="115"/>
          <w:p w:rsidR="005E3962" w:rsidRDefault="005E3962">
            <w:pPr>
              <w:rPr>
                <w:b/>
              </w:rPr>
            </w:pPr>
            <w:r>
              <w:rPr>
                <w:b/>
              </w:rPr>
              <w:t>Emnegruppe</w:t>
            </w:r>
          </w:p>
        </w:tc>
        <w:tc>
          <w:tcPr>
            <w:tcW w:w="4874" w:type="dxa"/>
          </w:tcPr>
          <w:p w:rsidR="005E3962" w:rsidRPr="001A6390" w:rsidRDefault="001A6390">
            <w:pPr>
              <w:pStyle w:val="bildetekst"/>
              <w:rPr>
                <w:lang w:val="nn-NO"/>
              </w:rPr>
            </w:pPr>
            <w:r>
              <w:rPr>
                <w:lang w:val="nn-NO"/>
              </w:rPr>
              <w:t xml:space="preserve">KRL200 Kristendom, </w:t>
            </w:r>
            <w:r w:rsidR="005E3962" w:rsidRPr="001A6390">
              <w:rPr>
                <w:lang w:val="nn-NO"/>
              </w:rPr>
              <w:t>religions- og livssynskunnskap med religions- og livssynskunnskap</w:t>
            </w:r>
          </w:p>
        </w:tc>
      </w:tr>
      <w:tr w:rsidR="005E3962">
        <w:tc>
          <w:tcPr>
            <w:tcW w:w="2426" w:type="dxa"/>
          </w:tcPr>
          <w:p w:rsidR="005E3962" w:rsidRDefault="005E3962">
            <w:pPr>
              <w:pStyle w:val="Overskrift9"/>
            </w:pPr>
            <w:r>
              <w:t>Kurs</w:t>
            </w:r>
          </w:p>
        </w:tc>
        <w:tc>
          <w:tcPr>
            <w:tcW w:w="4874" w:type="dxa"/>
          </w:tcPr>
          <w:p w:rsidR="005E3962" w:rsidRDefault="005E3962">
            <w:pPr>
              <w:numPr>
                <w:ilvl w:val="0"/>
                <w:numId w:val="10"/>
              </w:numPr>
            </w:pPr>
            <w:r>
              <w:t>Det gamle testamente</w:t>
            </w:r>
          </w:p>
          <w:p w:rsidR="005E3962" w:rsidRDefault="005E3962">
            <w:pPr>
              <w:numPr>
                <w:ilvl w:val="0"/>
                <w:numId w:val="10"/>
              </w:numPr>
            </w:pPr>
            <w:r>
              <w:t>Det nye testamente</w:t>
            </w:r>
          </w:p>
        </w:tc>
      </w:tr>
      <w:tr w:rsidR="005E3962" w:rsidRPr="001A6390">
        <w:tc>
          <w:tcPr>
            <w:tcW w:w="2426" w:type="dxa"/>
          </w:tcPr>
          <w:p w:rsidR="005E3962" w:rsidRDefault="005E3962">
            <w:pPr>
              <w:rPr>
                <w:b/>
              </w:rPr>
            </w:pPr>
            <w:r>
              <w:rPr>
                <w:b/>
              </w:rPr>
              <w:t>Startgrunnlag</w:t>
            </w:r>
          </w:p>
        </w:tc>
        <w:tc>
          <w:tcPr>
            <w:tcW w:w="4874" w:type="dxa"/>
          </w:tcPr>
          <w:p w:rsidR="005E3962" w:rsidRPr="001A6390" w:rsidRDefault="001A6390">
            <w:pPr>
              <w:pStyle w:val="bildetekst"/>
              <w:rPr>
                <w:lang w:val="nn-NO"/>
              </w:rPr>
            </w:pPr>
            <w:r>
              <w:rPr>
                <w:lang w:val="nn-NO"/>
              </w:rPr>
              <w:t xml:space="preserve">KRL100 Kristendom, </w:t>
            </w:r>
            <w:r w:rsidR="005E3962" w:rsidRPr="001A6390">
              <w:rPr>
                <w:lang w:val="nn-NO"/>
              </w:rPr>
              <w:t>religions- og livssynskunnskap</w:t>
            </w:r>
          </w:p>
        </w:tc>
      </w:tr>
      <w:tr w:rsidR="005E3962">
        <w:tc>
          <w:tcPr>
            <w:tcW w:w="2426" w:type="dxa"/>
          </w:tcPr>
          <w:p w:rsidR="005E3962" w:rsidRDefault="005E3962">
            <w:pPr>
              <w:rPr>
                <w:b/>
              </w:rPr>
            </w:pPr>
            <w:r>
              <w:rPr>
                <w:b/>
              </w:rPr>
              <w:t>Obligatoriske krav for seminarmodellen</w:t>
            </w:r>
          </w:p>
        </w:tc>
        <w:tc>
          <w:tcPr>
            <w:tcW w:w="4874" w:type="dxa"/>
          </w:tcPr>
          <w:p w:rsidR="005E3962" w:rsidRDefault="005E3962">
            <w:pPr>
              <w:numPr>
                <w:ilvl w:val="0"/>
                <w:numId w:val="8"/>
              </w:numPr>
            </w:pPr>
            <w:r>
              <w:t>Obligatorisk seminar</w:t>
            </w:r>
          </w:p>
          <w:p w:rsidR="005E3962" w:rsidRDefault="005E3962">
            <w:pPr>
              <w:numPr>
                <w:ilvl w:val="0"/>
                <w:numId w:val="8"/>
              </w:numPr>
            </w:pPr>
            <w:r>
              <w:t>Obligatorisk seminaroppgave</w:t>
            </w:r>
          </w:p>
          <w:p w:rsidR="005E3962" w:rsidRDefault="005E3962">
            <w:pPr>
              <w:numPr>
                <w:ilvl w:val="0"/>
                <w:numId w:val="8"/>
              </w:numPr>
            </w:pPr>
            <w:r>
              <w:t>Obligatorisk muntlig presentasjon</w:t>
            </w:r>
          </w:p>
          <w:p w:rsidR="005E3962" w:rsidRDefault="005E3962">
            <w:pPr>
              <w:numPr>
                <w:ilvl w:val="0"/>
                <w:numId w:val="8"/>
              </w:numPr>
            </w:pPr>
            <w:r>
              <w:t>Obligatoriske arbeider i seminarets smågrupper</w:t>
            </w:r>
          </w:p>
        </w:tc>
      </w:tr>
      <w:tr w:rsidR="005E3962">
        <w:tc>
          <w:tcPr>
            <w:tcW w:w="2426" w:type="dxa"/>
          </w:tcPr>
          <w:p w:rsidR="005E3962" w:rsidRDefault="005E3962">
            <w:pPr>
              <w:rPr>
                <w:b/>
              </w:rPr>
            </w:pPr>
            <w:r>
              <w:rPr>
                <w:b/>
              </w:rPr>
              <w:t>Varighet</w:t>
            </w:r>
          </w:p>
        </w:tc>
        <w:tc>
          <w:tcPr>
            <w:tcW w:w="4874" w:type="dxa"/>
          </w:tcPr>
          <w:p w:rsidR="005E3962" w:rsidRDefault="001A6390">
            <w:pPr>
              <w:pStyle w:val="bildetekst"/>
              <w:numPr>
                <w:ilvl w:val="0"/>
                <w:numId w:val="24"/>
              </w:numPr>
            </w:pPr>
            <w:r>
              <w:t>12</w:t>
            </w:r>
            <w:r w:rsidR="005E3962">
              <w:t xml:space="preserve"> undervisningsuker</w:t>
            </w:r>
          </w:p>
        </w:tc>
      </w:tr>
      <w:tr w:rsidR="005E3962">
        <w:tc>
          <w:tcPr>
            <w:tcW w:w="2426" w:type="dxa"/>
          </w:tcPr>
          <w:p w:rsidR="005E3962" w:rsidRDefault="005E3962">
            <w:pPr>
              <w:rPr>
                <w:b/>
              </w:rPr>
            </w:pPr>
            <w:r>
              <w:rPr>
                <w:b/>
              </w:rPr>
              <w:t>Tidspunkt for avvikling</w:t>
            </w:r>
          </w:p>
        </w:tc>
        <w:tc>
          <w:tcPr>
            <w:tcW w:w="4874" w:type="dxa"/>
          </w:tcPr>
          <w:p w:rsidR="005E3962" w:rsidRDefault="00C140AC">
            <w:r>
              <w:t>Høst eller vår</w:t>
            </w:r>
          </w:p>
        </w:tc>
      </w:tr>
    </w:tbl>
    <w:p w:rsidR="005E3962" w:rsidRDefault="005E3962"/>
    <w:p w:rsidR="005E3962" w:rsidRDefault="005E3962"/>
    <w:p w:rsidR="005E3962" w:rsidRDefault="005E3962">
      <w:pPr>
        <w:pStyle w:val="Overskrift3"/>
      </w:pPr>
      <w:bookmarkStart w:id="117" w:name="_Toc233779037"/>
      <w:r>
        <w:t>Emnebeskrivelse og presentasjon</w:t>
      </w:r>
      <w:bookmarkEnd w:id="117"/>
      <w:r>
        <w:t xml:space="preserve"> </w:t>
      </w:r>
    </w:p>
    <w:p w:rsidR="005E3962" w:rsidRDefault="005E3962">
      <w:pPr>
        <w:pStyle w:val="bildetekst"/>
      </w:pPr>
    </w:p>
    <w:p w:rsidR="005E3962" w:rsidRDefault="005E3962">
      <w:r>
        <w:t xml:space="preserve">Emnet </w:t>
      </w:r>
      <w:r>
        <w:rPr>
          <w:i/>
        </w:rPr>
        <w:t xml:space="preserve">KRL203 Bibelvitenskap </w:t>
      </w:r>
      <w:r>
        <w:t>utgjør 10 studiepoeng a</w:t>
      </w:r>
      <w:r w:rsidR="001A6390">
        <w:t>v KRL200 Kristendom,</w:t>
      </w:r>
      <w:r>
        <w:t xml:space="preserve"> religions- og livssynskunnskap</w:t>
      </w:r>
      <w:r>
        <w:rPr>
          <w:i/>
        </w:rPr>
        <w:t xml:space="preserve">. </w:t>
      </w:r>
      <w:r>
        <w:t xml:space="preserve">KRL200 er en integrert del av studieprogrammet i </w:t>
      </w:r>
      <w:r>
        <w:rPr>
          <w:i/>
        </w:rPr>
        <w:t xml:space="preserve">Bachelor i Teologi med KRL </w:t>
      </w:r>
      <w:r>
        <w:t>(3-årig studieløp).</w:t>
      </w:r>
    </w:p>
    <w:p w:rsidR="005E3962" w:rsidRDefault="005E3962"/>
    <w:p w:rsidR="005E3962" w:rsidRDefault="005E3962">
      <w:r>
        <w:t>De studenter som sk</w:t>
      </w:r>
      <w:r w:rsidR="001A6390">
        <w:t>al ta KRL200 Kristendom,</w:t>
      </w:r>
      <w:r>
        <w:t xml:space="preserve"> med religions- og livssynskunnskap 30 studiepoeng, skal i tillegg til de to obligatoriske </w:t>
      </w:r>
      <w:r w:rsidR="00763DB2">
        <w:t>emnene</w:t>
      </w:r>
      <w:r>
        <w:t xml:space="preserve"> – KRL201 og KRL202 - velge én av de </w:t>
      </w:r>
      <w:r w:rsidR="00FF0350">
        <w:t>fire</w:t>
      </w:r>
      <w:r>
        <w:t xml:space="preserve"> valgbare </w:t>
      </w:r>
      <w:r w:rsidR="00763DB2">
        <w:t>emnene</w:t>
      </w:r>
      <w:r>
        <w:t xml:space="preserve">. De studenter som skal ta </w:t>
      </w:r>
      <w:r>
        <w:rPr>
          <w:i/>
        </w:rPr>
        <w:t xml:space="preserve">Bachelor i Teologi med KRL </w:t>
      </w:r>
      <w:r>
        <w:t xml:space="preserve">(3-årig studieløp) ved ATH, </w:t>
      </w:r>
      <w:r>
        <w:rPr>
          <w:i/>
        </w:rPr>
        <w:t>kan</w:t>
      </w:r>
      <w:r>
        <w:t xml:space="preserve"> velge to av de </w:t>
      </w:r>
      <w:r w:rsidR="00FF0350">
        <w:t>fire</w:t>
      </w:r>
      <w:r>
        <w:t xml:space="preserve"> valgbare </w:t>
      </w:r>
      <w:r w:rsidR="00763DB2">
        <w:t>emnene</w:t>
      </w:r>
      <w:r>
        <w:t xml:space="preserve">.  </w:t>
      </w:r>
    </w:p>
    <w:p w:rsidR="005E3962" w:rsidRDefault="005E3962"/>
    <w:p w:rsidR="005E3962" w:rsidRDefault="005E3962"/>
    <w:p w:rsidR="005E3962" w:rsidRDefault="005E3962">
      <w:pPr>
        <w:pStyle w:val="Overskrift3"/>
      </w:pPr>
      <w:bookmarkStart w:id="118" w:name="_Toc233779038"/>
      <w:r>
        <w:t>Målsetting</w:t>
      </w:r>
      <w:bookmarkEnd w:id="118"/>
    </w:p>
    <w:p w:rsidR="005E3962" w:rsidRDefault="005E3962">
      <w:pPr>
        <w:pStyle w:val="Overskrift4"/>
      </w:pPr>
      <w:r>
        <w:t>Det gamle testamente (5 studiepoeng)</w:t>
      </w:r>
    </w:p>
    <w:p w:rsidR="005E3962" w:rsidRDefault="005E3962"/>
    <w:p w:rsidR="005E3962" w:rsidRDefault="00F72499">
      <w:r>
        <w:t xml:space="preserve">Dette er den eldste del av Bibelen, og avspeiler en kultur som står betydelig fjernere fra vår egen enn Det nye testamente gjør. </w:t>
      </w:r>
      <w:r w:rsidR="005E3962">
        <w:t xml:space="preserve">Kurset i </w:t>
      </w:r>
      <w:r w:rsidR="005E3962">
        <w:rPr>
          <w:i/>
        </w:rPr>
        <w:t>Det gamle testamente</w:t>
      </w:r>
      <w:r w:rsidR="005E3962">
        <w:t xml:space="preserve"> skal gi studentene en </w:t>
      </w:r>
      <w:r>
        <w:t xml:space="preserve">videre </w:t>
      </w:r>
      <w:r w:rsidR="005E3962">
        <w:t xml:space="preserve">innføring i de gammeltestamentlige skrifter, med spesiell vekt på </w:t>
      </w:r>
      <w:r>
        <w:t>ulike emner inne GT</w:t>
      </w:r>
      <w:r w:rsidR="005E3962">
        <w:t xml:space="preserve">. </w:t>
      </w:r>
      <w:r>
        <w:t xml:space="preserve">Det Gamle Testamentet/ </w:t>
      </w:r>
      <w:r w:rsidR="005E3962">
        <w:t xml:space="preserve">Den hebraiske Bibel er grunnleggende for å forstå jødisk tro og kultur. Som Det gamle testamente danner den «rotsystemet» for Det nye testamente og den kristne tro. I faget legges det vekt på å fokusere på Det gamle testamente som en grunnleggende forutsetning for å forstå Det nye testamente, samt den kjensgjerning at moderne lesere kan oppleve Det gamle testamente som vanskelig tilgjengelig. </w:t>
      </w:r>
    </w:p>
    <w:p w:rsidR="005E3962" w:rsidRDefault="005E3962"/>
    <w:p w:rsidR="005E3962" w:rsidRDefault="005E3962">
      <w:r>
        <w:t>Kurset tar sikte på å gi studentene bedre forutsetninger for å forstå Det gamle testamente, herunder både dets tro og historie. Studiet vil også gi en innføring i ulike måter å lese GT på.</w:t>
      </w:r>
    </w:p>
    <w:p w:rsidR="005E3962" w:rsidRDefault="005E3962"/>
    <w:p w:rsidR="005E3962" w:rsidRDefault="005E3962"/>
    <w:p w:rsidR="005E3962" w:rsidRDefault="005E3962">
      <w:pPr>
        <w:pStyle w:val="Overskrift4"/>
      </w:pPr>
      <w:r>
        <w:br w:type="page"/>
        <w:t>Det nye testamente (5 studiepoeng)</w:t>
      </w:r>
    </w:p>
    <w:p w:rsidR="005E3962" w:rsidRDefault="005E3962"/>
    <w:p w:rsidR="005E3962" w:rsidRDefault="005E3962">
      <w:r>
        <w:t xml:space="preserve">Kurset i </w:t>
      </w:r>
      <w:r w:rsidR="00F72499">
        <w:rPr>
          <w:i/>
        </w:rPr>
        <w:t>Det nye T</w:t>
      </w:r>
      <w:r>
        <w:rPr>
          <w:i/>
        </w:rPr>
        <w:t>estamente</w:t>
      </w:r>
      <w:r>
        <w:t xml:space="preserve"> tar sikte på å gi en grunninnføring i </w:t>
      </w:r>
      <w:r w:rsidR="00F72499">
        <w:t xml:space="preserve">Johannesisk og </w:t>
      </w:r>
      <w:r>
        <w:t>Paulinsk bibelteologi.  Apostelen Paulus har en helt sentral plass i Det nye testamente. Hans brev har spilt en avgjørende rolle for forståelsen av hva kristendom er helt fra det første kristne århundre til i dag. I faget legges det vekt på å presentere stu</w:t>
      </w:r>
      <w:r w:rsidR="00F72499">
        <w:t>dentene for forskningshistorien og</w:t>
      </w:r>
      <w:r>
        <w:t xml:space="preserve"> gi en tematisk framstilling av de ulike sidene ved Paulus’ forkynnelse og teologi. </w:t>
      </w:r>
    </w:p>
    <w:p w:rsidR="005E3962" w:rsidRDefault="005E3962">
      <w:r>
        <w:t xml:space="preserve">Kurset tar sikte på å gi studentene en grunnleggende innføring i bakgrunn og forutsetninger, </w:t>
      </w:r>
    </w:p>
    <w:p w:rsidR="005E3962" w:rsidRDefault="005E3962">
      <w:r>
        <w:t xml:space="preserve">samt de mest sentrale temaer i </w:t>
      </w:r>
      <w:r w:rsidR="00F72499">
        <w:t xml:space="preserve">Johannesisk og </w:t>
      </w:r>
      <w:r>
        <w:t xml:space="preserve">Paulinsk bibelteologi </w:t>
      </w:r>
    </w:p>
    <w:p w:rsidR="005E3962" w:rsidRDefault="005E3962"/>
    <w:p w:rsidR="005E3962" w:rsidRDefault="005E3962">
      <w:pPr>
        <w:pStyle w:val="Overskrift3"/>
      </w:pPr>
      <w:bookmarkStart w:id="119" w:name="_Toc233779039"/>
      <w:r>
        <w:t>Innhold og struktur</w:t>
      </w:r>
      <w:bookmarkEnd w:id="119"/>
    </w:p>
    <w:p w:rsidR="005E3962" w:rsidRDefault="005E3962"/>
    <w:p w:rsidR="00C04622" w:rsidRDefault="00C04622" w:rsidP="00C04622">
      <w:r>
        <w:t xml:space="preserve">Undervisning vil bestå av både </w:t>
      </w:r>
      <w:r>
        <w:rPr>
          <w:i/>
        </w:rPr>
        <w:t>forelesninger</w:t>
      </w:r>
      <w:r>
        <w:t xml:space="preserve"> og </w:t>
      </w:r>
      <w:r>
        <w:rPr>
          <w:i/>
        </w:rPr>
        <w:t>seminar</w:t>
      </w:r>
      <w:r>
        <w:t xml:space="preserve">. Seminaret bygger på pensumlitteratur og på forelesningene. Seminarklassen, som ledes av en lærer, deles ved kursstart inn i smågrupper på ca 4 studenter. Disse smågruppene har ansvaret for presentasjoner og lignende i seminaret, og vil gjennom hele semesteret arbeide med oppgaver de blir tildelt. </w:t>
      </w:r>
    </w:p>
    <w:p w:rsidR="005E3962" w:rsidRDefault="005E3962"/>
    <w:p w:rsidR="005E3962" w:rsidRDefault="005E3962"/>
    <w:p w:rsidR="005E3962" w:rsidRDefault="005E3962">
      <w:pPr>
        <w:pStyle w:val="Overskrift4"/>
      </w:pPr>
      <w:r>
        <w:t>Seminaroppgave</w:t>
      </w:r>
    </w:p>
    <w:p w:rsidR="005E3962" w:rsidRDefault="005E3962"/>
    <w:p w:rsidR="005E3962" w:rsidRDefault="005E3962">
      <w:r>
        <w:t xml:space="preserve">I løpet av seminaret skal hver student levere inn et obligatorisk skriftlig arbeid på 4000 ord (pluss/minus 10 %). Seminaroppgaven skal skrives enten i tilknytning til kurset </w:t>
      </w:r>
      <w:r>
        <w:rPr>
          <w:i/>
        </w:rPr>
        <w:t xml:space="preserve">Det nye testamente </w:t>
      </w:r>
      <w:r>
        <w:t xml:space="preserve">eller kurset </w:t>
      </w:r>
      <w:r>
        <w:rPr>
          <w:i/>
        </w:rPr>
        <w:t>Det gamle testamente</w:t>
      </w:r>
      <w:r>
        <w:t xml:space="preserve">. Hver student velger seg et gitt eller godkjent tema av seminarleder. Det er viktig at studenten begynner å utforme den individuelle oppgaven allerede i løpet av seminarets første uke. Tiden mellom samlingene bør aktivt brukes til skriving. </w:t>
      </w:r>
    </w:p>
    <w:p w:rsidR="005E3962" w:rsidRDefault="005E3962"/>
    <w:p w:rsidR="005E3962" w:rsidRDefault="005E3962">
      <w:r>
        <w:t>Studenten har rett og plikt til individuell veiledning i arbeidet med sin skriftlige oppgave. Utkast skal leveres til læreren én gang i løpet av kurset, og denne innleveringen er obligatorisk.</w:t>
      </w:r>
    </w:p>
    <w:p w:rsidR="005E3962" w:rsidRDefault="005E3962"/>
    <w:p w:rsidR="005E3962" w:rsidRDefault="005E3962"/>
    <w:p w:rsidR="005E3962" w:rsidRDefault="005E3962">
      <w:pPr>
        <w:pStyle w:val="Overskrift3"/>
      </w:pPr>
      <w:bookmarkStart w:id="120" w:name="_Toc233779040"/>
      <w:r>
        <w:t>Mappeevaluering</w:t>
      </w:r>
      <w:bookmarkEnd w:id="120"/>
    </w:p>
    <w:p w:rsidR="005E3962" w:rsidRDefault="005E3962"/>
    <w:p w:rsidR="005E3962" w:rsidRDefault="005E3962">
      <w:r>
        <w:t xml:space="preserve">Den individuelle </w:t>
      </w:r>
      <w:r>
        <w:rPr>
          <w:i/>
        </w:rPr>
        <w:t>seminaroppgaven</w:t>
      </w:r>
      <w:r>
        <w:t xml:space="preserve"> studenten arbeider frem i løpet av seminaret utgjør en viktig del av vurderingsgrunnlaget for </w:t>
      </w:r>
      <w:r w:rsidR="00763DB2">
        <w:t>emnet</w:t>
      </w:r>
      <w:r>
        <w:t xml:space="preserve">. Oppgaven bedømmes med bokstavkarakter. Studenter som evalueres til strykkarakter, gis en ny innleveringsfrist i neste semester. </w:t>
      </w:r>
    </w:p>
    <w:p w:rsidR="005E3962" w:rsidRDefault="005E3962"/>
    <w:p w:rsidR="005E3962" w:rsidRDefault="005E3962">
      <w:r>
        <w:t xml:space="preserve">I tillegg til seminaroppgaven skal studentene fremstille seg for </w:t>
      </w:r>
      <w:r w:rsidR="00A57391">
        <w:t>muntlig emneprøve</w:t>
      </w:r>
      <w:r>
        <w:t xml:space="preserve">. Det vil bli holdt en 20 minutters </w:t>
      </w:r>
      <w:r w:rsidR="00A57391">
        <w:t>muntlig emneprøve</w:t>
      </w:r>
      <w:r>
        <w:t xml:space="preserve">, der studentene prøves i hele pensum. Både seminaroppgaven og </w:t>
      </w:r>
      <w:r w:rsidR="00A57391">
        <w:t>muntlig emneprøve</w:t>
      </w:r>
      <w:r>
        <w:t xml:space="preserve"> må være fullført og bestått for at </w:t>
      </w:r>
      <w:r w:rsidR="00763DB2">
        <w:t>emnet</w:t>
      </w:r>
      <w:r>
        <w:t xml:space="preserve"> skal kunne godkjennes. </w:t>
      </w:r>
    </w:p>
    <w:p w:rsidR="005E3962" w:rsidRDefault="005E3962"/>
    <w:p w:rsidR="005E3962" w:rsidRDefault="005E3962">
      <w:r>
        <w:t xml:space="preserve">De som ikke følger seminarmodellen går opp til ordinær skoleeksamen (4 timer) ved slutten av semesteret. </w:t>
      </w:r>
    </w:p>
    <w:p w:rsidR="005E3962" w:rsidRDefault="005E3962">
      <w:pPr>
        <w:pStyle w:val="Overskrift3"/>
      </w:pPr>
      <w:r>
        <w:br w:type="page"/>
      </w:r>
      <w:bookmarkStart w:id="121" w:name="_Toc233779041"/>
      <w:r>
        <w:t>Evaluering</w:t>
      </w:r>
      <w:bookmarkEnd w:id="121"/>
      <w:r>
        <w:t xml:space="preserve"> </w:t>
      </w:r>
    </w:p>
    <w:p w:rsidR="005E3962" w:rsidRDefault="005E3962"/>
    <w:p w:rsidR="005E3962" w:rsidRDefault="005E3962">
      <w:r>
        <w:t xml:space="preserve">Det vil bli avholdt evaluering av </w:t>
      </w:r>
      <w:r w:rsidR="00763DB2">
        <w:t>emnet</w:t>
      </w:r>
      <w:r>
        <w:t>s forelesninger og seminar ved slutten av hvert semester.</w:t>
      </w:r>
    </w:p>
    <w:p w:rsidR="005E3962" w:rsidRDefault="005E3962"/>
    <w:p w:rsidR="005E3962" w:rsidRDefault="005E3962"/>
    <w:p w:rsidR="005E3962" w:rsidRDefault="005E3962">
      <w:pPr>
        <w:pStyle w:val="Overskrift3"/>
      </w:pPr>
      <w:bookmarkStart w:id="122" w:name="_Toc233779042"/>
      <w:r>
        <w:t>Pensum (ca 700 sider)</w:t>
      </w:r>
      <w:bookmarkEnd w:id="122"/>
    </w:p>
    <w:p w:rsidR="005E3962" w:rsidRDefault="005E3962">
      <w:pPr>
        <w:pStyle w:val="Overskrift4"/>
      </w:pPr>
      <w:r>
        <w:t>Det gamle testamente</w:t>
      </w:r>
    </w:p>
    <w:p w:rsidR="005E3962" w:rsidRDefault="005E3962">
      <w:pPr>
        <w:pStyle w:val="Overskrift5"/>
      </w:pPr>
    </w:p>
    <w:p w:rsidR="005E3962" w:rsidRPr="00872F6C" w:rsidRDefault="005E3962">
      <w:pPr>
        <w:pStyle w:val="Overskrift5"/>
        <w:rPr>
          <w:lang w:val="en-GB"/>
        </w:rPr>
      </w:pPr>
      <w:bookmarkStart w:id="123" w:name="_Toc475412944"/>
      <w:r w:rsidRPr="00872F6C">
        <w:rPr>
          <w:lang w:val="en-GB"/>
        </w:rPr>
        <w:t>Litteratur</w:t>
      </w:r>
      <w:bookmarkEnd w:id="123"/>
    </w:p>
    <w:p w:rsidR="005E3962" w:rsidRDefault="005E3962">
      <w:pPr>
        <w:rPr>
          <w:lang w:val="en-GB"/>
        </w:rPr>
      </w:pPr>
    </w:p>
    <w:p w:rsidR="00FF0350" w:rsidRDefault="00FF0350">
      <w:pPr>
        <w:rPr>
          <w:lang w:val="en-GB"/>
        </w:rPr>
      </w:pPr>
    </w:p>
    <w:p w:rsidR="00FF0350" w:rsidRPr="00EB2BF9" w:rsidRDefault="00FF0350" w:rsidP="00FF0350">
      <w:pPr>
        <w:ind w:left="708"/>
        <w:rPr>
          <w:szCs w:val="22"/>
          <w:lang w:val="en-US"/>
        </w:rPr>
      </w:pPr>
      <w:r w:rsidRPr="00EB2BF9">
        <w:rPr>
          <w:szCs w:val="22"/>
          <w:lang w:val="en-US"/>
        </w:rPr>
        <w:t xml:space="preserve">Provan, I. / Long, V.P. / Longman, T.: </w:t>
      </w:r>
      <w:r w:rsidRPr="00EB2BF9">
        <w:rPr>
          <w:i/>
          <w:szCs w:val="22"/>
          <w:lang w:val="en-US"/>
        </w:rPr>
        <w:t>A Biblical History of Israe</w:t>
      </w:r>
      <w:r w:rsidR="006C43BD" w:rsidRPr="00EB2BF9">
        <w:rPr>
          <w:i/>
          <w:szCs w:val="22"/>
          <w:lang w:val="en-US"/>
        </w:rPr>
        <w:t xml:space="preserve">l </w:t>
      </w:r>
      <w:r w:rsidR="006C43BD" w:rsidRPr="00872F6C">
        <w:rPr>
          <w:lang w:val="en-GB"/>
        </w:rPr>
        <w:t>Louisville, London: Westminster John Know Press,</w:t>
      </w:r>
      <w:r w:rsidRPr="00EB2BF9">
        <w:rPr>
          <w:szCs w:val="22"/>
          <w:lang w:val="en-US"/>
        </w:rPr>
        <w:t xml:space="preserve"> 2003</w:t>
      </w:r>
      <w:r w:rsidR="006C43BD" w:rsidRPr="00EB2BF9">
        <w:rPr>
          <w:szCs w:val="22"/>
          <w:lang w:val="en-US"/>
        </w:rPr>
        <w:t xml:space="preserve">. </w:t>
      </w:r>
      <w:r w:rsidRPr="00EB2BF9">
        <w:rPr>
          <w:szCs w:val="22"/>
          <w:lang w:val="en-US"/>
        </w:rPr>
        <w:t>Side 125-303</w:t>
      </w:r>
      <w:r w:rsidR="006C43BD" w:rsidRPr="00EB2BF9">
        <w:rPr>
          <w:szCs w:val="22"/>
          <w:lang w:val="en-US"/>
        </w:rPr>
        <w:t>.</w:t>
      </w:r>
    </w:p>
    <w:p w:rsidR="00FF0350" w:rsidRDefault="00FF0350">
      <w:pPr>
        <w:rPr>
          <w:lang w:val="en-GB"/>
        </w:rPr>
      </w:pPr>
    </w:p>
    <w:p w:rsidR="006C43BD" w:rsidRPr="006C43BD" w:rsidRDefault="006C43BD" w:rsidP="006C43BD">
      <w:pPr>
        <w:ind w:left="708"/>
        <w:rPr>
          <w:szCs w:val="22"/>
          <w:lang w:val="en-GB"/>
        </w:rPr>
      </w:pPr>
      <w:r w:rsidRPr="00EB2BF9">
        <w:rPr>
          <w:szCs w:val="22"/>
          <w:lang w:val="en-US"/>
        </w:rPr>
        <w:t xml:space="preserve">Mettinger, Trygve N.D.: </w:t>
      </w:r>
      <w:r w:rsidRPr="00EB2BF9">
        <w:rPr>
          <w:i/>
          <w:szCs w:val="22"/>
          <w:lang w:val="en-US"/>
        </w:rPr>
        <w:t>In Search of God.</w:t>
      </w:r>
      <w:r w:rsidRPr="00EB2BF9">
        <w:rPr>
          <w:szCs w:val="22"/>
          <w:lang w:val="en-US"/>
        </w:rPr>
        <w:t xml:space="preserve"> Augsburg Fortress Pub, 2006</w:t>
      </w:r>
    </w:p>
    <w:p w:rsidR="005E3962" w:rsidRPr="00EB2BF9" w:rsidRDefault="005E3962">
      <w:pPr>
        <w:rPr>
          <w:lang w:val="en-US"/>
        </w:rPr>
      </w:pPr>
    </w:p>
    <w:p w:rsidR="005E3962" w:rsidRPr="00EB2BF9" w:rsidRDefault="005E3962">
      <w:pPr>
        <w:rPr>
          <w:lang w:val="en-US"/>
        </w:rPr>
      </w:pPr>
    </w:p>
    <w:p w:rsidR="005E3962" w:rsidRPr="001A6390" w:rsidRDefault="00EB2BF9">
      <w:pPr>
        <w:pStyle w:val="Overskrift4"/>
        <w:rPr>
          <w:lang w:val="en-US"/>
        </w:rPr>
      </w:pPr>
      <w:r w:rsidRPr="001A6390">
        <w:rPr>
          <w:lang w:val="en-US"/>
        </w:rPr>
        <w:t xml:space="preserve">Det nye </w:t>
      </w:r>
      <w:r w:rsidR="005E3962" w:rsidRPr="001A6390">
        <w:rPr>
          <w:lang w:val="en-US"/>
        </w:rPr>
        <w:t>testamente</w:t>
      </w:r>
    </w:p>
    <w:p w:rsidR="005E3962" w:rsidRPr="001A6390" w:rsidRDefault="005E3962">
      <w:pPr>
        <w:rPr>
          <w:lang w:val="en-US"/>
        </w:rPr>
      </w:pPr>
    </w:p>
    <w:p w:rsidR="005E3962" w:rsidRPr="001A6390" w:rsidRDefault="005E3962">
      <w:pPr>
        <w:pStyle w:val="Overskrift5"/>
        <w:rPr>
          <w:lang w:val="en-US"/>
        </w:rPr>
      </w:pPr>
      <w:bookmarkStart w:id="124" w:name="_Toc475412947"/>
      <w:r w:rsidRPr="001A6390">
        <w:rPr>
          <w:lang w:val="en-US"/>
        </w:rPr>
        <w:t>Litteratur</w:t>
      </w:r>
      <w:bookmarkEnd w:id="124"/>
    </w:p>
    <w:p w:rsidR="005E3962" w:rsidRPr="001A6390" w:rsidRDefault="005E3962">
      <w:pPr>
        <w:rPr>
          <w:lang w:val="en-US"/>
        </w:rPr>
      </w:pPr>
    </w:p>
    <w:p w:rsidR="005E3962" w:rsidRPr="00872F6C" w:rsidRDefault="005E3962">
      <w:pPr>
        <w:ind w:left="708"/>
        <w:rPr>
          <w:lang w:val="en-GB"/>
        </w:rPr>
      </w:pPr>
      <w:r w:rsidRPr="001A6390">
        <w:rPr>
          <w:lang w:val="en-US"/>
        </w:rPr>
        <w:t xml:space="preserve">Sandnes, K.O.: </w:t>
      </w:r>
      <w:r w:rsidRPr="001A6390">
        <w:rPr>
          <w:i/>
          <w:lang w:val="en-US"/>
        </w:rPr>
        <w:t>I tidens fylde. En innføring i Paulus’ teologi</w:t>
      </w:r>
      <w:r w:rsidRPr="001A6390">
        <w:rPr>
          <w:lang w:val="en-US"/>
        </w:rPr>
        <w:t xml:space="preserve">. </w:t>
      </w:r>
      <w:smartTag w:uri="urn:schemas-microsoft-com:office:smarttags" w:element="place">
        <w:smartTag w:uri="urn:schemas-microsoft-com:office:smarttags" w:element="City">
          <w:r w:rsidRPr="00872F6C">
            <w:rPr>
              <w:lang w:val="en-GB"/>
            </w:rPr>
            <w:t>Oslo</w:t>
          </w:r>
        </w:smartTag>
      </w:smartTag>
      <w:r w:rsidRPr="00872F6C">
        <w:rPr>
          <w:lang w:val="en-GB"/>
        </w:rPr>
        <w:t xml:space="preserve"> 1996. Side 19-302 (283 sider)</w:t>
      </w:r>
    </w:p>
    <w:p w:rsidR="005E3962" w:rsidRPr="00872F6C" w:rsidRDefault="005E3962">
      <w:pPr>
        <w:ind w:left="708"/>
        <w:rPr>
          <w:lang w:val="en-GB"/>
        </w:rPr>
      </w:pPr>
    </w:p>
    <w:p w:rsidR="005E3962" w:rsidRDefault="005E3962">
      <w:pPr>
        <w:ind w:left="708"/>
      </w:pPr>
      <w:r w:rsidRPr="00872F6C">
        <w:rPr>
          <w:lang w:val="en-GB"/>
        </w:rPr>
        <w:t xml:space="preserve">Fee, G.D.: </w:t>
      </w:r>
      <w:r w:rsidRPr="00872F6C">
        <w:rPr>
          <w:i/>
          <w:lang w:val="en-GB"/>
        </w:rPr>
        <w:t>God’s Empowering Presence. The Holy Spirit in the Letters of Paul</w:t>
      </w:r>
      <w:r w:rsidRPr="00872F6C">
        <w:rPr>
          <w:lang w:val="en-GB"/>
        </w:rPr>
        <w:t xml:space="preserve">. </w:t>
      </w:r>
      <w:r>
        <w:t>Hendrickson, MA 19</w:t>
      </w:r>
      <w:r w:rsidR="00214D8B">
        <w:t>96. Side 14-36; 799-903 (126 sider)</w:t>
      </w:r>
    </w:p>
    <w:p w:rsidR="005E3962" w:rsidRDefault="005E3962"/>
    <w:p w:rsidR="005E3962" w:rsidRDefault="005E3962">
      <w:pPr>
        <w:pStyle w:val="Overskrift2"/>
      </w:pPr>
      <w:r>
        <w:br w:type="page"/>
      </w:r>
      <w:bookmarkStart w:id="125" w:name="_Toc233779043"/>
      <w:r w:rsidR="00763DB2">
        <w:t>Emne</w:t>
      </w:r>
      <w:r>
        <w:t xml:space="preserve"> KRL204 Hermeneutikk og Kristendommens jødiske røtter (10 studiepoeng)</w:t>
      </w:r>
      <w:bookmarkEnd w:id="125"/>
    </w:p>
    <w:p w:rsidR="005E3962" w:rsidRDefault="005E39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E3962" w:rsidRPr="001A6390">
        <w:tc>
          <w:tcPr>
            <w:tcW w:w="2426" w:type="dxa"/>
          </w:tcPr>
          <w:p w:rsidR="005E3962" w:rsidRDefault="005E3962">
            <w:pPr>
              <w:rPr>
                <w:b/>
              </w:rPr>
            </w:pPr>
            <w:r>
              <w:rPr>
                <w:b/>
              </w:rPr>
              <w:t>Emnegruppe</w:t>
            </w:r>
          </w:p>
        </w:tc>
        <w:tc>
          <w:tcPr>
            <w:tcW w:w="4874" w:type="dxa"/>
          </w:tcPr>
          <w:p w:rsidR="005E3962" w:rsidRPr="001A6390" w:rsidRDefault="001A6390" w:rsidP="001A6390">
            <w:pPr>
              <w:pStyle w:val="bildetekst"/>
              <w:rPr>
                <w:lang w:val="nn-NO"/>
              </w:rPr>
            </w:pPr>
            <w:r>
              <w:rPr>
                <w:lang w:val="nn-NO"/>
              </w:rPr>
              <w:t xml:space="preserve">KRL200 Kristendom, </w:t>
            </w:r>
            <w:r w:rsidR="005E3962" w:rsidRPr="001A6390">
              <w:rPr>
                <w:lang w:val="nn-NO"/>
              </w:rPr>
              <w:t>religions- og livssynskunnskap</w:t>
            </w:r>
          </w:p>
        </w:tc>
      </w:tr>
      <w:tr w:rsidR="005E3962">
        <w:tc>
          <w:tcPr>
            <w:tcW w:w="2426" w:type="dxa"/>
          </w:tcPr>
          <w:p w:rsidR="005E3962" w:rsidRDefault="005E3962">
            <w:pPr>
              <w:pStyle w:val="Overskrift9"/>
            </w:pPr>
            <w:r>
              <w:t>Kurs</w:t>
            </w:r>
          </w:p>
        </w:tc>
        <w:tc>
          <w:tcPr>
            <w:tcW w:w="4874" w:type="dxa"/>
          </w:tcPr>
          <w:p w:rsidR="005E3962" w:rsidRDefault="005E3962">
            <w:pPr>
              <w:numPr>
                <w:ilvl w:val="0"/>
                <w:numId w:val="10"/>
              </w:numPr>
            </w:pPr>
            <w:r>
              <w:t>Teologisk hermeneutikk</w:t>
            </w:r>
          </w:p>
          <w:p w:rsidR="005E3962" w:rsidRDefault="005E3962">
            <w:pPr>
              <w:numPr>
                <w:ilvl w:val="0"/>
                <w:numId w:val="10"/>
              </w:numPr>
            </w:pPr>
            <w:r>
              <w:t>Kristendommens jødiske røtter</w:t>
            </w:r>
          </w:p>
        </w:tc>
      </w:tr>
      <w:tr w:rsidR="005E3962" w:rsidRPr="001A6390">
        <w:tc>
          <w:tcPr>
            <w:tcW w:w="2426" w:type="dxa"/>
          </w:tcPr>
          <w:p w:rsidR="005E3962" w:rsidRDefault="005E3962">
            <w:pPr>
              <w:rPr>
                <w:b/>
              </w:rPr>
            </w:pPr>
            <w:r>
              <w:rPr>
                <w:b/>
              </w:rPr>
              <w:t>Startgrunnlag</w:t>
            </w:r>
          </w:p>
        </w:tc>
        <w:tc>
          <w:tcPr>
            <w:tcW w:w="4874" w:type="dxa"/>
          </w:tcPr>
          <w:p w:rsidR="005E3962" w:rsidRPr="001A6390" w:rsidRDefault="001A6390">
            <w:pPr>
              <w:pStyle w:val="bildetekst"/>
              <w:rPr>
                <w:lang w:val="nn-NO"/>
              </w:rPr>
            </w:pPr>
            <w:r>
              <w:rPr>
                <w:lang w:val="nn-NO"/>
              </w:rPr>
              <w:t>KRL100 Kristendom,</w:t>
            </w:r>
            <w:r w:rsidR="005E3962" w:rsidRPr="001A6390">
              <w:rPr>
                <w:lang w:val="nn-NO"/>
              </w:rPr>
              <w:t xml:space="preserve"> religions- og livssynskunnskap</w:t>
            </w:r>
          </w:p>
        </w:tc>
      </w:tr>
      <w:tr w:rsidR="005E3962">
        <w:tc>
          <w:tcPr>
            <w:tcW w:w="2426" w:type="dxa"/>
          </w:tcPr>
          <w:p w:rsidR="005E3962" w:rsidRDefault="005E3962">
            <w:pPr>
              <w:rPr>
                <w:b/>
              </w:rPr>
            </w:pPr>
            <w:r>
              <w:rPr>
                <w:b/>
              </w:rPr>
              <w:t>Obligatoriske krav for seminarmodellen</w:t>
            </w:r>
          </w:p>
        </w:tc>
        <w:tc>
          <w:tcPr>
            <w:tcW w:w="4874" w:type="dxa"/>
          </w:tcPr>
          <w:p w:rsidR="005E3962" w:rsidRDefault="005E3962">
            <w:pPr>
              <w:numPr>
                <w:ilvl w:val="0"/>
                <w:numId w:val="8"/>
              </w:numPr>
            </w:pPr>
            <w:r>
              <w:t>Obligatorisk seminar</w:t>
            </w:r>
          </w:p>
          <w:p w:rsidR="005E3962" w:rsidRDefault="005E3962">
            <w:pPr>
              <w:numPr>
                <w:ilvl w:val="0"/>
                <w:numId w:val="8"/>
              </w:numPr>
            </w:pPr>
            <w:r>
              <w:t>Obligatorisk seminaroppgave</w:t>
            </w:r>
          </w:p>
          <w:p w:rsidR="005E3962" w:rsidRDefault="005E3962">
            <w:pPr>
              <w:numPr>
                <w:ilvl w:val="0"/>
                <w:numId w:val="8"/>
              </w:numPr>
            </w:pPr>
            <w:r>
              <w:t>Obligatorisk muntlig presentasjon</w:t>
            </w:r>
          </w:p>
          <w:p w:rsidR="005E3962" w:rsidRDefault="005E3962">
            <w:pPr>
              <w:numPr>
                <w:ilvl w:val="0"/>
                <w:numId w:val="8"/>
              </w:numPr>
            </w:pPr>
            <w:r>
              <w:t>Obligatoriske arbeider i seminarets smågrupper</w:t>
            </w:r>
          </w:p>
        </w:tc>
      </w:tr>
      <w:tr w:rsidR="005E3962">
        <w:tc>
          <w:tcPr>
            <w:tcW w:w="2426" w:type="dxa"/>
          </w:tcPr>
          <w:p w:rsidR="005E3962" w:rsidRDefault="005E3962">
            <w:pPr>
              <w:rPr>
                <w:b/>
              </w:rPr>
            </w:pPr>
            <w:r>
              <w:rPr>
                <w:b/>
              </w:rPr>
              <w:t>Varighet</w:t>
            </w:r>
          </w:p>
        </w:tc>
        <w:tc>
          <w:tcPr>
            <w:tcW w:w="4874" w:type="dxa"/>
          </w:tcPr>
          <w:p w:rsidR="005E3962" w:rsidRDefault="005E3962">
            <w:pPr>
              <w:pStyle w:val="bildetekst"/>
              <w:numPr>
                <w:ilvl w:val="0"/>
                <w:numId w:val="24"/>
              </w:numPr>
            </w:pPr>
            <w:r>
              <w:t xml:space="preserve">6 undervisningsuker </w:t>
            </w:r>
          </w:p>
        </w:tc>
      </w:tr>
      <w:tr w:rsidR="005E3962">
        <w:tc>
          <w:tcPr>
            <w:tcW w:w="2426" w:type="dxa"/>
          </w:tcPr>
          <w:p w:rsidR="005E3962" w:rsidRDefault="005E3962">
            <w:pPr>
              <w:rPr>
                <w:b/>
              </w:rPr>
            </w:pPr>
            <w:r>
              <w:rPr>
                <w:b/>
              </w:rPr>
              <w:t>Tidspunkt for avvikling</w:t>
            </w:r>
          </w:p>
        </w:tc>
        <w:tc>
          <w:tcPr>
            <w:tcW w:w="4874" w:type="dxa"/>
          </w:tcPr>
          <w:p w:rsidR="005E3962" w:rsidRDefault="00C140AC">
            <w:r>
              <w:t>Høst eller vår</w:t>
            </w:r>
          </w:p>
        </w:tc>
      </w:tr>
    </w:tbl>
    <w:p w:rsidR="005E3962" w:rsidRDefault="005E3962"/>
    <w:p w:rsidR="005E3962" w:rsidRDefault="005E3962"/>
    <w:p w:rsidR="005E3962" w:rsidRDefault="005E3962">
      <w:pPr>
        <w:pStyle w:val="Overskrift3"/>
      </w:pPr>
      <w:bookmarkStart w:id="126" w:name="_Toc233779044"/>
      <w:r>
        <w:t>Emnebeskrivelse og presentasjon</w:t>
      </w:r>
      <w:bookmarkEnd w:id="126"/>
      <w:r>
        <w:t xml:space="preserve"> </w:t>
      </w:r>
    </w:p>
    <w:p w:rsidR="005E3962" w:rsidRDefault="005E3962">
      <w:pPr>
        <w:pStyle w:val="bildetekst"/>
      </w:pPr>
    </w:p>
    <w:p w:rsidR="005E3962" w:rsidRDefault="005E3962">
      <w:r>
        <w:t xml:space="preserve">Emnet </w:t>
      </w:r>
      <w:r>
        <w:rPr>
          <w:i/>
        </w:rPr>
        <w:t xml:space="preserve">KRL204 Hermeneutikk og Kristendommens jødiske røtter </w:t>
      </w:r>
      <w:r>
        <w:t>utgjør 10 studiepoeng av KRL200 Kristendomskunnskap med religions- og livssynskunnskap</w:t>
      </w:r>
      <w:r>
        <w:rPr>
          <w:i/>
        </w:rPr>
        <w:t xml:space="preserve">. </w:t>
      </w:r>
      <w:r>
        <w:t xml:space="preserve">KRL200 er en integrert del av studieprogrammet i </w:t>
      </w:r>
      <w:r>
        <w:rPr>
          <w:i/>
        </w:rPr>
        <w:t xml:space="preserve">Bachelor i Teologi med KRL </w:t>
      </w:r>
      <w:r>
        <w:t xml:space="preserve">(3-årig studieløp). </w:t>
      </w:r>
    </w:p>
    <w:p w:rsidR="005E3962" w:rsidRDefault="005E3962"/>
    <w:p w:rsidR="005E3962" w:rsidRDefault="005E3962">
      <w:r>
        <w:t>De studenter som skal ta</w:t>
      </w:r>
      <w:r w:rsidR="001A6390">
        <w:t xml:space="preserve"> KRL200 Kristendom, </w:t>
      </w:r>
      <w:r>
        <w:t xml:space="preserve">religions- og livssynskunnskap 30 studiepoeng, skal i tillegg til de to obligatoriske </w:t>
      </w:r>
      <w:r w:rsidR="00763DB2">
        <w:t>emnene</w:t>
      </w:r>
      <w:r>
        <w:t xml:space="preserve"> – KRL201 og KRL202 - velge én av de </w:t>
      </w:r>
      <w:r w:rsidR="00FF0350">
        <w:t>fire</w:t>
      </w:r>
      <w:r>
        <w:t xml:space="preserve"> valgbare </w:t>
      </w:r>
      <w:r w:rsidR="00763DB2">
        <w:t>emnene</w:t>
      </w:r>
      <w:r>
        <w:t xml:space="preserve">. De studenter som skal ta </w:t>
      </w:r>
      <w:r>
        <w:rPr>
          <w:i/>
        </w:rPr>
        <w:t xml:space="preserve">Bachelor i Teologi med KRL </w:t>
      </w:r>
      <w:r>
        <w:t xml:space="preserve">(3-årig studieløp) ved ATH, </w:t>
      </w:r>
      <w:r>
        <w:rPr>
          <w:i/>
        </w:rPr>
        <w:t>kan</w:t>
      </w:r>
      <w:r>
        <w:t xml:space="preserve"> velge to av de </w:t>
      </w:r>
      <w:r w:rsidR="00FF0350">
        <w:t>fire</w:t>
      </w:r>
      <w:r>
        <w:t xml:space="preserve"> valgbare </w:t>
      </w:r>
      <w:r w:rsidR="00763DB2">
        <w:t>emnene</w:t>
      </w:r>
      <w:r>
        <w:t xml:space="preserve">.  </w:t>
      </w:r>
    </w:p>
    <w:p w:rsidR="005E3962" w:rsidRDefault="005E3962"/>
    <w:p w:rsidR="005E3962" w:rsidRDefault="005E3962"/>
    <w:p w:rsidR="005E3962" w:rsidRDefault="005E3962">
      <w:pPr>
        <w:pStyle w:val="Overskrift3"/>
      </w:pPr>
      <w:bookmarkStart w:id="127" w:name="_Toc233779045"/>
      <w:r>
        <w:t>Målsetting</w:t>
      </w:r>
      <w:bookmarkEnd w:id="127"/>
    </w:p>
    <w:p w:rsidR="005E3962" w:rsidRDefault="005E3962">
      <w:pPr>
        <w:pStyle w:val="Overskrift4"/>
      </w:pPr>
      <w:r>
        <w:t>Teologisk hermeneutikk (5 studiepoeng)</w:t>
      </w:r>
    </w:p>
    <w:p w:rsidR="005E3962" w:rsidRDefault="005E3962"/>
    <w:p w:rsidR="005E3962" w:rsidRDefault="005E3962">
      <w:r>
        <w:t xml:space="preserve">Kurset i </w:t>
      </w:r>
      <w:r>
        <w:rPr>
          <w:i/>
        </w:rPr>
        <w:t>Teologisk hermeneutikk</w:t>
      </w:r>
      <w:r>
        <w:t xml:space="preserve"> skal gi studentene en innføring i hvordan Bibelen er blitt forstått og har forandret seg fra en historisk epoke til en annen. Det er en kjensgjerning at det er stor avstand mellom urkirkens måte å lese Det gamle testamente på, og en moderne frigjørings- og feministteologisk lesning av de samme tekstene. Formidlingen av det kristne budskapet har hatt ulik karakter gjennom den historiske utviklingen fra urkirken via middelalder og reformasjon og til moderne tid. I faget legges det vekt på å vise hvordan ulike forståelser av tekstens innhold henger sammen med blant annet kulturelle og filosofiske strømninger i samtiden. Faget skal bidra til en bevisstgjøring hos studentene på de forutsetninger som ligger til grunn for teksttolkning både i vår egen tid og under andre tiders historiske og kulturelle betingelser. </w:t>
      </w:r>
    </w:p>
    <w:p w:rsidR="005E3962" w:rsidRDefault="005E3962"/>
    <w:p w:rsidR="005E3962" w:rsidRDefault="005E3962">
      <w:r>
        <w:t xml:space="preserve">Kurset tar sikte på å gi studentene anledning til å forstå og drøfte problemstillinger og spørsmål som har å gjøre med Bibelens </w:t>
      </w:r>
      <w:r>
        <w:rPr>
          <w:i/>
        </w:rPr>
        <w:t>troverdighet</w:t>
      </w:r>
      <w:r>
        <w:t xml:space="preserve"> og </w:t>
      </w:r>
      <w:r>
        <w:rPr>
          <w:i/>
        </w:rPr>
        <w:t>pålitelighet</w:t>
      </w:r>
      <w:r>
        <w:t>. Hvorvidt det lar seg gjøre å formidle et 2000 år gammelt budskap på en forståelig måte til postmoderne mennesker, er avgjørende med hensyn til evangeliets aktualitet og fremtid.</w:t>
      </w:r>
    </w:p>
    <w:p w:rsidR="005E3962" w:rsidRDefault="005E3962">
      <w:pPr>
        <w:pStyle w:val="Overskrift4"/>
      </w:pPr>
      <w:r>
        <w:br w:type="page"/>
        <w:t>Kristendommens jødiske røtter (5 studiepoeng)</w:t>
      </w:r>
    </w:p>
    <w:p w:rsidR="005E3962" w:rsidRDefault="005E3962"/>
    <w:p w:rsidR="005E3962" w:rsidRDefault="005E3962">
      <w:r>
        <w:t xml:space="preserve">Kurset i </w:t>
      </w:r>
      <w:r>
        <w:rPr>
          <w:i/>
        </w:rPr>
        <w:t xml:space="preserve">Kristendommens jødiske røtter </w:t>
      </w:r>
      <w:r>
        <w:t xml:space="preserve">skal gi studentene en innføring i hva det var som var bestemmende for kristendommens opprinnelse, dvs. den kristne tros jødiske røtter og påvirkningen fra den hellenistiske kultur. Var bruddet mellom kirke og synagoge nødvendig? Ble det mer markert enn nødvendig? Målet med studiet er med utgangspunkt i </w:t>
      </w:r>
      <w:r>
        <w:rPr>
          <w:i/>
        </w:rPr>
        <w:t>Kristendommens jødiske røtter</w:t>
      </w:r>
      <w:r>
        <w:t xml:space="preserve"> å bidra til forståelse mellom kirken og synagogen. Kristendommen oppsto blant jøder, men i bredere forstand innen den hellenistiske kultur. Ikke minst funnet av Dødehavsrullene har vist at det var de jødiske røtter som var viktigst. I faget legges det vekt på å presentere jødedommen slik den fremsto på Jesu tid. </w:t>
      </w:r>
    </w:p>
    <w:p w:rsidR="005E3962" w:rsidRDefault="005E3962"/>
    <w:p w:rsidR="005E3962" w:rsidRDefault="005E3962">
      <w:r>
        <w:t>Kurset tar sikte på å gi studentene bedre forutsetninger for å forstå hvordan den kristne tro oppsto. Vi skal se hvordan kristendommen til å begynne med var en del av jødedommen, men etter hvert kom det til spenninger og brudd mellom kirken og synagogen. Vi skal følge forholdet mellom kirken og synagogen gjennom det 2. og 3. århundre.</w:t>
      </w:r>
    </w:p>
    <w:p w:rsidR="005E3962" w:rsidRDefault="005E3962"/>
    <w:p w:rsidR="005E3962" w:rsidRDefault="005E3962"/>
    <w:p w:rsidR="005E3962" w:rsidRDefault="005E3962">
      <w:pPr>
        <w:pStyle w:val="Overskrift3"/>
      </w:pPr>
      <w:bookmarkStart w:id="128" w:name="_Toc233779046"/>
      <w:r>
        <w:t>Innhold og struktur</w:t>
      </w:r>
      <w:bookmarkEnd w:id="128"/>
    </w:p>
    <w:p w:rsidR="005E3962" w:rsidRDefault="005E3962"/>
    <w:p w:rsidR="00C04622" w:rsidRDefault="00C04622" w:rsidP="00C04622">
      <w:r>
        <w:t xml:space="preserve">Undervisning vil bestå av både </w:t>
      </w:r>
      <w:r>
        <w:rPr>
          <w:i/>
        </w:rPr>
        <w:t>forelesninger</w:t>
      </w:r>
      <w:r>
        <w:t xml:space="preserve"> og </w:t>
      </w:r>
      <w:r>
        <w:rPr>
          <w:i/>
        </w:rPr>
        <w:t>seminar</w:t>
      </w:r>
      <w:r>
        <w:t xml:space="preserve">. Seminaret bygger på pensumlitteratur og på forelesningene. Seminarklassen, som ledes av en lærer, deles ved kursstart inn i smågrupper på ca 4 studenter. Disse smågruppene har ansvaret for presentasjoner og lignende i seminaret, og vil gjennom hele semesteret arbeide med oppgaver de blir tildelt. </w:t>
      </w:r>
    </w:p>
    <w:p w:rsidR="005E3962" w:rsidRDefault="005E3962"/>
    <w:p w:rsidR="005E3962" w:rsidRDefault="005E3962"/>
    <w:p w:rsidR="005E3962" w:rsidRDefault="005E3962">
      <w:pPr>
        <w:pStyle w:val="Overskrift4"/>
      </w:pPr>
      <w:r>
        <w:t>Seminaroppgave</w:t>
      </w:r>
    </w:p>
    <w:p w:rsidR="005E3962" w:rsidRDefault="005E3962"/>
    <w:p w:rsidR="005E3962" w:rsidRDefault="005E3962">
      <w:r>
        <w:t xml:space="preserve">I løpet av seminaret skal hver student levere inn et obligatorisk skriftlig arbeid på 4000 ord (pluss/minus 10 %). Seminaroppgaven skal skrives enten i tilknytning til kurset </w:t>
      </w:r>
      <w:r>
        <w:rPr>
          <w:i/>
        </w:rPr>
        <w:t xml:space="preserve">Teologisk hermeneutikk </w:t>
      </w:r>
      <w:r>
        <w:t xml:space="preserve">eller </w:t>
      </w:r>
      <w:r>
        <w:rPr>
          <w:i/>
        </w:rPr>
        <w:t>Kristendommens jødiske røtter</w:t>
      </w:r>
      <w:r>
        <w:t xml:space="preserve">. Hver student velger seg et gitt eller godkjent tema av seminarleder. Det er viktig at studenten begynner å utforme den individuelle oppgaven allerede i løpet av seminarets første uke. Tiden mellom samlingene bør aktivt brukes til skriving. </w:t>
      </w:r>
    </w:p>
    <w:p w:rsidR="005E3962" w:rsidRDefault="005E3962"/>
    <w:p w:rsidR="005E3962" w:rsidRDefault="005E3962">
      <w:r>
        <w:t xml:space="preserve">Studenten har rett og plikt til individuell veiledning i arbeidet med sin skriftlige oppgave. Utkast skal leveres til læreren én gang i løpet av kurset, og denne innleveringen er obligatorisk. </w:t>
      </w:r>
    </w:p>
    <w:p w:rsidR="005E3962" w:rsidRDefault="005E3962"/>
    <w:p w:rsidR="005E3962" w:rsidRDefault="005E3962"/>
    <w:p w:rsidR="005E3962" w:rsidRDefault="005E3962">
      <w:pPr>
        <w:pStyle w:val="Overskrift3"/>
      </w:pPr>
      <w:bookmarkStart w:id="129" w:name="_Toc233779047"/>
      <w:r>
        <w:t>Mappeevaluering</w:t>
      </w:r>
      <w:bookmarkEnd w:id="129"/>
    </w:p>
    <w:p w:rsidR="005E3962" w:rsidRDefault="005E3962"/>
    <w:p w:rsidR="005E3962" w:rsidRDefault="005E3962">
      <w:r>
        <w:t xml:space="preserve">Den individuelle </w:t>
      </w:r>
      <w:r>
        <w:rPr>
          <w:i/>
        </w:rPr>
        <w:t>seminaroppgaven</w:t>
      </w:r>
      <w:r>
        <w:t xml:space="preserve"> studenten arbeider frem i løpet av seminaret utgjør en viktig del av vurderingsgrunnlaget for </w:t>
      </w:r>
      <w:r w:rsidR="00763DB2">
        <w:t>emnet</w:t>
      </w:r>
      <w:r>
        <w:t xml:space="preserve">. Oppgaven bedømmes med bokstavkarakter. Studenter som evalueres til strykkarakter, gis en ny innleveringsfrist i neste semester. </w:t>
      </w:r>
    </w:p>
    <w:p w:rsidR="005E3962" w:rsidRDefault="005E3962"/>
    <w:p w:rsidR="005E3962" w:rsidRDefault="005E3962">
      <w:r>
        <w:t xml:space="preserve">I  tillegg til seminaroppgaven skal studentene fremstille seg for </w:t>
      </w:r>
      <w:r w:rsidR="00A57391">
        <w:t>muntlig emneprøve</w:t>
      </w:r>
      <w:r>
        <w:t xml:space="preserve">. Det vil bli holdt en 20 minutters </w:t>
      </w:r>
      <w:r w:rsidR="00A57391">
        <w:t>muntlig emneprøve</w:t>
      </w:r>
      <w:r>
        <w:t xml:space="preserve">, der studentene prøves i hele pensum. Både seminaroppgaven og </w:t>
      </w:r>
      <w:r w:rsidR="00A57391">
        <w:t>muntlig emneprøve</w:t>
      </w:r>
      <w:r>
        <w:t xml:space="preserve"> må være fullført og bestått for at </w:t>
      </w:r>
      <w:r w:rsidR="00763DB2">
        <w:t>emnet</w:t>
      </w:r>
      <w:r>
        <w:t xml:space="preserve"> skal kunne godkjennes. </w:t>
      </w:r>
    </w:p>
    <w:p w:rsidR="005E3962" w:rsidRDefault="005E3962"/>
    <w:p w:rsidR="005E3962" w:rsidRDefault="005E3962">
      <w:r>
        <w:t xml:space="preserve">De som ikke følger seminarmodellen går opp til ordinær skoleeksamen (4 timer) ved slutten av semesteret. </w:t>
      </w:r>
    </w:p>
    <w:p w:rsidR="005E3962" w:rsidRDefault="005E3962"/>
    <w:p w:rsidR="005E3962" w:rsidRDefault="005E3962"/>
    <w:p w:rsidR="005E3962" w:rsidRDefault="005E3962">
      <w:pPr>
        <w:pStyle w:val="Overskrift3"/>
      </w:pPr>
      <w:bookmarkStart w:id="130" w:name="_Toc233779048"/>
      <w:r>
        <w:t>Evaluering</w:t>
      </w:r>
      <w:bookmarkEnd w:id="130"/>
      <w:r>
        <w:t xml:space="preserve"> </w:t>
      </w:r>
    </w:p>
    <w:p w:rsidR="005E3962" w:rsidRDefault="005E3962"/>
    <w:p w:rsidR="005E3962" w:rsidRDefault="005E3962">
      <w:r>
        <w:t xml:space="preserve">Det vil bli avholdt evaluering av </w:t>
      </w:r>
      <w:r w:rsidR="00763DB2">
        <w:t>emnet</w:t>
      </w:r>
      <w:r>
        <w:t>s forelesninger og seminar ved slutten av hvert semester.</w:t>
      </w:r>
    </w:p>
    <w:p w:rsidR="005E3962" w:rsidRDefault="005E3962"/>
    <w:p w:rsidR="005E3962" w:rsidRDefault="005E3962"/>
    <w:p w:rsidR="005E3962" w:rsidRDefault="005E3962">
      <w:pPr>
        <w:pStyle w:val="Overskrift3"/>
      </w:pPr>
      <w:bookmarkStart w:id="131" w:name="_Toc233779049"/>
      <w:r>
        <w:t>Pensum</w:t>
      </w:r>
      <w:bookmarkEnd w:id="131"/>
    </w:p>
    <w:p w:rsidR="005E3962" w:rsidRDefault="005E3962"/>
    <w:p w:rsidR="005E3962" w:rsidRDefault="005E3962">
      <w:pPr>
        <w:pStyle w:val="Overskrift4"/>
      </w:pPr>
      <w:r>
        <w:t>Teologisk hermeneutikk</w:t>
      </w:r>
    </w:p>
    <w:p w:rsidR="005E3962" w:rsidRDefault="005E3962"/>
    <w:p w:rsidR="005E3962" w:rsidRDefault="005E3962">
      <w:pPr>
        <w:pStyle w:val="Overskrift5"/>
      </w:pPr>
      <w:bookmarkStart w:id="132" w:name="_Toc475412941"/>
      <w:r>
        <w:t>Litteratur</w:t>
      </w:r>
      <w:bookmarkEnd w:id="132"/>
      <w:r>
        <w:t xml:space="preserve"> (ca 350 sider)</w:t>
      </w:r>
    </w:p>
    <w:p w:rsidR="005E3962" w:rsidRDefault="005E3962"/>
    <w:p w:rsidR="005E3962" w:rsidRPr="00872F6C" w:rsidRDefault="005E3962">
      <w:pPr>
        <w:ind w:left="708"/>
        <w:rPr>
          <w:snapToGrid w:val="0"/>
          <w:lang w:val="en-GB"/>
        </w:rPr>
      </w:pPr>
      <w:r w:rsidRPr="00872F6C">
        <w:rPr>
          <w:lang w:val="en-GB"/>
        </w:rPr>
        <w:t xml:space="preserve">Harrisville, R. A. og W. Sundberg: </w:t>
      </w:r>
      <w:r w:rsidRPr="00872F6C">
        <w:rPr>
          <w:i/>
          <w:lang w:val="en-GB"/>
        </w:rPr>
        <w:t xml:space="preserve">The Bible in Modern Culture. Theology and Historical-Critical Method from Spinoza to Childs. </w:t>
      </w:r>
      <w:r w:rsidRPr="00872F6C">
        <w:rPr>
          <w:lang w:val="en-GB"/>
        </w:rPr>
        <w:t>2</w:t>
      </w:r>
      <w:r w:rsidRPr="00872F6C">
        <w:rPr>
          <w:vertAlign w:val="superscript"/>
          <w:lang w:val="en-GB"/>
        </w:rPr>
        <w:t>nd</w:t>
      </w:r>
      <w:r w:rsidRPr="00872F6C">
        <w:rPr>
          <w:lang w:val="en-GB"/>
        </w:rPr>
        <w:t xml:space="preserve"> edition. William B. Eerdmans Publishing Company, </w:t>
      </w:r>
      <w:smartTag w:uri="urn:schemas-microsoft-com:office:smarttags" w:element="place">
        <w:smartTag w:uri="urn:schemas-microsoft-com:office:smarttags" w:element="City">
          <w:r w:rsidRPr="00872F6C">
            <w:rPr>
              <w:lang w:val="en-GB"/>
            </w:rPr>
            <w:t>Grand Rapids</w:t>
          </w:r>
        </w:smartTag>
        <w:r w:rsidRPr="00872F6C">
          <w:rPr>
            <w:lang w:val="en-GB"/>
          </w:rPr>
          <w:t xml:space="preserve">, </w:t>
        </w:r>
        <w:smartTag w:uri="urn:schemas-microsoft-com:office:smarttags" w:element="State">
          <w:r w:rsidRPr="00872F6C">
            <w:rPr>
              <w:lang w:val="en-GB"/>
            </w:rPr>
            <w:t>Michigan</w:t>
          </w:r>
        </w:smartTag>
      </w:smartTag>
      <w:r w:rsidRPr="00872F6C">
        <w:rPr>
          <w:lang w:val="en-GB"/>
        </w:rPr>
        <w:t>, 2002. Side 1</w:t>
      </w:r>
      <w:r w:rsidRPr="00872F6C">
        <w:rPr>
          <w:snapToGrid w:val="0"/>
          <w:lang w:val="en-GB"/>
        </w:rPr>
        <w:t xml:space="preserve">-29, 46-103, 146-168, 195-248, 271-340 </w:t>
      </w:r>
    </w:p>
    <w:p w:rsidR="005E3962" w:rsidRPr="00872F6C" w:rsidRDefault="005E3962">
      <w:pPr>
        <w:ind w:left="708"/>
        <w:rPr>
          <w:snapToGrid w:val="0"/>
          <w:lang w:val="en-GB"/>
        </w:rPr>
      </w:pPr>
    </w:p>
    <w:p w:rsidR="005E3962" w:rsidRDefault="005E3962">
      <w:pPr>
        <w:pStyle w:val="Brdtekstinnrykk"/>
        <w:rPr>
          <w:snapToGrid w:val="0"/>
        </w:rPr>
      </w:pPr>
      <w:r w:rsidRPr="00872F6C">
        <w:rPr>
          <w:snapToGrid w:val="0"/>
          <w:lang w:val="en-GB"/>
        </w:rPr>
        <w:t xml:space="preserve">Davies, F. D. og Hays, R. (ed.): </w:t>
      </w:r>
      <w:r w:rsidRPr="00872F6C">
        <w:rPr>
          <w:i/>
          <w:snapToGrid w:val="0"/>
          <w:lang w:val="en-GB"/>
        </w:rPr>
        <w:t>The Art of Reading Scripture</w:t>
      </w:r>
      <w:r w:rsidRPr="00872F6C">
        <w:rPr>
          <w:snapToGrid w:val="0"/>
          <w:lang w:val="en-GB"/>
        </w:rPr>
        <w:t xml:space="preserve">. William B. Eerdmans Publishing Company, </w:t>
      </w:r>
      <w:smartTag w:uri="urn:schemas-microsoft-com:office:smarttags" w:element="place">
        <w:smartTag w:uri="urn:schemas-microsoft-com:office:smarttags" w:element="City">
          <w:r w:rsidRPr="00872F6C">
            <w:rPr>
              <w:snapToGrid w:val="0"/>
              <w:lang w:val="en-GB"/>
            </w:rPr>
            <w:t>Grand Rapids</w:t>
          </w:r>
        </w:smartTag>
        <w:r w:rsidRPr="00872F6C">
          <w:rPr>
            <w:snapToGrid w:val="0"/>
            <w:lang w:val="en-GB"/>
          </w:rPr>
          <w:t xml:space="preserve">, </w:t>
        </w:r>
        <w:smartTag w:uri="urn:schemas-microsoft-com:office:smarttags" w:element="State">
          <w:r w:rsidRPr="00872F6C">
            <w:rPr>
              <w:snapToGrid w:val="0"/>
              <w:lang w:val="en-GB"/>
            </w:rPr>
            <w:t>Michigan</w:t>
          </w:r>
        </w:smartTag>
      </w:smartTag>
      <w:r w:rsidRPr="00872F6C">
        <w:rPr>
          <w:snapToGrid w:val="0"/>
          <w:lang w:val="en-GB"/>
        </w:rPr>
        <w:t xml:space="preserve"> 2003. </w:t>
      </w:r>
      <w:r>
        <w:rPr>
          <w:snapToGrid w:val="0"/>
        </w:rPr>
        <w:t>Side 1-65,109-142, 216-239.</w:t>
      </w:r>
    </w:p>
    <w:p w:rsidR="005E3962" w:rsidRDefault="005E3962">
      <w:pPr>
        <w:pStyle w:val="Brdtekstinnrykk"/>
        <w:rPr>
          <w:snapToGrid w:val="0"/>
        </w:rPr>
      </w:pPr>
    </w:p>
    <w:p w:rsidR="005E3962" w:rsidRDefault="005E3962">
      <w:pPr>
        <w:pStyle w:val="Brdtekstinnrykk"/>
        <w:rPr>
          <w:snapToGrid w:val="0"/>
        </w:rPr>
      </w:pPr>
    </w:p>
    <w:p w:rsidR="005E3962" w:rsidRDefault="005E3962">
      <w:pPr>
        <w:pStyle w:val="Overskrift4"/>
      </w:pPr>
      <w:bookmarkStart w:id="133" w:name="_Toc475412951"/>
      <w:bookmarkStart w:id="134" w:name="_Toc475507325"/>
      <w:r>
        <w:t xml:space="preserve">Kristendommens jødiske røtter </w:t>
      </w:r>
    </w:p>
    <w:p w:rsidR="005E3962" w:rsidRDefault="005E3962"/>
    <w:p w:rsidR="005E3962" w:rsidRDefault="005E3962">
      <w:pPr>
        <w:pStyle w:val="Overskrift5"/>
      </w:pPr>
      <w:r>
        <w:t>Litteratur (ca 350 sider)</w:t>
      </w:r>
    </w:p>
    <w:p w:rsidR="005E3962" w:rsidRDefault="005E3962"/>
    <w:p w:rsidR="005E3962" w:rsidRDefault="005E3962">
      <w:pPr>
        <w:ind w:left="708"/>
      </w:pPr>
      <w:r>
        <w:t xml:space="preserve">Skarsaune, O: K: </w:t>
      </w:r>
      <w:r>
        <w:rPr>
          <w:i/>
        </w:rPr>
        <w:t>Kristendommens jødiske rødder</w:t>
      </w:r>
      <w:r>
        <w:t>. Bind I. København 1996 (157 sider)</w:t>
      </w:r>
    </w:p>
    <w:p w:rsidR="005E3962" w:rsidRDefault="005E3962">
      <w:pPr>
        <w:ind w:left="708"/>
      </w:pPr>
    </w:p>
    <w:p w:rsidR="005E3962" w:rsidRDefault="005E3962">
      <w:pPr>
        <w:ind w:left="708"/>
      </w:pPr>
      <w:r>
        <w:t xml:space="preserve">Skarsaune, O: K: </w:t>
      </w:r>
      <w:r>
        <w:rPr>
          <w:i/>
        </w:rPr>
        <w:t>Kristendommens jødiske rødder</w:t>
      </w:r>
      <w:r>
        <w:t>. Bind II. København 1998 (218 sider)</w:t>
      </w:r>
    </w:p>
    <w:p w:rsidR="005E3962" w:rsidRDefault="005E3962"/>
    <w:p w:rsidR="005E3962" w:rsidRDefault="005E3962">
      <w:pPr>
        <w:pStyle w:val="Overskrift2"/>
      </w:pPr>
      <w:r>
        <w:br w:type="page"/>
      </w:r>
      <w:bookmarkStart w:id="135" w:name="_Toc233779050"/>
      <w:r w:rsidR="00763DB2">
        <w:t>Emne</w:t>
      </w:r>
      <w:r>
        <w:t xml:space="preserve"> KRL205 Religionsfrihet og Økumenikk (10 studiepoeng)</w:t>
      </w:r>
      <w:bookmarkEnd w:id="135"/>
    </w:p>
    <w:p w:rsidR="005E3962" w:rsidRDefault="005E39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E3962" w:rsidRPr="001A6390">
        <w:tc>
          <w:tcPr>
            <w:tcW w:w="2426" w:type="dxa"/>
          </w:tcPr>
          <w:p w:rsidR="005E3962" w:rsidRDefault="005E3962">
            <w:pPr>
              <w:rPr>
                <w:b/>
              </w:rPr>
            </w:pPr>
            <w:r>
              <w:rPr>
                <w:b/>
              </w:rPr>
              <w:t>Emnegruppe</w:t>
            </w:r>
          </w:p>
        </w:tc>
        <w:tc>
          <w:tcPr>
            <w:tcW w:w="4874" w:type="dxa"/>
          </w:tcPr>
          <w:p w:rsidR="005E3962" w:rsidRPr="001A6390" w:rsidRDefault="001A6390">
            <w:pPr>
              <w:pStyle w:val="bildetekst"/>
              <w:rPr>
                <w:lang w:val="nn-NO"/>
              </w:rPr>
            </w:pPr>
            <w:r>
              <w:rPr>
                <w:lang w:val="nn-NO"/>
              </w:rPr>
              <w:t>KRL200 Kristendom,</w:t>
            </w:r>
            <w:r w:rsidR="005E3962" w:rsidRPr="001A6390">
              <w:rPr>
                <w:lang w:val="nn-NO"/>
              </w:rPr>
              <w:t xml:space="preserve"> religions- og livssynskunnskap</w:t>
            </w:r>
          </w:p>
        </w:tc>
      </w:tr>
      <w:tr w:rsidR="005E3962">
        <w:tc>
          <w:tcPr>
            <w:tcW w:w="2426" w:type="dxa"/>
          </w:tcPr>
          <w:p w:rsidR="005E3962" w:rsidRDefault="005E3962">
            <w:pPr>
              <w:pStyle w:val="Overskrift9"/>
            </w:pPr>
            <w:r>
              <w:t>Kurs</w:t>
            </w:r>
          </w:p>
        </w:tc>
        <w:tc>
          <w:tcPr>
            <w:tcW w:w="4874" w:type="dxa"/>
          </w:tcPr>
          <w:p w:rsidR="005E3962" w:rsidRDefault="005E3962">
            <w:pPr>
              <w:numPr>
                <w:ilvl w:val="0"/>
                <w:numId w:val="10"/>
              </w:numPr>
            </w:pPr>
            <w:r>
              <w:t>Religionsfrihet og toleranse i det norske samfunn</w:t>
            </w:r>
          </w:p>
          <w:p w:rsidR="005E3962" w:rsidRDefault="005E3962">
            <w:pPr>
              <w:numPr>
                <w:ilvl w:val="0"/>
                <w:numId w:val="10"/>
              </w:numPr>
            </w:pPr>
            <w:r>
              <w:t>Økumenikk</w:t>
            </w:r>
          </w:p>
        </w:tc>
      </w:tr>
      <w:tr w:rsidR="005E3962" w:rsidRPr="001A6390">
        <w:tc>
          <w:tcPr>
            <w:tcW w:w="2426" w:type="dxa"/>
          </w:tcPr>
          <w:p w:rsidR="005E3962" w:rsidRDefault="005E3962">
            <w:pPr>
              <w:rPr>
                <w:b/>
              </w:rPr>
            </w:pPr>
            <w:r>
              <w:rPr>
                <w:b/>
              </w:rPr>
              <w:t>Startgrunnlag</w:t>
            </w:r>
          </w:p>
        </w:tc>
        <w:tc>
          <w:tcPr>
            <w:tcW w:w="4874" w:type="dxa"/>
          </w:tcPr>
          <w:p w:rsidR="005E3962" w:rsidRPr="001A6390" w:rsidRDefault="001A6390">
            <w:pPr>
              <w:pStyle w:val="bildetekst"/>
              <w:rPr>
                <w:lang w:val="nn-NO"/>
              </w:rPr>
            </w:pPr>
            <w:r>
              <w:rPr>
                <w:lang w:val="nn-NO"/>
              </w:rPr>
              <w:t>KRL100 Kristendom,</w:t>
            </w:r>
            <w:r w:rsidR="005E3962" w:rsidRPr="001A6390">
              <w:rPr>
                <w:lang w:val="nn-NO"/>
              </w:rPr>
              <w:t xml:space="preserve"> religions- og livssynskunnskap</w:t>
            </w:r>
          </w:p>
        </w:tc>
      </w:tr>
      <w:tr w:rsidR="005E3962">
        <w:tc>
          <w:tcPr>
            <w:tcW w:w="2426" w:type="dxa"/>
          </w:tcPr>
          <w:p w:rsidR="005E3962" w:rsidRDefault="005E3962">
            <w:pPr>
              <w:rPr>
                <w:b/>
              </w:rPr>
            </w:pPr>
            <w:r>
              <w:rPr>
                <w:b/>
              </w:rPr>
              <w:t>Obligatoriske krav for seminarmodellen</w:t>
            </w:r>
          </w:p>
        </w:tc>
        <w:tc>
          <w:tcPr>
            <w:tcW w:w="4874" w:type="dxa"/>
          </w:tcPr>
          <w:p w:rsidR="005E3962" w:rsidRDefault="005E3962">
            <w:pPr>
              <w:numPr>
                <w:ilvl w:val="0"/>
                <w:numId w:val="8"/>
              </w:numPr>
            </w:pPr>
            <w:r>
              <w:t>Obligatorisk seminar</w:t>
            </w:r>
          </w:p>
          <w:p w:rsidR="005E3962" w:rsidRDefault="005E3962">
            <w:pPr>
              <w:numPr>
                <w:ilvl w:val="0"/>
                <w:numId w:val="8"/>
              </w:numPr>
            </w:pPr>
            <w:r>
              <w:t>Obligatorisk seminaroppgave</w:t>
            </w:r>
          </w:p>
          <w:p w:rsidR="005E3962" w:rsidRDefault="005E3962">
            <w:pPr>
              <w:numPr>
                <w:ilvl w:val="0"/>
                <w:numId w:val="8"/>
              </w:numPr>
            </w:pPr>
            <w:r>
              <w:t>Obligatorisk muntlig presentasjon</w:t>
            </w:r>
          </w:p>
          <w:p w:rsidR="005E3962" w:rsidRDefault="005E3962">
            <w:pPr>
              <w:numPr>
                <w:ilvl w:val="0"/>
                <w:numId w:val="8"/>
              </w:numPr>
            </w:pPr>
            <w:r>
              <w:t>Obligatoriske arbeider i seminarets smågrupper</w:t>
            </w:r>
          </w:p>
        </w:tc>
      </w:tr>
      <w:tr w:rsidR="005E3962">
        <w:tc>
          <w:tcPr>
            <w:tcW w:w="2426" w:type="dxa"/>
          </w:tcPr>
          <w:p w:rsidR="005E3962" w:rsidRDefault="005E3962">
            <w:pPr>
              <w:rPr>
                <w:b/>
              </w:rPr>
            </w:pPr>
            <w:r>
              <w:rPr>
                <w:b/>
              </w:rPr>
              <w:t>Varighet</w:t>
            </w:r>
          </w:p>
        </w:tc>
        <w:tc>
          <w:tcPr>
            <w:tcW w:w="4874" w:type="dxa"/>
          </w:tcPr>
          <w:p w:rsidR="005E3962" w:rsidRDefault="005E3962">
            <w:pPr>
              <w:pStyle w:val="bildetekst"/>
              <w:numPr>
                <w:ilvl w:val="0"/>
                <w:numId w:val="24"/>
              </w:numPr>
            </w:pPr>
            <w:r>
              <w:t xml:space="preserve">6 undervisningsuker </w:t>
            </w:r>
          </w:p>
        </w:tc>
      </w:tr>
      <w:tr w:rsidR="005E3962">
        <w:tc>
          <w:tcPr>
            <w:tcW w:w="2426" w:type="dxa"/>
          </w:tcPr>
          <w:p w:rsidR="005E3962" w:rsidRDefault="005E3962">
            <w:pPr>
              <w:rPr>
                <w:b/>
              </w:rPr>
            </w:pPr>
            <w:r>
              <w:rPr>
                <w:b/>
              </w:rPr>
              <w:t>Tidspunkt for avvikling</w:t>
            </w:r>
          </w:p>
        </w:tc>
        <w:tc>
          <w:tcPr>
            <w:tcW w:w="4874" w:type="dxa"/>
          </w:tcPr>
          <w:p w:rsidR="005E3962" w:rsidRDefault="00C140AC">
            <w:r>
              <w:t>Høst eller vår</w:t>
            </w:r>
          </w:p>
        </w:tc>
      </w:tr>
    </w:tbl>
    <w:p w:rsidR="005E3962" w:rsidRDefault="005E3962"/>
    <w:p w:rsidR="005E3962" w:rsidRDefault="005E3962"/>
    <w:p w:rsidR="005E3962" w:rsidRDefault="005E3962">
      <w:pPr>
        <w:pStyle w:val="Overskrift3"/>
      </w:pPr>
      <w:bookmarkStart w:id="136" w:name="_Toc233779051"/>
      <w:r>
        <w:t>Emnebeskrivelse og presentasjon</w:t>
      </w:r>
      <w:bookmarkEnd w:id="136"/>
      <w:r>
        <w:t xml:space="preserve"> </w:t>
      </w:r>
    </w:p>
    <w:p w:rsidR="005E3962" w:rsidRDefault="005E3962">
      <w:pPr>
        <w:pStyle w:val="bildetekst"/>
      </w:pPr>
    </w:p>
    <w:p w:rsidR="005E3962" w:rsidRDefault="005E3962">
      <w:r>
        <w:t xml:space="preserve">Emnet </w:t>
      </w:r>
      <w:r>
        <w:rPr>
          <w:i/>
        </w:rPr>
        <w:t xml:space="preserve">KRL205 Religionsfrihet og Økumenikk </w:t>
      </w:r>
      <w:r>
        <w:t>utgjør 10 studiepoeng av KRL200 Kristendomskunnskap med religions- og livssynskunnskap</w:t>
      </w:r>
      <w:r>
        <w:rPr>
          <w:i/>
        </w:rPr>
        <w:t xml:space="preserve">. </w:t>
      </w:r>
      <w:r>
        <w:t xml:space="preserve">KRL200 er en integrert del av studieprogrammet i </w:t>
      </w:r>
      <w:r>
        <w:rPr>
          <w:i/>
        </w:rPr>
        <w:t xml:space="preserve">Bachelor i Teologi med KRL </w:t>
      </w:r>
      <w:r>
        <w:t xml:space="preserve">(3-årig studieløp).  </w:t>
      </w:r>
    </w:p>
    <w:p w:rsidR="005E3962" w:rsidRDefault="005E3962"/>
    <w:p w:rsidR="005E3962" w:rsidRDefault="005E3962">
      <w:r>
        <w:t>De studenter som skal t</w:t>
      </w:r>
      <w:r w:rsidR="001A6390">
        <w:t>a KRL200 Kristendom,</w:t>
      </w:r>
      <w:r>
        <w:t xml:space="preserve"> religions- og livssynskunnskap 30 studiepoeng, skal i tillegg til de to obligatoriske </w:t>
      </w:r>
      <w:r w:rsidR="00763DB2">
        <w:t>emnene</w:t>
      </w:r>
      <w:r>
        <w:t xml:space="preserve"> – KRL201 og KRL202 - velge én av de </w:t>
      </w:r>
      <w:r w:rsidR="00FF0350">
        <w:t>fire</w:t>
      </w:r>
      <w:r>
        <w:t xml:space="preserve"> valgbare </w:t>
      </w:r>
      <w:r w:rsidR="00763DB2">
        <w:t>emnene</w:t>
      </w:r>
      <w:r>
        <w:t xml:space="preserve">. De studenter som skal ta </w:t>
      </w:r>
      <w:r>
        <w:rPr>
          <w:i/>
        </w:rPr>
        <w:t xml:space="preserve">Bachelor i Teologi med KRL </w:t>
      </w:r>
      <w:r>
        <w:t xml:space="preserve">(3-årig studieløp) ved ATH, </w:t>
      </w:r>
      <w:r>
        <w:rPr>
          <w:i/>
        </w:rPr>
        <w:t>kan</w:t>
      </w:r>
      <w:r>
        <w:t xml:space="preserve"> velge to av de </w:t>
      </w:r>
      <w:r w:rsidR="00FF0350">
        <w:t>fire</w:t>
      </w:r>
      <w:r>
        <w:t xml:space="preserve"> valgbare </w:t>
      </w:r>
      <w:r w:rsidR="00763DB2">
        <w:t>emnene</w:t>
      </w:r>
      <w:r>
        <w:t xml:space="preserve">.  </w:t>
      </w:r>
    </w:p>
    <w:p w:rsidR="005E3962" w:rsidRDefault="005E3962"/>
    <w:p w:rsidR="005E3962" w:rsidRDefault="005E3962">
      <w:pPr>
        <w:pStyle w:val="Overskrift3"/>
      </w:pPr>
      <w:bookmarkStart w:id="137" w:name="_Toc233779052"/>
      <w:r>
        <w:t>Målsetting</w:t>
      </w:r>
      <w:bookmarkEnd w:id="137"/>
    </w:p>
    <w:p w:rsidR="005E3962" w:rsidRDefault="005E3962">
      <w:pPr>
        <w:pStyle w:val="Overskrift4"/>
      </w:pPr>
      <w:r>
        <w:t>Religionsfrihet og toleranse i det norske samfunn (5 studiepoeng)</w:t>
      </w:r>
    </w:p>
    <w:p w:rsidR="005E3962" w:rsidRDefault="005E3962"/>
    <w:p w:rsidR="005E3962" w:rsidRDefault="005E3962">
      <w:r>
        <w:t xml:space="preserve">Kurset i </w:t>
      </w:r>
      <w:r>
        <w:rPr>
          <w:i/>
        </w:rPr>
        <w:t xml:space="preserve">Religionsfrihet og toleranse i det norske samfunn </w:t>
      </w:r>
      <w:r>
        <w:t xml:space="preserve">skal gi studentene en innføring i det norske samfunn som et flerkulturelt og flerreligiøst fellesskap i et land med statskirkesystem. Dette faget vil gi en historisk fremstilling av religionsfrihetens fremvekst i Norge, med spesiell vekt på frikirkenes rolle i denne prosessen. I faget legges det vekt på å gi studentene perspektiver på hva det vil si å leve i et samfunn hvor ingen tro og intet livssyn har monopol på sannheten. Hvilke konsekvenser får dette for religions- og kristendomsundervisning i  norsk skole, og hva betyr dette for tros- og livssynssamfunn i Norge i dag? Videre drøftes hvor grensene går for de ulike tros- og livssynssamfunns toleranse, og hvorvidt den norske statskirkeordning og religionsfrihetsprinsippet kan forenes. </w:t>
      </w:r>
    </w:p>
    <w:p w:rsidR="005E3962" w:rsidRDefault="005E3962"/>
    <w:p w:rsidR="005E3962" w:rsidRDefault="005E3962">
      <w:r>
        <w:t>Kurset tar sikte på å gi studentene innsikt i problematikken rundt religionsfrihet og toleranse, særlig sett i forhold til den norske stat, den norske skole, og de forskjellige tros- og livssynssamfunn som finnes i det norske samfunn. Faget vil være både historisk deskriptivt, samt gi en aktuell drøftelse av religions- og toleranseproblematikk i dagens norske samfunn.</w:t>
      </w:r>
    </w:p>
    <w:p w:rsidR="005E3962" w:rsidRDefault="005E3962"/>
    <w:p w:rsidR="005E3962" w:rsidRDefault="005E3962"/>
    <w:p w:rsidR="005E3962" w:rsidRDefault="005E3962">
      <w:pPr>
        <w:pStyle w:val="Overskrift4"/>
      </w:pPr>
      <w:r>
        <w:br w:type="page"/>
        <w:t>Økumenikk (5 studiepoeng)</w:t>
      </w:r>
    </w:p>
    <w:p w:rsidR="005E3962" w:rsidRDefault="005E3962"/>
    <w:p w:rsidR="005E3962" w:rsidRDefault="005E3962">
      <w:r>
        <w:t xml:space="preserve">Kurset i </w:t>
      </w:r>
      <w:r>
        <w:rPr>
          <w:i/>
        </w:rPr>
        <w:t>Økumenikk</w:t>
      </w:r>
      <w:r>
        <w:t xml:space="preserve"> skal gi studentene en innføring i den økumeniske bevegelses historie, samt innsikt i de forskjellige typer økumenikk som finnes (kirkeøkumenikk, allianseøkumenikk). I faget legges det dessuten vekt på å vise hvordan økumenikken kommer praktisk til uttrykk gjennom ulike økumeniske samtaler mellom to eller flere kirkesamfunn. Etter det store møtet for misjon i Edinburgh 1910, har den økumeniske bevegelse utviklet seg i ulike retninger. </w:t>
      </w:r>
    </w:p>
    <w:p w:rsidR="005E3962" w:rsidRDefault="005E3962"/>
    <w:p w:rsidR="005E3962" w:rsidRDefault="005E3962">
      <w:r>
        <w:t>Kurset tar sikte på å gi studentene en oversikt over hvordan disse ulike retninger har utviklet seg, så som Kirkenes Verdensråd, Lausanne-bevegelsen, samt den økumeniske tenkning innenfor den katolske kirke.</w:t>
      </w:r>
    </w:p>
    <w:p w:rsidR="005E3962" w:rsidRDefault="005E3962"/>
    <w:p w:rsidR="005E3962" w:rsidRDefault="005E3962"/>
    <w:p w:rsidR="005E3962" w:rsidRDefault="005E3962">
      <w:pPr>
        <w:pStyle w:val="Overskrift3"/>
      </w:pPr>
      <w:bookmarkStart w:id="138" w:name="_Toc233779053"/>
      <w:r>
        <w:t>Innhold og struktur</w:t>
      </w:r>
      <w:bookmarkEnd w:id="138"/>
    </w:p>
    <w:p w:rsidR="005E3962" w:rsidRDefault="005E3962"/>
    <w:p w:rsidR="00C04622" w:rsidRDefault="00C04622" w:rsidP="00C04622">
      <w:r>
        <w:t xml:space="preserve">Undervisning vil bestå av både </w:t>
      </w:r>
      <w:r>
        <w:rPr>
          <w:i/>
        </w:rPr>
        <w:t>forelesninger</w:t>
      </w:r>
      <w:r>
        <w:t xml:space="preserve"> og </w:t>
      </w:r>
      <w:r>
        <w:rPr>
          <w:i/>
        </w:rPr>
        <w:t>seminar</w:t>
      </w:r>
      <w:r>
        <w:t xml:space="preserve">. Seminaret bygger på pensumlitteratur og på forelesningene. Seminarklassen, som ledes av en lærer, deles ved kursstart inn i smågrupper på ca 4 studenter. Disse smågruppene har ansvaret for presentasjoner og lignende i seminaret, og vil gjennom hele semesteret arbeide med oppgaver de blir tildelt. </w:t>
      </w:r>
    </w:p>
    <w:p w:rsidR="005E3962" w:rsidRDefault="005E3962"/>
    <w:p w:rsidR="005E3962" w:rsidRDefault="005E3962"/>
    <w:p w:rsidR="005E3962" w:rsidRDefault="005E3962">
      <w:pPr>
        <w:pStyle w:val="Overskrift4"/>
      </w:pPr>
      <w:r>
        <w:t>Seminaroppgave</w:t>
      </w:r>
    </w:p>
    <w:p w:rsidR="005E3962" w:rsidRDefault="005E3962"/>
    <w:p w:rsidR="005E3962" w:rsidRDefault="005E3962">
      <w:r>
        <w:t xml:space="preserve">I løpet av seminaret skal hver student levere inn et obligatorisk skriftlig arbeid på 4000 ord (pluss/minus 10 %). Seminaroppgaven skal skrives enten i tilknytning til kurset </w:t>
      </w:r>
      <w:r>
        <w:rPr>
          <w:i/>
        </w:rPr>
        <w:t xml:space="preserve">Religionsfrihet og toleranse i det norske samfunn </w:t>
      </w:r>
      <w:r>
        <w:t xml:space="preserve">eller kurset </w:t>
      </w:r>
      <w:r>
        <w:rPr>
          <w:i/>
        </w:rPr>
        <w:t>Økumenikk</w:t>
      </w:r>
      <w:r>
        <w:t xml:space="preserve">. Hver student velger seg et gitt eller godkjent tema av seminarleder. Det er viktig at studenten begynner å utforme den individuelle oppgaven allerede i løpet av seminarets første uke. Tiden mellom samlingene bør aktivt brukes til skriving. </w:t>
      </w:r>
    </w:p>
    <w:p w:rsidR="005E3962" w:rsidRDefault="005E3962"/>
    <w:p w:rsidR="005E3962" w:rsidRDefault="005E3962">
      <w:r>
        <w:t xml:space="preserve">Studenten har rett og plikt til individuell veiledning i arbeidet med sin skriftlige oppgave. Utkast skal leveres til læreren én gang i løpet av kurset, og denne innleveringen er obligatorisk. </w:t>
      </w:r>
    </w:p>
    <w:p w:rsidR="005E3962" w:rsidRDefault="005E3962"/>
    <w:p w:rsidR="005E3962" w:rsidRDefault="005E3962"/>
    <w:p w:rsidR="005E3962" w:rsidRDefault="005E3962">
      <w:pPr>
        <w:pStyle w:val="Overskrift3"/>
      </w:pPr>
      <w:bookmarkStart w:id="139" w:name="_Toc233779054"/>
      <w:r>
        <w:t>Mappeevaluering</w:t>
      </w:r>
      <w:bookmarkEnd w:id="139"/>
    </w:p>
    <w:p w:rsidR="005E3962" w:rsidRDefault="005E3962"/>
    <w:p w:rsidR="005E3962" w:rsidRDefault="005E3962">
      <w:r>
        <w:t xml:space="preserve">Den individuelle </w:t>
      </w:r>
      <w:r>
        <w:rPr>
          <w:i/>
        </w:rPr>
        <w:t>seminaroppgaven</w:t>
      </w:r>
      <w:r>
        <w:t xml:space="preserve"> studenten arbeider frem i løpet av seminaret utgjør en viktig del av vurderingsgrunnlaget for </w:t>
      </w:r>
      <w:r w:rsidR="00763DB2">
        <w:t>emnet</w:t>
      </w:r>
      <w:r>
        <w:t xml:space="preserve">. Oppgaven bedømmes med bokstavkarakter. Studenter som evalueres til strykkarakter, gis en ny innleveringsfrist i neste semester. </w:t>
      </w:r>
    </w:p>
    <w:p w:rsidR="005E3962" w:rsidRDefault="005E3962"/>
    <w:p w:rsidR="005E3962" w:rsidRDefault="005E3962">
      <w:r>
        <w:t xml:space="preserve">I  tillegg til seminaroppgaven skal studentene fremstille seg for </w:t>
      </w:r>
      <w:r w:rsidR="00A57391">
        <w:t>muntlig emneprøve</w:t>
      </w:r>
      <w:r>
        <w:t xml:space="preserve">. Det vil bli holdt en 20 minutters </w:t>
      </w:r>
      <w:r w:rsidR="00A57391">
        <w:t>muntlig emneprøve</w:t>
      </w:r>
      <w:r>
        <w:t xml:space="preserve">, der studentene prøves i hele pensum. Både seminaroppgaven og </w:t>
      </w:r>
      <w:r w:rsidR="00A57391">
        <w:t>muntlig emneprøve</w:t>
      </w:r>
      <w:r>
        <w:t xml:space="preserve"> må være fullført og bestått for at </w:t>
      </w:r>
      <w:r w:rsidR="00763DB2">
        <w:t>emnet</w:t>
      </w:r>
      <w:r>
        <w:t xml:space="preserve"> skal kunne godkjennes. </w:t>
      </w:r>
    </w:p>
    <w:p w:rsidR="005E3962" w:rsidRDefault="005E3962"/>
    <w:p w:rsidR="005E3962" w:rsidRDefault="005E3962">
      <w:r>
        <w:t xml:space="preserve">De som ikke følger seminarmodellen går opp til ordinær skoleeksamen (4 timer) ved slutten av semesteret. </w:t>
      </w:r>
    </w:p>
    <w:p w:rsidR="005E3962" w:rsidRDefault="005E3962"/>
    <w:p w:rsidR="005E3962" w:rsidRDefault="005E3962"/>
    <w:p w:rsidR="005E3962" w:rsidRDefault="005E3962">
      <w:pPr>
        <w:pStyle w:val="Overskrift3"/>
      </w:pPr>
      <w:bookmarkStart w:id="140" w:name="_Toc233779055"/>
      <w:r>
        <w:t>Evaluering</w:t>
      </w:r>
      <w:bookmarkEnd w:id="140"/>
      <w:r>
        <w:t xml:space="preserve"> </w:t>
      </w:r>
    </w:p>
    <w:p w:rsidR="005E3962" w:rsidRDefault="005E3962"/>
    <w:p w:rsidR="005E3962" w:rsidRDefault="005E3962">
      <w:r>
        <w:t xml:space="preserve">Det vil bli avholdt evaluering av </w:t>
      </w:r>
      <w:r w:rsidR="00763DB2">
        <w:t>emnet</w:t>
      </w:r>
      <w:r>
        <w:t>s forelesninger og seminar ved slutten av hvert semester.</w:t>
      </w:r>
    </w:p>
    <w:p w:rsidR="005E3962" w:rsidRDefault="005E3962"/>
    <w:p w:rsidR="005E3962" w:rsidRDefault="005E3962"/>
    <w:p w:rsidR="005E3962" w:rsidRDefault="005E3962">
      <w:pPr>
        <w:pStyle w:val="Overskrift3"/>
      </w:pPr>
      <w:bookmarkStart w:id="141" w:name="_Toc233779056"/>
      <w:r>
        <w:t>Pensum</w:t>
      </w:r>
      <w:bookmarkEnd w:id="141"/>
    </w:p>
    <w:p w:rsidR="005E3962" w:rsidRDefault="005E3962">
      <w:pPr>
        <w:pStyle w:val="Overskrift4"/>
      </w:pPr>
      <w:bookmarkStart w:id="142" w:name="_Toc475412926"/>
      <w:bookmarkStart w:id="143" w:name="_Toc475507321"/>
      <w:r>
        <w:t>Religionsfrihet og toleranse i det norske samfunn</w:t>
      </w:r>
    </w:p>
    <w:p w:rsidR="005E3962" w:rsidRDefault="005E3962">
      <w:pPr>
        <w:pStyle w:val="Topptekst"/>
        <w:tabs>
          <w:tab w:val="clear" w:pos="4536"/>
          <w:tab w:val="clear" w:pos="9072"/>
        </w:tabs>
      </w:pPr>
    </w:p>
    <w:p w:rsidR="005E3962" w:rsidRDefault="005E3962">
      <w:pPr>
        <w:pStyle w:val="Overskrift5"/>
      </w:pPr>
      <w:bookmarkStart w:id="144" w:name="_Toc475412938"/>
      <w:r>
        <w:t>Litteratur</w:t>
      </w:r>
      <w:bookmarkEnd w:id="144"/>
      <w:r>
        <w:t xml:space="preserve"> (ca 350 sider)</w:t>
      </w:r>
    </w:p>
    <w:p w:rsidR="005E3962" w:rsidRDefault="005E3962"/>
    <w:p w:rsidR="006C43BD" w:rsidRPr="001A6390" w:rsidRDefault="006C43BD" w:rsidP="006C43BD">
      <w:pPr>
        <w:ind w:left="708"/>
        <w:rPr>
          <w:lang w:val="nn-NO"/>
        </w:rPr>
      </w:pPr>
      <w:r>
        <w:t xml:space="preserve">Breistein, I. F.: </w:t>
      </w:r>
      <w:r>
        <w:rPr>
          <w:i/>
        </w:rPr>
        <w:t>Har staten bedre borgere? Dissenternes kamp for religionsfrihet i Norge 1891-1969</w:t>
      </w:r>
      <w:r>
        <w:t xml:space="preserve">. </w:t>
      </w:r>
      <w:r w:rsidRPr="001A6390">
        <w:rPr>
          <w:lang w:val="nn-NO"/>
        </w:rPr>
        <w:t xml:space="preserve">Trondheim, 2003. Tapir Akademiske Forlag. Side 31-207, og s.263-432 (345 sider). </w:t>
      </w:r>
    </w:p>
    <w:p w:rsidR="005E3962" w:rsidRPr="001A6390" w:rsidRDefault="005E3962">
      <w:pPr>
        <w:ind w:left="708"/>
        <w:rPr>
          <w:lang w:val="nn-NO"/>
        </w:rPr>
      </w:pPr>
    </w:p>
    <w:p w:rsidR="005E3962" w:rsidRPr="001A6390" w:rsidRDefault="005E3962">
      <w:pPr>
        <w:ind w:left="708"/>
        <w:rPr>
          <w:lang w:val="nn-NO"/>
        </w:rPr>
      </w:pPr>
    </w:p>
    <w:bookmarkEnd w:id="142"/>
    <w:bookmarkEnd w:id="143"/>
    <w:p w:rsidR="005E3962" w:rsidRPr="001A6390" w:rsidRDefault="005E3962">
      <w:pPr>
        <w:pStyle w:val="Overskrift4"/>
        <w:rPr>
          <w:lang w:val="nn-NO"/>
        </w:rPr>
      </w:pPr>
      <w:r w:rsidRPr="001A6390">
        <w:rPr>
          <w:lang w:val="nn-NO"/>
        </w:rPr>
        <w:t>Økumenikk</w:t>
      </w:r>
    </w:p>
    <w:p w:rsidR="005E3962" w:rsidRPr="001A6390" w:rsidRDefault="005E3962">
      <w:pPr>
        <w:rPr>
          <w:lang w:val="nn-NO"/>
        </w:rPr>
      </w:pPr>
    </w:p>
    <w:p w:rsidR="005E3962" w:rsidRPr="001A6390" w:rsidRDefault="005E3962">
      <w:pPr>
        <w:pStyle w:val="Overskrift5"/>
        <w:rPr>
          <w:lang w:val="nn-NO"/>
        </w:rPr>
      </w:pPr>
      <w:bookmarkStart w:id="145" w:name="_Toc475412928"/>
      <w:r w:rsidRPr="001A6390">
        <w:rPr>
          <w:lang w:val="nn-NO"/>
        </w:rPr>
        <w:t>Litteratur</w:t>
      </w:r>
      <w:bookmarkEnd w:id="145"/>
      <w:r w:rsidRPr="001A6390">
        <w:rPr>
          <w:lang w:val="nn-NO"/>
        </w:rPr>
        <w:t xml:space="preserve"> (ca 350 sider)</w:t>
      </w:r>
    </w:p>
    <w:p w:rsidR="004943BD" w:rsidRPr="001A6390" w:rsidRDefault="004943BD" w:rsidP="004943BD">
      <w:pPr>
        <w:ind w:left="708"/>
        <w:rPr>
          <w:lang w:val="nn-NO"/>
        </w:rPr>
      </w:pPr>
    </w:p>
    <w:p w:rsidR="004943BD" w:rsidRDefault="004943BD" w:rsidP="004943BD">
      <w:pPr>
        <w:ind w:left="708"/>
      </w:pPr>
      <w:r>
        <w:t xml:space="preserve">Engelsviken, T.: ”Misjonstenkningen i det 20.århundre”  </w:t>
      </w:r>
      <w:r>
        <w:rPr>
          <w:u w:val="single"/>
        </w:rPr>
        <w:t>i:</w:t>
      </w:r>
      <w:r>
        <w:t xml:space="preserve"> Berentsen, Engelsviken og Jørgensen: </w:t>
      </w:r>
      <w:r>
        <w:rPr>
          <w:i/>
        </w:rPr>
        <w:t>Missiologi i dag</w:t>
      </w:r>
      <w:r>
        <w:t>. Oslo, 1994. Side 133-170</w:t>
      </w:r>
    </w:p>
    <w:p w:rsidR="004943BD" w:rsidRDefault="004943BD" w:rsidP="004943BD">
      <w:pPr>
        <w:ind w:left="708"/>
        <w:rPr>
          <w:i/>
        </w:rPr>
      </w:pPr>
      <w:r>
        <w:tab/>
      </w:r>
      <w:r>
        <w:tab/>
      </w:r>
      <w:r>
        <w:rPr>
          <w:i/>
        </w:rPr>
        <w:t>og</w:t>
      </w:r>
    </w:p>
    <w:p w:rsidR="004943BD" w:rsidRDefault="004943BD" w:rsidP="004943BD">
      <w:pPr>
        <w:ind w:left="708"/>
      </w:pPr>
      <w:r>
        <w:t xml:space="preserve">Engelsviken, T.: ”Karismatikk og økumenikk” </w:t>
      </w:r>
      <w:r>
        <w:rPr>
          <w:u w:val="single"/>
        </w:rPr>
        <w:t>i:</w:t>
      </w:r>
      <w:r>
        <w:t xml:space="preserve"> </w:t>
      </w:r>
      <w:r>
        <w:rPr>
          <w:i/>
        </w:rPr>
        <w:t>Ung Teologi</w:t>
      </w:r>
      <w:r>
        <w:t xml:space="preserve"> 4/92. Side 89-100</w:t>
      </w:r>
    </w:p>
    <w:p w:rsidR="004943BD" w:rsidRDefault="004943BD" w:rsidP="004943BD">
      <w:pPr>
        <w:ind w:left="708"/>
        <w:rPr>
          <w:i/>
        </w:rPr>
      </w:pPr>
      <w:r>
        <w:tab/>
      </w:r>
      <w:r>
        <w:tab/>
      </w:r>
      <w:r>
        <w:rPr>
          <w:i/>
        </w:rPr>
        <w:t>og</w:t>
      </w:r>
    </w:p>
    <w:p w:rsidR="004943BD" w:rsidRDefault="004943BD" w:rsidP="004943BD">
      <w:pPr>
        <w:ind w:left="708"/>
      </w:pPr>
      <w:r>
        <w:rPr>
          <w:i/>
        </w:rPr>
        <w:t>Dåp, nattverd, embete. Limadokumentet.</w:t>
      </w:r>
      <w:r>
        <w:t xml:space="preserve"> Genève 1982 (53 sider)</w:t>
      </w:r>
    </w:p>
    <w:p w:rsidR="004943BD" w:rsidRDefault="004943BD" w:rsidP="004943BD">
      <w:pPr>
        <w:ind w:left="708"/>
        <w:rPr>
          <w:i/>
        </w:rPr>
      </w:pPr>
      <w:r>
        <w:tab/>
      </w:r>
      <w:r>
        <w:tab/>
      </w:r>
      <w:r>
        <w:rPr>
          <w:i/>
        </w:rPr>
        <w:t>og</w:t>
      </w:r>
    </w:p>
    <w:p w:rsidR="004943BD" w:rsidRPr="001A6390" w:rsidRDefault="004943BD" w:rsidP="004943BD">
      <w:pPr>
        <w:ind w:left="708"/>
        <w:rPr>
          <w:lang w:val="nn-NO"/>
        </w:rPr>
      </w:pPr>
      <w:r>
        <w:rPr>
          <w:i/>
        </w:rPr>
        <w:t xml:space="preserve">Lausanne-pakten </w:t>
      </w:r>
      <w:r>
        <w:rPr>
          <w:u w:val="single"/>
        </w:rPr>
        <w:t>i:</w:t>
      </w:r>
      <w:r>
        <w:t xml:space="preserve"> Berentsen, Engelsviken og Jørgensen: </w:t>
      </w:r>
      <w:r>
        <w:rPr>
          <w:i/>
        </w:rPr>
        <w:t>Missiologi i dag</w:t>
      </w:r>
      <w:r>
        <w:t xml:space="preserve">. </w:t>
      </w:r>
      <w:r w:rsidRPr="001A6390">
        <w:rPr>
          <w:lang w:val="nn-NO"/>
        </w:rPr>
        <w:t>Oslo 1994. Side 441-447</w:t>
      </w:r>
    </w:p>
    <w:p w:rsidR="004943BD" w:rsidRPr="001A6390" w:rsidRDefault="004943BD" w:rsidP="004943BD">
      <w:pPr>
        <w:ind w:left="708"/>
        <w:rPr>
          <w:i/>
          <w:lang w:val="nn-NO"/>
        </w:rPr>
      </w:pPr>
      <w:r w:rsidRPr="001A6390">
        <w:rPr>
          <w:lang w:val="nn-NO"/>
        </w:rPr>
        <w:tab/>
      </w:r>
      <w:r w:rsidRPr="001A6390">
        <w:rPr>
          <w:lang w:val="nn-NO"/>
        </w:rPr>
        <w:tab/>
      </w:r>
      <w:r w:rsidRPr="001A6390">
        <w:rPr>
          <w:i/>
          <w:lang w:val="nn-NO"/>
        </w:rPr>
        <w:t>og</w:t>
      </w:r>
    </w:p>
    <w:p w:rsidR="004943BD" w:rsidRDefault="004943BD" w:rsidP="004943BD">
      <w:pPr>
        <w:ind w:left="708"/>
      </w:pPr>
      <w:r w:rsidRPr="001A6390">
        <w:rPr>
          <w:lang w:val="nn-NO"/>
        </w:rPr>
        <w:t xml:space="preserve">”Manila-manifestet” </w:t>
      </w:r>
      <w:r w:rsidRPr="001A6390">
        <w:rPr>
          <w:u w:val="single"/>
          <w:lang w:val="nn-NO"/>
        </w:rPr>
        <w:t>i:</w:t>
      </w:r>
      <w:r w:rsidRPr="001A6390">
        <w:rPr>
          <w:lang w:val="nn-NO"/>
        </w:rPr>
        <w:t xml:space="preserve"> </w:t>
      </w:r>
      <w:r w:rsidRPr="001A6390">
        <w:rPr>
          <w:i/>
          <w:lang w:val="nn-NO"/>
        </w:rPr>
        <w:t xml:space="preserve">Norsk tidsskrift for misjon 4/89. </w:t>
      </w:r>
      <w:r>
        <w:t>Side 247-263</w:t>
      </w:r>
    </w:p>
    <w:p w:rsidR="004943BD" w:rsidRDefault="004943BD" w:rsidP="004943BD">
      <w:pPr>
        <w:ind w:left="708"/>
        <w:rPr>
          <w:i/>
        </w:rPr>
      </w:pPr>
      <w:r>
        <w:tab/>
      </w:r>
      <w:r>
        <w:tab/>
      </w:r>
      <w:r>
        <w:rPr>
          <w:i/>
        </w:rPr>
        <w:t>og</w:t>
      </w:r>
    </w:p>
    <w:p w:rsidR="004943BD" w:rsidRDefault="004943BD" w:rsidP="004943BD">
      <w:pPr>
        <w:ind w:left="708"/>
      </w:pPr>
      <w:r>
        <w:rPr>
          <w:i/>
        </w:rPr>
        <w:t xml:space="preserve">Nådens Fellesskap. </w:t>
      </w:r>
      <w:r>
        <w:t>Mellomkirkelig råd 1994 (83 sider)</w:t>
      </w:r>
    </w:p>
    <w:p w:rsidR="004943BD" w:rsidRDefault="004943BD" w:rsidP="004943BD">
      <w:pPr>
        <w:ind w:left="708"/>
        <w:rPr>
          <w:i/>
        </w:rPr>
      </w:pPr>
      <w:r>
        <w:tab/>
      </w:r>
      <w:r>
        <w:tab/>
      </w:r>
      <w:r>
        <w:rPr>
          <w:i/>
        </w:rPr>
        <w:t>og</w:t>
      </w:r>
    </w:p>
    <w:p w:rsidR="004943BD" w:rsidRDefault="004943BD" w:rsidP="004943BD">
      <w:pPr>
        <w:ind w:left="708"/>
      </w:pPr>
      <w:r>
        <w:rPr>
          <w:i/>
        </w:rPr>
        <w:t xml:space="preserve">En Herre, En Tro. </w:t>
      </w:r>
      <w:r>
        <w:t>Kirkens informasjonstjeneste 1989/1994 (50 sider)</w:t>
      </w:r>
    </w:p>
    <w:p w:rsidR="004943BD" w:rsidRDefault="004943BD" w:rsidP="004943BD">
      <w:pPr>
        <w:ind w:left="708"/>
        <w:rPr>
          <w:i/>
        </w:rPr>
      </w:pPr>
      <w:r>
        <w:tab/>
      </w:r>
      <w:r>
        <w:tab/>
      </w:r>
      <w:r>
        <w:rPr>
          <w:i/>
        </w:rPr>
        <w:t>og</w:t>
      </w:r>
    </w:p>
    <w:p w:rsidR="004943BD" w:rsidRDefault="004943BD" w:rsidP="004943BD">
      <w:pPr>
        <w:ind w:left="708"/>
      </w:pPr>
      <w:r>
        <w:rPr>
          <w:i/>
        </w:rPr>
        <w:t>Porvoo-erklæringen.</w:t>
      </w:r>
      <w:r>
        <w:t xml:space="preserve"> Mellomkirkelig råd 1996 (41 sider)</w:t>
      </w:r>
    </w:p>
    <w:p w:rsidR="004943BD" w:rsidRDefault="004943BD" w:rsidP="004943BD">
      <w:pPr>
        <w:ind w:left="708"/>
      </w:pPr>
      <w:r>
        <w:tab/>
      </w:r>
      <w:r>
        <w:tab/>
      </w:r>
      <w:r>
        <w:rPr>
          <w:i/>
        </w:rPr>
        <w:t>og</w:t>
      </w:r>
    </w:p>
    <w:p w:rsidR="004943BD" w:rsidRDefault="004943BD" w:rsidP="004943BD">
      <w:pPr>
        <w:ind w:left="708"/>
      </w:pPr>
      <w:r>
        <w:rPr>
          <w:i/>
        </w:rPr>
        <w:t>Felleserklæringen om rettferdiggjørelseslæren.</w:t>
      </w:r>
      <w:r>
        <w:t xml:space="preserve"> Mellomkirkelig råd 1997/2000 (30 sider)</w:t>
      </w:r>
    </w:p>
    <w:p w:rsidR="005E3962" w:rsidRDefault="005E3962">
      <w:pPr>
        <w:rPr>
          <w:i/>
        </w:rPr>
      </w:pPr>
    </w:p>
    <w:p w:rsidR="005E3962" w:rsidRDefault="005E3962">
      <w:pPr>
        <w:rPr>
          <w:i/>
        </w:rPr>
      </w:pPr>
    </w:p>
    <w:p w:rsidR="005E3962" w:rsidRDefault="005E3962">
      <w:pPr>
        <w:rPr>
          <w:i/>
        </w:rPr>
      </w:pPr>
    </w:p>
    <w:p w:rsidR="005E3962" w:rsidRDefault="005E3962">
      <w:pPr>
        <w:pStyle w:val="Overskrift2"/>
      </w:pPr>
      <w:r>
        <w:rPr>
          <w:i/>
        </w:rPr>
        <w:br w:type="page"/>
      </w:r>
      <w:bookmarkStart w:id="146" w:name="_Toc233779057"/>
      <w:r w:rsidR="00763DB2">
        <w:t>Emne</w:t>
      </w:r>
      <w:r>
        <w:t xml:space="preserve"> KRL206 Eskatologi og Karismatisk teologi (10 studiepoeng)</w:t>
      </w:r>
      <w:bookmarkEnd w:id="146"/>
    </w:p>
    <w:p w:rsidR="005E3962" w:rsidRDefault="005E39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6"/>
        <w:gridCol w:w="4874"/>
      </w:tblGrid>
      <w:tr w:rsidR="005E3962" w:rsidRPr="001A6390">
        <w:tc>
          <w:tcPr>
            <w:tcW w:w="2426" w:type="dxa"/>
          </w:tcPr>
          <w:p w:rsidR="005E3962" w:rsidRDefault="005E3962">
            <w:pPr>
              <w:rPr>
                <w:b/>
              </w:rPr>
            </w:pPr>
            <w:r>
              <w:rPr>
                <w:b/>
              </w:rPr>
              <w:t>Emnegruppe</w:t>
            </w:r>
          </w:p>
        </w:tc>
        <w:tc>
          <w:tcPr>
            <w:tcW w:w="4874" w:type="dxa"/>
          </w:tcPr>
          <w:p w:rsidR="005E3962" w:rsidRPr="001A6390" w:rsidRDefault="001A6390" w:rsidP="001A6390">
            <w:pPr>
              <w:pStyle w:val="bildetekst"/>
              <w:rPr>
                <w:lang w:val="nn-NO"/>
              </w:rPr>
            </w:pPr>
            <w:r>
              <w:rPr>
                <w:lang w:val="nn-NO"/>
              </w:rPr>
              <w:t xml:space="preserve">KRL200 Kristendom, </w:t>
            </w:r>
            <w:r w:rsidR="005E3962" w:rsidRPr="001A6390">
              <w:rPr>
                <w:lang w:val="nn-NO"/>
              </w:rPr>
              <w:t>religions- og livssynskunnskap</w:t>
            </w:r>
          </w:p>
        </w:tc>
      </w:tr>
      <w:tr w:rsidR="005E3962">
        <w:tc>
          <w:tcPr>
            <w:tcW w:w="2426" w:type="dxa"/>
          </w:tcPr>
          <w:p w:rsidR="005E3962" w:rsidRDefault="005E3962">
            <w:pPr>
              <w:pStyle w:val="Overskrift9"/>
            </w:pPr>
            <w:r>
              <w:t>Kurs</w:t>
            </w:r>
          </w:p>
        </w:tc>
        <w:tc>
          <w:tcPr>
            <w:tcW w:w="4874" w:type="dxa"/>
          </w:tcPr>
          <w:p w:rsidR="005E3962" w:rsidRDefault="005E3962">
            <w:pPr>
              <w:numPr>
                <w:ilvl w:val="0"/>
                <w:numId w:val="10"/>
              </w:numPr>
            </w:pPr>
            <w:r>
              <w:t>Eskatologi</w:t>
            </w:r>
          </w:p>
          <w:p w:rsidR="005E3962" w:rsidRDefault="005E3962">
            <w:pPr>
              <w:numPr>
                <w:ilvl w:val="0"/>
                <w:numId w:val="10"/>
              </w:numPr>
            </w:pPr>
            <w:r>
              <w:t>Pentekostal og karismatisk teologi</w:t>
            </w:r>
          </w:p>
        </w:tc>
      </w:tr>
      <w:tr w:rsidR="005E3962" w:rsidRPr="001A6390">
        <w:tc>
          <w:tcPr>
            <w:tcW w:w="2426" w:type="dxa"/>
          </w:tcPr>
          <w:p w:rsidR="005E3962" w:rsidRDefault="005E3962">
            <w:pPr>
              <w:rPr>
                <w:b/>
              </w:rPr>
            </w:pPr>
            <w:r>
              <w:rPr>
                <w:b/>
              </w:rPr>
              <w:t>Startgrunnlag</w:t>
            </w:r>
          </w:p>
        </w:tc>
        <w:tc>
          <w:tcPr>
            <w:tcW w:w="4874" w:type="dxa"/>
          </w:tcPr>
          <w:p w:rsidR="005E3962" w:rsidRPr="001A6390" w:rsidRDefault="001A6390">
            <w:pPr>
              <w:pStyle w:val="bildetekst"/>
              <w:rPr>
                <w:lang w:val="nn-NO"/>
              </w:rPr>
            </w:pPr>
            <w:r>
              <w:rPr>
                <w:lang w:val="nn-NO"/>
              </w:rPr>
              <w:t>KRL100 Kristendom,</w:t>
            </w:r>
            <w:r w:rsidR="005E3962" w:rsidRPr="001A6390">
              <w:rPr>
                <w:lang w:val="nn-NO"/>
              </w:rPr>
              <w:t xml:space="preserve"> religions- og livssynskunnskap</w:t>
            </w:r>
          </w:p>
        </w:tc>
      </w:tr>
      <w:tr w:rsidR="005E3962">
        <w:tc>
          <w:tcPr>
            <w:tcW w:w="2426" w:type="dxa"/>
          </w:tcPr>
          <w:p w:rsidR="005E3962" w:rsidRDefault="005E3962">
            <w:pPr>
              <w:rPr>
                <w:b/>
              </w:rPr>
            </w:pPr>
            <w:r>
              <w:rPr>
                <w:b/>
              </w:rPr>
              <w:t>Obligatoriske krav for seminarmodellen</w:t>
            </w:r>
          </w:p>
        </w:tc>
        <w:tc>
          <w:tcPr>
            <w:tcW w:w="4874" w:type="dxa"/>
          </w:tcPr>
          <w:p w:rsidR="005E3962" w:rsidRDefault="005E3962">
            <w:pPr>
              <w:numPr>
                <w:ilvl w:val="0"/>
                <w:numId w:val="8"/>
              </w:numPr>
            </w:pPr>
            <w:r>
              <w:t>Obligatorisk seminar</w:t>
            </w:r>
          </w:p>
          <w:p w:rsidR="005E3962" w:rsidRDefault="005E3962">
            <w:pPr>
              <w:numPr>
                <w:ilvl w:val="0"/>
                <w:numId w:val="8"/>
              </w:numPr>
            </w:pPr>
            <w:r>
              <w:t>Obligatorisk seminaroppgave</w:t>
            </w:r>
          </w:p>
          <w:p w:rsidR="005E3962" w:rsidRDefault="005E3962">
            <w:pPr>
              <w:numPr>
                <w:ilvl w:val="0"/>
                <w:numId w:val="8"/>
              </w:numPr>
            </w:pPr>
            <w:r>
              <w:t>Obligatorisk muntlig presentasjon</w:t>
            </w:r>
          </w:p>
          <w:p w:rsidR="005E3962" w:rsidRDefault="005E3962">
            <w:pPr>
              <w:numPr>
                <w:ilvl w:val="0"/>
                <w:numId w:val="8"/>
              </w:numPr>
            </w:pPr>
            <w:r>
              <w:t>Obligatoriske arbeider i seminarets smågrupper</w:t>
            </w:r>
          </w:p>
        </w:tc>
      </w:tr>
      <w:tr w:rsidR="005E3962">
        <w:tc>
          <w:tcPr>
            <w:tcW w:w="2426" w:type="dxa"/>
          </w:tcPr>
          <w:p w:rsidR="005E3962" w:rsidRDefault="005E3962">
            <w:pPr>
              <w:rPr>
                <w:b/>
              </w:rPr>
            </w:pPr>
            <w:r>
              <w:rPr>
                <w:b/>
              </w:rPr>
              <w:t>Varighet</w:t>
            </w:r>
          </w:p>
        </w:tc>
        <w:tc>
          <w:tcPr>
            <w:tcW w:w="4874" w:type="dxa"/>
          </w:tcPr>
          <w:p w:rsidR="005E3962" w:rsidRDefault="005E3962">
            <w:pPr>
              <w:pStyle w:val="bildetekst"/>
              <w:numPr>
                <w:ilvl w:val="0"/>
                <w:numId w:val="24"/>
              </w:numPr>
            </w:pPr>
            <w:r>
              <w:t xml:space="preserve">6 undervisningsuker </w:t>
            </w:r>
          </w:p>
        </w:tc>
      </w:tr>
      <w:tr w:rsidR="005E3962">
        <w:tc>
          <w:tcPr>
            <w:tcW w:w="2426" w:type="dxa"/>
          </w:tcPr>
          <w:p w:rsidR="005E3962" w:rsidRDefault="005E3962">
            <w:pPr>
              <w:rPr>
                <w:b/>
              </w:rPr>
            </w:pPr>
            <w:r>
              <w:rPr>
                <w:b/>
              </w:rPr>
              <w:t>Tidspunkt for avvikling</w:t>
            </w:r>
          </w:p>
        </w:tc>
        <w:tc>
          <w:tcPr>
            <w:tcW w:w="4874" w:type="dxa"/>
          </w:tcPr>
          <w:p w:rsidR="005E3962" w:rsidRDefault="00C140AC">
            <w:r>
              <w:t>Høst eller vår</w:t>
            </w:r>
          </w:p>
        </w:tc>
      </w:tr>
    </w:tbl>
    <w:p w:rsidR="005E3962" w:rsidRDefault="005E3962"/>
    <w:p w:rsidR="005E3962" w:rsidRDefault="005E3962"/>
    <w:p w:rsidR="005E3962" w:rsidRDefault="005E3962">
      <w:pPr>
        <w:pStyle w:val="Overskrift3"/>
      </w:pPr>
      <w:bookmarkStart w:id="147" w:name="_Toc233779058"/>
      <w:r>
        <w:t>Emnebeskrivelse og presentasjon</w:t>
      </w:r>
      <w:bookmarkEnd w:id="147"/>
      <w:r>
        <w:t xml:space="preserve"> </w:t>
      </w:r>
    </w:p>
    <w:p w:rsidR="005E3962" w:rsidRDefault="005E3962">
      <w:pPr>
        <w:pStyle w:val="bildetekst"/>
      </w:pPr>
    </w:p>
    <w:p w:rsidR="005E3962" w:rsidRDefault="00763DB2">
      <w:r>
        <w:t>Emnet</w:t>
      </w:r>
      <w:r w:rsidR="005E3962">
        <w:t xml:space="preserve"> </w:t>
      </w:r>
      <w:r w:rsidR="005E3962">
        <w:rPr>
          <w:i/>
        </w:rPr>
        <w:t xml:space="preserve">KRL206 Eskatologi og Karismatisk teologi </w:t>
      </w:r>
      <w:r w:rsidR="005E3962">
        <w:t>utgjør 10 studiepoeng av KRL200 Kristendomskunnskap med religions- og livssynskunnskap</w:t>
      </w:r>
      <w:r w:rsidR="005E3962">
        <w:rPr>
          <w:i/>
        </w:rPr>
        <w:t xml:space="preserve">. </w:t>
      </w:r>
      <w:r w:rsidR="005E3962">
        <w:t xml:space="preserve">KRL200 er en integrert del av studieprogrammet i </w:t>
      </w:r>
      <w:r w:rsidR="005E3962">
        <w:rPr>
          <w:i/>
        </w:rPr>
        <w:t xml:space="preserve">Bachelor i Teologi med KRL </w:t>
      </w:r>
      <w:r w:rsidR="005E3962">
        <w:t>(3-årig studieløp).</w:t>
      </w:r>
    </w:p>
    <w:p w:rsidR="005E3962" w:rsidRDefault="005E3962"/>
    <w:p w:rsidR="005E3962" w:rsidRDefault="005E3962">
      <w:r>
        <w:t>De studenter som skal t</w:t>
      </w:r>
      <w:r w:rsidR="001A6390">
        <w:t>a KRL200 Kristendom,</w:t>
      </w:r>
      <w:r>
        <w:t xml:space="preserve"> religions- og livssynskunnskap 30 studiepoeng, skal i tillegg til de to obligatoriske </w:t>
      </w:r>
      <w:r w:rsidR="00763DB2">
        <w:t>emnene</w:t>
      </w:r>
      <w:r>
        <w:t xml:space="preserve"> – KRL201 og KRL202 - velge én av de </w:t>
      </w:r>
      <w:r w:rsidR="00FF0350">
        <w:t>fire</w:t>
      </w:r>
      <w:r>
        <w:t xml:space="preserve"> valgbare </w:t>
      </w:r>
      <w:r w:rsidR="00763DB2">
        <w:t>emnene</w:t>
      </w:r>
      <w:r>
        <w:t xml:space="preserve">. De studenter som skal ta </w:t>
      </w:r>
      <w:r>
        <w:rPr>
          <w:i/>
        </w:rPr>
        <w:t xml:space="preserve">Bachelor i Teologi med KRL </w:t>
      </w:r>
      <w:r>
        <w:t xml:space="preserve">(3-årig studieløp) ved ATH, </w:t>
      </w:r>
      <w:r>
        <w:rPr>
          <w:i/>
        </w:rPr>
        <w:t>kan</w:t>
      </w:r>
      <w:r>
        <w:t xml:space="preserve"> velge to av de </w:t>
      </w:r>
      <w:r w:rsidR="00FF0350">
        <w:t>fire</w:t>
      </w:r>
      <w:r>
        <w:t xml:space="preserve"> valgbare </w:t>
      </w:r>
      <w:r w:rsidR="00763DB2">
        <w:t>emnene</w:t>
      </w:r>
      <w:r>
        <w:t xml:space="preserve">.  </w:t>
      </w:r>
    </w:p>
    <w:p w:rsidR="005E3962" w:rsidRDefault="005E3962"/>
    <w:p w:rsidR="005E3962" w:rsidRDefault="005E3962"/>
    <w:p w:rsidR="005E3962" w:rsidRDefault="005E3962">
      <w:pPr>
        <w:pStyle w:val="Overskrift3"/>
      </w:pPr>
      <w:bookmarkStart w:id="148" w:name="_Toc233779059"/>
      <w:r>
        <w:t>Målsetting</w:t>
      </w:r>
      <w:bookmarkEnd w:id="148"/>
    </w:p>
    <w:p w:rsidR="005E3962" w:rsidRDefault="005E3962">
      <w:pPr>
        <w:pStyle w:val="Overskrift4"/>
      </w:pPr>
      <w:bookmarkStart w:id="149" w:name="_Toc475412932"/>
      <w:bookmarkStart w:id="150" w:name="_Toc475507319"/>
      <w:bookmarkStart w:id="151" w:name="_Toc475412929"/>
      <w:bookmarkStart w:id="152" w:name="_Toc475507318"/>
      <w:r>
        <w:t>Eskatologi</w:t>
      </w:r>
      <w:bookmarkEnd w:id="149"/>
      <w:r>
        <w:t xml:space="preserve"> (5 studiepoeng)</w:t>
      </w:r>
      <w:bookmarkEnd w:id="150"/>
    </w:p>
    <w:p w:rsidR="005E3962" w:rsidRDefault="005E3962"/>
    <w:p w:rsidR="005E3962" w:rsidRDefault="005E3962">
      <w:r>
        <w:t xml:space="preserve">Kurset i </w:t>
      </w:r>
      <w:r>
        <w:rPr>
          <w:i/>
        </w:rPr>
        <w:t>Eskatologi</w:t>
      </w:r>
      <w:r>
        <w:t xml:space="preserve"> skal gi studentene en innføring i læren om de siste ting/endetiden, med fokus på begivenheter før og etter Jesu andre komme. Det har opp gjennom kirkehistorien vært en rekke ulike tolkningstradisjoner omkring disse emnene. I faget legges det vekt på å belyse disse tradisjonene i et historisk, bibelteologisk og systematisk perspektiv. </w:t>
      </w:r>
    </w:p>
    <w:p w:rsidR="005E3962" w:rsidRDefault="005E3962"/>
    <w:p w:rsidR="005E3962" w:rsidRDefault="005E3962">
      <w:r>
        <w:t>Kurset tar sikte på å gi studentene en grunnleggende oversikt over eskatologiske problemstillinger og spørsmål. Særskilt vil mellomfagstillegget legge vekt på å gi en vurdering av den premillennialistiske og dispensasjonalistiske tolkningstradisjon, herunder emner som: bortrykkelsen, Jesu gjenkomst, trengselen, 1000-årsriket og den eskatologiske dom.</w:t>
      </w:r>
    </w:p>
    <w:p w:rsidR="005E3962" w:rsidRDefault="005E3962"/>
    <w:p w:rsidR="005E3962" w:rsidRDefault="005E3962"/>
    <w:bookmarkEnd w:id="151"/>
    <w:bookmarkEnd w:id="152"/>
    <w:p w:rsidR="005E3962" w:rsidRDefault="005E3962">
      <w:pPr>
        <w:pStyle w:val="Overskrift4"/>
      </w:pPr>
      <w:r>
        <w:br w:type="page"/>
        <w:t>Pentekostal og karismatisk teologi (5 studiepoeng)</w:t>
      </w:r>
    </w:p>
    <w:p w:rsidR="005E3962" w:rsidRDefault="005E3962"/>
    <w:p w:rsidR="005E3962" w:rsidRDefault="005E3962">
      <w:r>
        <w:t xml:space="preserve">Kurset i </w:t>
      </w:r>
      <w:r>
        <w:rPr>
          <w:i/>
        </w:rPr>
        <w:t xml:space="preserve">Pentekostal og karismatisk teologi </w:t>
      </w:r>
      <w:r>
        <w:t xml:space="preserve">tar sikte på å gi en innføring i den historiske bakgrunn for pinsebevegelsen og den karismatiske bevegelse. Pinsebevegelsen framvekst i USA og Norge, samt den karismatiske bevegelses historie og utvikling fra 1960-tallet, vil stå sentralt. Studentene skal videre få kjennskap til utvalgte dogmatiske tema i pentekostal og karismatisk teologi som: bibelsyn, hermeneutikk, pneumatologi og spiritualitet.  Ulike syn på helbredelse ved bønn innenfor ulike pentekostale retninger samt ulike syn på profeti og profetisk tale, vil også bli behandlet. Endelig vil faget behandle den sosiale funksjon og betydning pinsekarismatiske bevegelser har hatt. </w:t>
      </w:r>
    </w:p>
    <w:p w:rsidR="005E3962" w:rsidRDefault="005E3962"/>
    <w:p w:rsidR="005E3962" w:rsidRDefault="005E3962">
      <w:r>
        <w:t>Kurset tar sikte på å gi studentene en grunninnføring i historiske, dogmatiske og sosiologiske aspekter ved pentekostal og karismatisk kristendomsforståelse, med vekt på pinsekristendom og karismatikk i Norge.</w:t>
      </w:r>
    </w:p>
    <w:p w:rsidR="005E3962" w:rsidRDefault="005E3962"/>
    <w:p w:rsidR="005E3962" w:rsidRDefault="005E3962"/>
    <w:p w:rsidR="005E3962" w:rsidRDefault="005E3962">
      <w:pPr>
        <w:pStyle w:val="Overskrift3"/>
      </w:pPr>
      <w:bookmarkStart w:id="153" w:name="_Toc233779060"/>
      <w:r>
        <w:t>Innhold og struktur</w:t>
      </w:r>
      <w:bookmarkEnd w:id="153"/>
    </w:p>
    <w:p w:rsidR="005E3962" w:rsidRDefault="005E3962"/>
    <w:p w:rsidR="00C04622" w:rsidRDefault="00C04622" w:rsidP="00C04622">
      <w:r>
        <w:t xml:space="preserve">Undervisning vil bestå av både </w:t>
      </w:r>
      <w:r>
        <w:rPr>
          <w:i/>
        </w:rPr>
        <w:t>forelesninger</w:t>
      </w:r>
      <w:r>
        <w:t xml:space="preserve"> og </w:t>
      </w:r>
      <w:r>
        <w:rPr>
          <w:i/>
        </w:rPr>
        <w:t>seminar</w:t>
      </w:r>
      <w:r>
        <w:t xml:space="preserve">. Seminaret bygger på pensumlitteratur og på forelesningene. Seminarklassen, som ledes av en lærer, deles ved kursstart inn i smågrupper på ca 4 studenter. Disse smågruppene har ansvaret for presentasjoner og lignende i seminaret, og vil gjennom hele semesteret arbeide med oppgaver de blir tildelt. </w:t>
      </w:r>
    </w:p>
    <w:p w:rsidR="005E3962" w:rsidRDefault="005E3962"/>
    <w:p w:rsidR="005E3962" w:rsidRDefault="005E3962"/>
    <w:p w:rsidR="005E3962" w:rsidRDefault="005E3962">
      <w:pPr>
        <w:pStyle w:val="Overskrift4"/>
      </w:pPr>
      <w:r>
        <w:t>Seminaroppgave</w:t>
      </w:r>
    </w:p>
    <w:p w:rsidR="005E3962" w:rsidRDefault="005E3962"/>
    <w:p w:rsidR="005E3962" w:rsidRDefault="005E3962">
      <w:r>
        <w:t xml:space="preserve">I løpet av seminaret skal hver student levere inn et obligatorisk skriftlig arbeid på 4000 ord (pluss/minus 10 %). Seminaroppgaven skal skrives enten i tilknytning til kurset </w:t>
      </w:r>
      <w:r>
        <w:rPr>
          <w:i/>
        </w:rPr>
        <w:t xml:space="preserve">Eskatologi </w:t>
      </w:r>
      <w:r>
        <w:t xml:space="preserve">eller kurset </w:t>
      </w:r>
      <w:r>
        <w:rPr>
          <w:i/>
        </w:rPr>
        <w:t>Pentekostal og karismatisk teologi</w:t>
      </w:r>
      <w:r>
        <w:t xml:space="preserve">. Hver student velger seg et gitt eller godkjent tema av seminarleder. Det er viktig at studenten begynner å utforme den individuelle oppgaven allerede i løpet av seminarets første uke. Tiden mellom samlingene bør aktivt brukes til skriving. </w:t>
      </w:r>
    </w:p>
    <w:p w:rsidR="005E3962" w:rsidRDefault="005E3962"/>
    <w:p w:rsidR="005E3962" w:rsidRDefault="005E3962">
      <w:r>
        <w:t xml:space="preserve">Studenten har rett og plikt til individuell veiledning i arbeidet med sin skriftlige oppgave. Utkast skal leveres til læreren én gang i løpet av kurset, og denne innleveringen er obligatorisk. </w:t>
      </w:r>
    </w:p>
    <w:p w:rsidR="005E3962" w:rsidRDefault="005E3962"/>
    <w:p w:rsidR="005E3962" w:rsidRDefault="005E3962"/>
    <w:p w:rsidR="005E3962" w:rsidRDefault="005E3962">
      <w:pPr>
        <w:pStyle w:val="Overskrift3"/>
      </w:pPr>
      <w:bookmarkStart w:id="154" w:name="_Toc233779061"/>
      <w:r>
        <w:t>Mappeevaluering</w:t>
      </w:r>
      <w:bookmarkEnd w:id="154"/>
    </w:p>
    <w:p w:rsidR="005E3962" w:rsidRDefault="005E3962"/>
    <w:p w:rsidR="005E3962" w:rsidRDefault="005E3962">
      <w:r>
        <w:t xml:space="preserve">Den individuelle </w:t>
      </w:r>
      <w:r>
        <w:rPr>
          <w:i/>
        </w:rPr>
        <w:t>seminaroppgaven</w:t>
      </w:r>
      <w:r>
        <w:t xml:space="preserve"> studenten arbeider frem i løpet av seminaret utgjør en viktig del av vurderingsgrunnlaget for </w:t>
      </w:r>
      <w:r w:rsidR="00763DB2">
        <w:t>emnet</w:t>
      </w:r>
      <w:r>
        <w:t xml:space="preserve">. Oppgaven bedømmes med bokstavkarakter. Studenter som evalueres til strykkarakter, gis en ny innleveringsfrist i neste semester. </w:t>
      </w:r>
    </w:p>
    <w:p w:rsidR="005E3962" w:rsidRDefault="005E3962"/>
    <w:p w:rsidR="005E3962" w:rsidRDefault="00C04622">
      <w:r>
        <w:t xml:space="preserve">I </w:t>
      </w:r>
      <w:r w:rsidR="005E3962">
        <w:t xml:space="preserve">tillegg til seminaroppgaven skal studentene fremstille seg for </w:t>
      </w:r>
      <w:r w:rsidR="00A57391">
        <w:t>muntlig emneprøve</w:t>
      </w:r>
      <w:r w:rsidR="005E3962">
        <w:t xml:space="preserve">. Det vil bli holdt en 20 minutters </w:t>
      </w:r>
      <w:r w:rsidR="00A57391">
        <w:t>muntlig emneprøve</w:t>
      </w:r>
      <w:r w:rsidR="005E3962">
        <w:t xml:space="preserve">, der studentene prøves i hele pensum. Både seminaroppgaven og </w:t>
      </w:r>
      <w:r w:rsidR="00A57391">
        <w:t>muntlig emneprøve</w:t>
      </w:r>
      <w:r w:rsidR="005E3962">
        <w:t xml:space="preserve"> må være fullført og bestått for at </w:t>
      </w:r>
      <w:r w:rsidR="00763DB2">
        <w:t>emnet</w:t>
      </w:r>
      <w:r w:rsidR="005E3962">
        <w:t xml:space="preserve"> skal kunne godkjennes. </w:t>
      </w:r>
    </w:p>
    <w:p w:rsidR="005E3962" w:rsidRDefault="005E3962"/>
    <w:p w:rsidR="005E3962" w:rsidRDefault="005E3962">
      <w:r>
        <w:t>De som ikke følger seminarmodellen går opp til ordinær skoleeksamen (4 timer) ved slutten av semesteret.</w:t>
      </w:r>
    </w:p>
    <w:p w:rsidR="005E3962" w:rsidRDefault="005E3962"/>
    <w:p w:rsidR="005E3962" w:rsidRDefault="005E3962"/>
    <w:p w:rsidR="005E3962" w:rsidRDefault="005E3962">
      <w:pPr>
        <w:pStyle w:val="Overskrift3"/>
      </w:pPr>
      <w:bookmarkStart w:id="155" w:name="_Toc233779062"/>
      <w:r>
        <w:t>Evaluering</w:t>
      </w:r>
      <w:bookmarkEnd w:id="155"/>
      <w:r>
        <w:t xml:space="preserve"> </w:t>
      </w:r>
    </w:p>
    <w:p w:rsidR="005E3962" w:rsidRDefault="005E3962"/>
    <w:p w:rsidR="005E3962" w:rsidRDefault="005E3962">
      <w:r>
        <w:t xml:space="preserve">Det vil bli avholdt evaluering av </w:t>
      </w:r>
      <w:r w:rsidR="00763DB2">
        <w:t>emnet</w:t>
      </w:r>
      <w:r>
        <w:t>s forelesninger og seminar ved slutten av hvert semester.</w:t>
      </w:r>
    </w:p>
    <w:p w:rsidR="005E3962" w:rsidRDefault="005E3962"/>
    <w:p w:rsidR="005E3962" w:rsidRDefault="005E3962"/>
    <w:p w:rsidR="005E3962" w:rsidRDefault="005E3962">
      <w:pPr>
        <w:pStyle w:val="Overskrift3"/>
      </w:pPr>
      <w:bookmarkStart w:id="156" w:name="_Toc233779063"/>
      <w:r>
        <w:t>Pensum</w:t>
      </w:r>
      <w:bookmarkEnd w:id="156"/>
    </w:p>
    <w:p w:rsidR="005E3962" w:rsidRDefault="005E3962">
      <w:pPr>
        <w:pStyle w:val="Overskrift4"/>
      </w:pPr>
      <w:bookmarkStart w:id="157" w:name="_Toc475412931"/>
      <w:r>
        <w:t>Eskatologi</w:t>
      </w:r>
    </w:p>
    <w:p w:rsidR="005E3962" w:rsidRDefault="005E3962"/>
    <w:p w:rsidR="005E3962" w:rsidRDefault="005E3962">
      <w:pPr>
        <w:pStyle w:val="Overskrift5"/>
      </w:pPr>
      <w:bookmarkStart w:id="158" w:name="_Toc475412934"/>
      <w:r>
        <w:t>Litteratur</w:t>
      </w:r>
      <w:bookmarkEnd w:id="158"/>
      <w:r>
        <w:t xml:space="preserve"> (ca 350 sider)</w:t>
      </w:r>
    </w:p>
    <w:p w:rsidR="007A421B" w:rsidRPr="00EB2BF9" w:rsidRDefault="007A421B">
      <w:pPr>
        <w:ind w:left="708"/>
      </w:pPr>
    </w:p>
    <w:p w:rsidR="005E3962" w:rsidRPr="001A6390" w:rsidRDefault="005E3962">
      <w:pPr>
        <w:ind w:left="708"/>
        <w:rPr>
          <w:lang w:val="en-US"/>
        </w:rPr>
      </w:pPr>
      <w:r w:rsidRPr="00872F6C">
        <w:rPr>
          <w:lang w:val="en-GB"/>
        </w:rPr>
        <w:t xml:space="preserve">Schwarz, H.: </w:t>
      </w:r>
      <w:r w:rsidRPr="00872F6C">
        <w:rPr>
          <w:i/>
          <w:lang w:val="en-GB"/>
        </w:rPr>
        <w:t xml:space="preserve">Eschatology. </w:t>
      </w:r>
      <w:smartTag w:uri="urn:schemas-microsoft-com:office:smarttags" w:element="City">
        <w:r w:rsidR="007A421B">
          <w:rPr>
            <w:lang w:val="en-GB"/>
          </w:rPr>
          <w:t>Grand Rapids</w:t>
        </w:r>
      </w:smartTag>
      <w:r w:rsidR="007A421B">
        <w:rPr>
          <w:lang w:val="en-GB"/>
        </w:rPr>
        <w:t xml:space="preserve">, </w:t>
      </w:r>
      <w:smartTag w:uri="urn:schemas-microsoft-com:office:smarttags" w:element="State">
        <w:r w:rsidR="007A421B">
          <w:rPr>
            <w:lang w:val="en-GB"/>
          </w:rPr>
          <w:t>Michigan</w:t>
        </w:r>
      </w:smartTag>
      <w:r w:rsidR="007A421B">
        <w:rPr>
          <w:lang w:val="en-GB"/>
        </w:rPr>
        <w:t xml:space="preserve"> / </w:t>
      </w:r>
      <w:smartTag w:uri="urn:schemas-microsoft-com:office:smarttags" w:element="place">
        <w:smartTag w:uri="urn:schemas-microsoft-com:office:smarttags" w:element="City">
          <w:r w:rsidR="007A421B">
            <w:rPr>
              <w:lang w:val="en-GB"/>
            </w:rPr>
            <w:t>Cambridge</w:t>
          </w:r>
        </w:smartTag>
      </w:smartTag>
      <w:r w:rsidR="007A421B">
        <w:rPr>
          <w:lang w:val="en-GB"/>
        </w:rPr>
        <w:t xml:space="preserve">: </w:t>
      </w:r>
      <w:r w:rsidRPr="00872F6C">
        <w:rPr>
          <w:lang w:val="en-GB"/>
        </w:rPr>
        <w:t>William B. Eerdmans Publishing Company</w:t>
      </w:r>
      <w:r w:rsidR="007A421B">
        <w:rPr>
          <w:lang w:val="en-GB"/>
        </w:rPr>
        <w:t xml:space="preserve">, </w:t>
      </w:r>
      <w:r w:rsidRPr="00872F6C">
        <w:rPr>
          <w:lang w:val="en-GB"/>
        </w:rPr>
        <w:t xml:space="preserve">2000. </w:t>
      </w:r>
      <w:r w:rsidR="007A421B" w:rsidRPr="001A6390">
        <w:rPr>
          <w:lang w:val="en-US"/>
        </w:rPr>
        <w:t xml:space="preserve">Side 24-407 (383 sider) </w:t>
      </w:r>
    </w:p>
    <w:bookmarkEnd w:id="157"/>
    <w:p w:rsidR="005E3962" w:rsidRPr="001A6390" w:rsidRDefault="005E3962">
      <w:pPr>
        <w:ind w:left="708"/>
        <w:rPr>
          <w:lang w:val="en-US"/>
        </w:rPr>
      </w:pPr>
    </w:p>
    <w:p w:rsidR="005E3962" w:rsidRPr="001A6390" w:rsidRDefault="005E3962">
      <w:pPr>
        <w:ind w:left="708"/>
        <w:rPr>
          <w:lang w:val="en-US"/>
        </w:rPr>
      </w:pPr>
    </w:p>
    <w:p w:rsidR="005E3962" w:rsidRPr="001A6390" w:rsidRDefault="00C848FC">
      <w:pPr>
        <w:pStyle w:val="Overskrift4"/>
        <w:rPr>
          <w:lang w:val="en-US"/>
        </w:rPr>
      </w:pPr>
      <w:r w:rsidRPr="001A6390">
        <w:rPr>
          <w:lang w:val="en-US"/>
        </w:rPr>
        <w:t>Pentekostal teologi</w:t>
      </w:r>
    </w:p>
    <w:p w:rsidR="005E3962" w:rsidRPr="001A6390" w:rsidRDefault="005E3962">
      <w:pPr>
        <w:rPr>
          <w:lang w:val="en-US"/>
        </w:rPr>
      </w:pPr>
    </w:p>
    <w:p w:rsidR="005E3962" w:rsidRPr="001A6390" w:rsidRDefault="005E3962">
      <w:pPr>
        <w:pStyle w:val="Overskrift5"/>
        <w:rPr>
          <w:lang w:val="en-US"/>
        </w:rPr>
      </w:pPr>
      <w:r w:rsidRPr="001A6390">
        <w:rPr>
          <w:lang w:val="en-US"/>
        </w:rPr>
        <w:t>Litteratur (ca 400 sider)</w:t>
      </w:r>
    </w:p>
    <w:p w:rsidR="005E3962" w:rsidRPr="001A6390" w:rsidRDefault="005E3962">
      <w:pPr>
        <w:ind w:left="708"/>
        <w:rPr>
          <w:i/>
          <w:lang w:val="en-US"/>
        </w:rPr>
      </w:pPr>
      <w:r w:rsidRPr="001A6390">
        <w:rPr>
          <w:lang w:val="en-US"/>
        </w:rPr>
        <w:tab/>
      </w:r>
      <w:r w:rsidRPr="001A6390">
        <w:rPr>
          <w:lang w:val="en-US"/>
        </w:rPr>
        <w:tab/>
      </w:r>
      <w:r w:rsidRPr="001A6390">
        <w:rPr>
          <w:lang w:val="en-US"/>
        </w:rPr>
        <w:tab/>
      </w:r>
    </w:p>
    <w:p w:rsidR="00846A50" w:rsidRPr="00846A50" w:rsidRDefault="005E3962" w:rsidP="00846A50">
      <w:pPr>
        <w:ind w:left="708"/>
      </w:pPr>
      <w:r w:rsidRPr="001A6390">
        <w:rPr>
          <w:lang w:val="en-US"/>
        </w:rPr>
        <w:t xml:space="preserve">Synan, V.: </w:t>
      </w:r>
      <w:r w:rsidRPr="001A6390">
        <w:rPr>
          <w:i/>
          <w:lang w:val="en-US"/>
        </w:rPr>
        <w:t xml:space="preserve">The Holiness Pentecostal Tradition. </w:t>
      </w:r>
      <w:r w:rsidRPr="00872F6C">
        <w:rPr>
          <w:i/>
          <w:lang w:val="en-GB"/>
        </w:rPr>
        <w:t xml:space="preserve">Charismatic Movementes in the Twentieth Century. </w:t>
      </w:r>
      <w:r>
        <w:t>Grand Rapids, Eerdmam 1997</w:t>
      </w:r>
      <w:r w:rsidR="00846A50">
        <w:t xml:space="preserve"> (335 sider). </w:t>
      </w:r>
      <w:r w:rsidR="00846A50" w:rsidRPr="00846A50">
        <w:rPr>
          <w:bCs/>
        </w:rPr>
        <w:t>ISBN</w:t>
      </w:r>
      <w:r w:rsidR="00846A50" w:rsidRPr="00846A50">
        <w:t xml:space="preserve"> 0802841031</w:t>
      </w:r>
    </w:p>
    <w:p w:rsidR="00846A50" w:rsidRPr="00846A50" w:rsidRDefault="00846A50" w:rsidP="00846A50">
      <w:pPr>
        <w:ind w:left="708"/>
      </w:pPr>
    </w:p>
    <w:bookmarkEnd w:id="133"/>
    <w:bookmarkEnd w:id="134"/>
    <w:p w:rsidR="00846A50" w:rsidRPr="00846A50" w:rsidRDefault="00846A50" w:rsidP="00846A50">
      <w:pPr>
        <w:ind w:left="708"/>
        <w:rPr>
          <w:szCs w:val="22"/>
        </w:rPr>
      </w:pPr>
      <w:r w:rsidRPr="00EB2BF9">
        <w:rPr>
          <w:szCs w:val="22"/>
        </w:rPr>
        <w:t xml:space="preserve">Berstøl, O. A.: </w:t>
      </w:r>
      <w:r w:rsidRPr="00EB2BF9">
        <w:rPr>
          <w:i/>
          <w:szCs w:val="22"/>
        </w:rPr>
        <w:t>Åndsdåp: Pinseteologi gjennom 100 år</w:t>
      </w:r>
      <w:r w:rsidRPr="00EB2BF9">
        <w:rPr>
          <w:szCs w:val="22"/>
        </w:rPr>
        <w:t xml:space="preserve">. </w:t>
      </w:r>
      <w:r w:rsidRPr="00846A50">
        <w:rPr>
          <w:szCs w:val="22"/>
          <w:lang w:val="en-GB"/>
        </w:rPr>
        <w:t xml:space="preserve">Hermon Forlag, 2006 (191 sider) </w:t>
      </w:r>
      <w:r w:rsidRPr="00846A50">
        <w:rPr>
          <w:bCs/>
          <w:szCs w:val="22"/>
        </w:rPr>
        <w:t>ISBN</w:t>
      </w:r>
      <w:r w:rsidRPr="00846A50">
        <w:rPr>
          <w:szCs w:val="22"/>
        </w:rPr>
        <w:t xml:space="preserve"> 8230204209</w:t>
      </w:r>
    </w:p>
    <w:p w:rsidR="00846A50" w:rsidRDefault="00846A50" w:rsidP="00846A50">
      <w:pPr>
        <w:rPr>
          <w:rFonts w:ascii="Arial" w:hAnsi="Arial" w:cs="Arial"/>
          <w:sz w:val="20"/>
        </w:rPr>
      </w:pPr>
    </w:p>
    <w:p w:rsidR="00846A50" w:rsidRDefault="00846A50" w:rsidP="00846A50">
      <w:pPr>
        <w:rPr>
          <w:rFonts w:ascii="Arial" w:hAnsi="Arial" w:cs="Arial"/>
          <w:sz w:val="20"/>
        </w:rPr>
      </w:pPr>
    </w:p>
    <w:p w:rsidR="00846A50" w:rsidRDefault="00846A50" w:rsidP="00846A50">
      <w:pPr>
        <w:rPr>
          <w:rFonts w:ascii="Arial" w:hAnsi="Arial" w:cs="Arial"/>
          <w:sz w:val="20"/>
        </w:rPr>
      </w:pPr>
    </w:p>
    <w:sectPr w:rsidR="00846A50" w:rsidSect="00F810BE">
      <w:headerReference w:type="default" r:id="rId9"/>
      <w:footerReference w:type="even" r:id="rId10"/>
      <w:footerReference w:type="default" r:id="rId11"/>
      <w:type w:val="oddPage"/>
      <w:pgSz w:w="11907" w:h="16840" w:code="9"/>
      <w:pgMar w:top="1418" w:right="1418" w:bottom="1418"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4E" w:rsidRDefault="00DA1B4E">
      <w:r>
        <w:separator/>
      </w:r>
    </w:p>
  </w:endnote>
  <w:endnote w:type="continuationSeparator" w:id="1">
    <w:p w:rsidR="00DA1B4E" w:rsidRDefault="00DA1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19" w:rsidRDefault="00F810BE">
    <w:pPr>
      <w:pStyle w:val="Bunntekst"/>
      <w:framePr w:wrap="around" w:vAnchor="text" w:hAnchor="margin" w:xAlign="center" w:y="1"/>
      <w:rPr>
        <w:rStyle w:val="Sidetall"/>
      </w:rPr>
    </w:pPr>
    <w:r>
      <w:rPr>
        <w:rStyle w:val="Sidetall"/>
      </w:rPr>
      <w:fldChar w:fldCharType="begin"/>
    </w:r>
    <w:r w:rsidR="00560E19">
      <w:rPr>
        <w:rStyle w:val="Sidetall"/>
      </w:rPr>
      <w:instrText xml:space="preserve">PAGE  </w:instrText>
    </w:r>
    <w:r>
      <w:rPr>
        <w:rStyle w:val="Sidetall"/>
      </w:rPr>
      <w:fldChar w:fldCharType="separate"/>
    </w:r>
    <w:r w:rsidR="00560E19">
      <w:rPr>
        <w:rStyle w:val="Sidetall"/>
        <w:noProof/>
      </w:rPr>
      <w:t>38</w:t>
    </w:r>
    <w:r>
      <w:rPr>
        <w:rStyle w:val="Sidetall"/>
      </w:rPr>
      <w:fldChar w:fldCharType="end"/>
    </w:r>
  </w:p>
  <w:p w:rsidR="00560E19" w:rsidRDefault="00560E19">
    <w:pPr>
      <w:pStyle w:val="Bunntekst"/>
      <w:ind w:firstLine="360"/>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19" w:rsidRDefault="00F810BE">
    <w:pPr>
      <w:pStyle w:val="Bunntekst"/>
      <w:framePr w:wrap="around" w:vAnchor="text" w:hAnchor="margin" w:xAlign="center" w:y="1"/>
      <w:rPr>
        <w:rStyle w:val="Sidetall"/>
      </w:rPr>
    </w:pPr>
    <w:r>
      <w:rPr>
        <w:rStyle w:val="Sidetall"/>
      </w:rPr>
      <w:fldChar w:fldCharType="begin"/>
    </w:r>
    <w:r w:rsidR="00560E19">
      <w:rPr>
        <w:rStyle w:val="Sidetall"/>
      </w:rPr>
      <w:instrText xml:space="preserve">PAGE  </w:instrText>
    </w:r>
    <w:r>
      <w:rPr>
        <w:rStyle w:val="Sidetall"/>
      </w:rPr>
      <w:fldChar w:fldCharType="separate"/>
    </w:r>
    <w:r w:rsidR="00F525BE">
      <w:rPr>
        <w:rStyle w:val="Sidetall"/>
        <w:noProof/>
      </w:rPr>
      <w:t>3</w:t>
    </w:r>
    <w:r>
      <w:rPr>
        <w:rStyle w:val="Sidetall"/>
      </w:rPr>
      <w:fldChar w:fldCharType="end"/>
    </w:r>
    <w:bookmarkStart w:id="159" w:name="_Toc469200815"/>
  </w:p>
  <w:bookmarkEnd w:id="159"/>
  <w:p w:rsidR="00560E19" w:rsidRDefault="00560E19">
    <w:pPr>
      <w:pStyle w:val="Bunntekst"/>
      <w:framePr w:wrap="around" w:vAnchor="text" w:hAnchor="margin" w:y="1"/>
      <w:ind w:right="360" w:firstLine="360"/>
      <w:rPr>
        <w:rStyle w:val="Sidetall"/>
        <w:sz w:val="19"/>
      </w:rPr>
    </w:pPr>
  </w:p>
  <w:p w:rsidR="00560E19" w:rsidRDefault="00560E19">
    <w:pPr>
      <w:pStyle w:val="Bunntekst"/>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4E" w:rsidRDefault="00DA1B4E">
      <w:r>
        <w:separator/>
      </w:r>
    </w:p>
  </w:footnote>
  <w:footnote w:type="continuationSeparator" w:id="1">
    <w:p w:rsidR="00DA1B4E" w:rsidRDefault="00DA1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19" w:rsidRDefault="00560E19" w:rsidP="00872F6C">
    <w:pPr>
      <w:pStyle w:val="Topptekst"/>
      <w:rPr>
        <w:sz w:val="15"/>
      </w:rPr>
    </w:pPr>
    <w:r>
      <w:rPr>
        <w:sz w:val="15"/>
      </w:rPr>
      <w:t>Ansgar Teologiske Høgskole</w:t>
    </w:r>
    <w:r>
      <w:rPr>
        <w:sz w:val="15"/>
      </w:rPr>
      <w:tab/>
      <w:t>KRL200 Kristendom, religion og livssyn, fordypningsstudium</w:t>
    </w:r>
    <w:r>
      <w:rPr>
        <w:sz w:val="15"/>
      </w:rPr>
      <w:tab/>
      <w:t>Studieplan 2</w:t>
    </w:r>
    <w:r w:rsidR="00F525BE">
      <w:rPr>
        <w:sz w:val="15"/>
      </w:rPr>
      <w:t>011-2012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04CAD64"/>
    <w:lvl w:ilvl="0">
      <w:start w:val="1"/>
      <w:numFmt w:val="bullet"/>
      <w:pStyle w:val="Punktmerketliste2"/>
      <w:lvlText w:val=""/>
      <w:lvlJc w:val="left"/>
      <w:pPr>
        <w:tabs>
          <w:tab w:val="num" w:pos="643"/>
        </w:tabs>
        <w:ind w:left="643" w:hanging="360"/>
      </w:pPr>
      <w:rPr>
        <w:rFonts w:ascii="Symbol" w:hAnsi="Symbol" w:hint="default"/>
      </w:rPr>
    </w:lvl>
  </w:abstractNum>
  <w:abstractNum w:abstractNumId="1">
    <w:nsid w:val="025474E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nsid w:val="02C6154A"/>
    <w:multiLevelType w:val="singleLevel"/>
    <w:tmpl w:val="28E07BA4"/>
    <w:lvl w:ilvl="0">
      <w:start w:val="2"/>
      <w:numFmt w:val="decimal"/>
      <w:lvlText w:val="%1."/>
      <w:lvlJc w:val="left"/>
      <w:pPr>
        <w:tabs>
          <w:tab w:val="num" w:pos="705"/>
        </w:tabs>
        <w:ind w:left="705" w:hanging="705"/>
      </w:pPr>
      <w:rPr>
        <w:rFonts w:hint="default"/>
      </w:rPr>
    </w:lvl>
  </w:abstractNum>
  <w:abstractNum w:abstractNumId="3">
    <w:nsid w:val="039F1D2D"/>
    <w:multiLevelType w:val="singleLevel"/>
    <w:tmpl w:val="0CFEC3CC"/>
    <w:lvl w:ilvl="0">
      <w:start w:val="1"/>
      <w:numFmt w:val="decimal"/>
      <w:lvlText w:val="(%1)"/>
      <w:lvlJc w:val="left"/>
      <w:pPr>
        <w:tabs>
          <w:tab w:val="num" w:pos="1065"/>
        </w:tabs>
        <w:ind w:left="1065" w:hanging="360"/>
      </w:pPr>
      <w:rPr>
        <w:rFonts w:hint="default"/>
      </w:rPr>
    </w:lvl>
  </w:abstractNum>
  <w:abstractNum w:abstractNumId="4">
    <w:nsid w:val="0A521D14"/>
    <w:multiLevelType w:val="singleLevel"/>
    <w:tmpl w:val="9C3AF0D6"/>
    <w:lvl w:ilvl="0">
      <w:start w:val="1"/>
      <w:numFmt w:val="decimal"/>
      <w:lvlText w:val="(%1)"/>
      <w:lvlJc w:val="left"/>
      <w:pPr>
        <w:tabs>
          <w:tab w:val="num" w:pos="1065"/>
        </w:tabs>
        <w:ind w:left="1065" w:hanging="360"/>
      </w:pPr>
      <w:rPr>
        <w:rFonts w:hint="default"/>
      </w:rPr>
    </w:lvl>
  </w:abstractNum>
  <w:abstractNum w:abstractNumId="5">
    <w:nsid w:val="11D248DA"/>
    <w:multiLevelType w:val="singleLevel"/>
    <w:tmpl w:val="DD689506"/>
    <w:lvl w:ilvl="0">
      <w:start w:val="1"/>
      <w:numFmt w:val="decimal"/>
      <w:lvlText w:val="%1)"/>
      <w:lvlJc w:val="left"/>
      <w:pPr>
        <w:tabs>
          <w:tab w:val="num" w:pos="705"/>
        </w:tabs>
        <w:ind w:left="705" w:hanging="705"/>
      </w:pPr>
      <w:rPr>
        <w:rFonts w:hint="default"/>
      </w:rPr>
    </w:lvl>
  </w:abstractNum>
  <w:abstractNum w:abstractNumId="6">
    <w:nsid w:val="152146A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1AEC13EC"/>
    <w:multiLevelType w:val="singleLevel"/>
    <w:tmpl w:val="E152B1A4"/>
    <w:lvl w:ilvl="0">
      <w:numFmt w:val="bullet"/>
      <w:lvlText w:val="-"/>
      <w:lvlJc w:val="left"/>
      <w:pPr>
        <w:tabs>
          <w:tab w:val="num" w:pos="705"/>
        </w:tabs>
        <w:ind w:left="705" w:hanging="705"/>
      </w:pPr>
      <w:rPr>
        <w:rFonts w:hint="default"/>
      </w:rPr>
    </w:lvl>
  </w:abstractNum>
  <w:abstractNum w:abstractNumId="8">
    <w:nsid w:val="1B0E0D4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nsid w:val="269D00D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
    <w:nsid w:val="282E28B2"/>
    <w:multiLevelType w:val="multilevel"/>
    <w:tmpl w:val="EE06E6EA"/>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05384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nsid w:val="2AAA6BBB"/>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3">
    <w:nsid w:val="331D280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nsid w:val="3696493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nsid w:val="38DC147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6">
    <w:nsid w:val="3AC963A4"/>
    <w:multiLevelType w:val="singleLevel"/>
    <w:tmpl w:val="B9FCA8B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17">
    <w:nsid w:val="3BA27C20"/>
    <w:multiLevelType w:val="hybridMultilevel"/>
    <w:tmpl w:val="80082436"/>
    <w:lvl w:ilvl="0" w:tplc="AFC8FA9A">
      <w:start w:val="1"/>
      <w:numFmt w:val="decimal"/>
      <w:lvlText w:val="%1)"/>
      <w:lvlJc w:val="left"/>
      <w:pPr>
        <w:tabs>
          <w:tab w:val="num" w:pos="705"/>
        </w:tabs>
        <w:ind w:left="705" w:hanging="705"/>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8">
    <w:nsid w:val="3D6102D8"/>
    <w:multiLevelType w:val="singleLevel"/>
    <w:tmpl w:val="99780692"/>
    <w:lvl w:ilvl="0">
      <w:start w:val="1"/>
      <w:numFmt w:val="decimal"/>
      <w:lvlText w:val="%1)"/>
      <w:lvlJc w:val="left"/>
      <w:pPr>
        <w:tabs>
          <w:tab w:val="num" w:pos="705"/>
        </w:tabs>
        <w:ind w:left="705" w:hanging="705"/>
      </w:pPr>
      <w:rPr>
        <w:rFonts w:hint="default"/>
      </w:rPr>
    </w:lvl>
  </w:abstractNum>
  <w:abstractNum w:abstractNumId="19">
    <w:nsid w:val="498F436D"/>
    <w:multiLevelType w:val="singleLevel"/>
    <w:tmpl w:val="D5804998"/>
    <w:lvl w:ilvl="0">
      <w:start w:val="1"/>
      <w:numFmt w:val="lowerLetter"/>
      <w:lvlText w:val="%1)"/>
      <w:legacy w:legacy="1" w:legacySpace="0" w:legacyIndent="283"/>
      <w:lvlJc w:val="left"/>
      <w:pPr>
        <w:ind w:left="1687" w:hanging="283"/>
      </w:pPr>
    </w:lvl>
  </w:abstractNum>
  <w:abstractNum w:abstractNumId="20">
    <w:nsid w:val="4B1C252D"/>
    <w:multiLevelType w:val="singleLevel"/>
    <w:tmpl w:val="B2202BFA"/>
    <w:lvl w:ilvl="0">
      <w:start w:val="1"/>
      <w:numFmt w:val="decimal"/>
      <w:lvlText w:val="%1)"/>
      <w:lvlJc w:val="left"/>
      <w:pPr>
        <w:tabs>
          <w:tab w:val="num" w:pos="705"/>
        </w:tabs>
        <w:ind w:left="705" w:hanging="705"/>
      </w:pPr>
      <w:rPr>
        <w:rFonts w:hint="default"/>
      </w:rPr>
    </w:lvl>
  </w:abstractNum>
  <w:abstractNum w:abstractNumId="21">
    <w:nsid w:val="58C374A8"/>
    <w:multiLevelType w:val="singleLevel"/>
    <w:tmpl w:val="670A5D14"/>
    <w:lvl w:ilvl="0">
      <w:start w:val="1"/>
      <w:numFmt w:val="decimal"/>
      <w:lvlText w:val="(%1)"/>
      <w:lvlJc w:val="left"/>
      <w:pPr>
        <w:tabs>
          <w:tab w:val="num" w:pos="1068"/>
        </w:tabs>
        <w:ind w:left="1068" w:hanging="360"/>
      </w:pPr>
      <w:rPr>
        <w:rFonts w:hint="default"/>
      </w:rPr>
    </w:lvl>
  </w:abstractNum>
  <w:abstractNum w:abstractNumId="22">
    <w:nsid w:val="5CAB6639"/>
    <w:multiLevelType w:val="singleLevel"/>
    <w:tmpl w:val="0F28DCBC"/>
    <w:lvl w:ilvl="0">
      <w:start w:val="1"/>
      <w:numFmt w:val="decimal"/>
      <w:lvlText w:val="%1)"/>
      <w:legacy w:legacy="1" w:legacySpace="0" w:legacyIndent="283"/>
      <w:lvlJc w:val="left"/>
      <w:pPr>
        <w:ind w:left="991" w:hanging="283"/>
      </w:pPr>
    </w:lvl>
  </w:abstractNum>
  <w:abstractNum w:abstractNumId="23">
    <w:nsid w:val="6B49263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4">
    <w:nsid w:val="6B572626"/>
    <w:multiLevelType w:val="singleLevel"/>
    <w:tmpl w:val="70481A4A"/>
    <w:lvl w:ilvl="0">
      <w:start w:val="4"/>
      <w:numFmt w:val="decimal"/>
      <w:lvlText w:val="%1)"/>
      <w:legacy w:legacy="1" w:legacySpace="0" w:legacyIndent="283"/>
      <w:lvlJc w:val="left"/>
      <w:pPr>
        <w:ind w:left="991" w:hanging="283"/>
      </w:pPr>
    </w:lvl>
  </w:abstractNum>
  <w:abstractNum w:abstractNumId="25">
    <w:nsid w:val="6BE9061A"/>
    <w:multiLevelType w:val="singleLevel"/>
    <w:tmpl w:val="971EBD88"/>
    <w:lvl w:ilvl="0">
      <w:start w:val="1"/>
      <w:numFmt w:val="decimal"/>
      <w:lvlText w:val="(%1)"/>
      <w:lvlJc w:val="left"/>
      <w:pPr>
        <w:tabs>
          <w:tab w:val="num" w:pos="1068"/>
        </w:tabs>
        <w:ind w:left="1068" w:hanging="360"/>
      </w:pPr>
      <w:rPr>
        <w:rFonts w:hint="default"/>
      </w:rPr>
    </w:lvl>
  </w:abstractNum>
  <w:abstractNum w:abstractNumId="26">
    <w:nsid w:val="6F416FDB"/>
    <w:multiLevelType w:val="singleLevel"/>
    <w:tmpl w:val="FA08C334"/>
    <w:lvl w:ilvl="0">
      <w:start w:val="1"/>
      <w:numFmt w:val="decimal"/>
      <w:lvlText w:val="(%1)"/>
      <w:lvlJc w:val="left"/>
      <w:pPr>
        <w:tabs>
          <w:tab w:val="num" w:pos="1068"/>
        </w:tabs>
        <w:ind w:left="1068" w:hanging="360"/>
      </w:pPr>
      <w:rPr>
        <w:rFonts w:hint="default"/>
      </w:rPr>
    </w:lvl>
  </w:abstractNum>
  <w:abstractNum w:abstractNumId="27">
    <w:nsid w:val="757273A8"/>
    <w:multiLevelType w:val="singleLevel"/>
    <w:tmpl w:val="A83CB9D8"/>
    <w:lvl w:ilvl="0">
      <w:start w:val="1"/>
      <w:numFmt w:val="decimal"/>
      <w:lvlText w:val="(%1)"/>
      <w:lvlJc w:val="left"/>
      <w:pPr>
        <w:tabs>
          <w:tab w:val="num" w:pos="1065"/>
        </w:tabs>
        <w:ind w:left="1065" w:hanging="360"/>
      </w:pPr>
      <w:rPr>
        <w:rFonts w:hint="default"/>
      </w:rPr>
    </w:lvl>
  </w:abstractNum>
  <w:abstractNum w:abstractNumId="28">
    <w:nsid w:val="771C4135"/>
    <w:multiLevelType w:val="singleLevel"/>
    <w:tmpl w:val="AF4C9306"/>
    <w:lvl w:ilvl="0">
      <w:start w:val="1"/>
      <w:numFmt w:val="decimal"/>
      <w:lvlText w:val="(%1)"/>
      <w:lvlJc w:val="left"/>
      <w:pPr>
        <w:tabs>
          <w:tab w:val="num" w:pos="1068"/>
        </w:tabs>
        <w:ind w:left="1068" w:hanging="360"/>
      </w:pPr>
      <w:rPr>
        <w:rFonts w:hint="default"/>
      </w:rPr>
    </w:lvl>
  </w:abstractNum>
  <w:abstractNum w:abstractNumId="29">
    <w:nsid w:val="782D1E37"/>
    <w:multiLevelType w:val="singleLevel"/>
    <w:tmpl w:val="CE786486"/>
    <w:lvl w:ilvl="0">
      <w:start w:val="3"/>
      <w:numFmt w:val="decimal"/>
      <w:lvlText w:val=""/>
      <w:lvlJc w:val="left"/>
      <w:pPr>
        <w:tabs>
          <w:tab w:val="num" w:pos="360"/>
        </w:tabs>
        <w:ind w:left="360" w:hanging="360"/>
      </w:pPr>
      <w:rPr>
        <w:rFonts w:ascii="Symbol" w:hAnsi="Symbol" w:hint="default"/>
        <w:b w:val="0"/>
      </w:rPr>
    </w:lvl>
  </w:abstractNum>
  <w:abstractNum w:abstractNumId="30">
    <w:nsid w:val="7ADD4FB9"/>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0"/>
  </w:num>
  <w:num w:numId="4">
    <w:abstractNumId w:val="10"/>
  </w:num>
  <w:num w:numId="5">
    <w:abstractNumId w:val="6"/>
  </w:num>
  <w:num w:numId="6">
    <w:abstractNumId w:val="8"/>
  </w:num>
  <w:num w:numId="7">
    <w:abstractNumId w:val="1"/>
  </w:num>
  <w:num w:numId="8">
    <w:abstractNumId w:val="30"/>
  </w:num>
  <w:num w:numId="9">
    <w:abstractNumId w:val="12"/>
  </w:num>
  <w:num w:numId="10">
    <w:abstractNumId w:val="9"/>
  </w:num>
  <w:num w:numId="11">
    <w:abstractNumId w:val="15"/>
  </w:num>
  <w:num w:numId="12">
    <w:abstractNumId w:val="11"/>
  </w:num>
  <w:num w:numId="13">
    <w:abstractNumId w:val="14"/>
  </w:num>
  <w:num w:numId="14">
    <w:abstractNumId w:val="5"/>
  </w:num>
  <w:num w:numId="15">
    <w:abstractNumId w:val="4"/>
  </w:num>
  <w:num w:numId="16">
    <w:abstractNumId w:val="25"/>
  </w:num>
  <w:num w:numId="17">
    <w:abstractNumId w:val="28"/>
  </w:num>
  <w:num w:numId="18">
    <w:abstractNumId w:val="21"/>
  </w:num>
  <w:num w:numId="19">
    <w:abstractNumId w:val="20"/>
  </w:num>
  <w:num w:numId="20">
    <w:abstractNumId w:val="29"/>
  </w:num>
  <w:num w:numId="21">
    <w:abstractNumId w:val="26"/>
  </w:num>
  <w:num w:numId="22">
    <w:abstractNumId w:val="3"/>
  </w:num>
  <w:num w:numId="23">
    <w:abstractNumId w:val="2"/>
  </w:num>
  <w:num w:numId="24">
    <w:abstractNumId w:val="23"/>
  </w:num>
  <w:num w:numId="25">
    <w:abstractNumId w:val="16"/>
  </w:num>
  <w:num w:numId="26">
    <w:abstractNumId w:val="22"/>
  </w:num>
  <w:num w:numId="27">
    <w:abstractNumId w:val="19"/>
  </w:num>
  <w:num w:numId="28">
    <w:abstractNumId w:val="24"/>
  </w:num>
  <w:num w:numId="29">
    <w:abstractNumId w:val="13"/>
  </w:num>
  <w:num w:numId="30">
    <w:abstractNumId w:val="2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E3A24"/>
    <w:rsid w:val="00031AE1"/>
    <w:rsid w:val="00080CC9"/>
    <w:rsid w:val="001A4415"/>
    <w:rsid w:val="001A6390"/>
    <w:rsid w:val="001B2089"/>
    <w:rsid w:val="001D780F"/>
    <w:rsid w:val="0020234D"/>
    <w:rsid w:val="00207A78"/>
    <w:rsid w:val="00214D8B"/>
    <w:rsid w:val="0026211D"/>
    <w:rsid w:val="002927D1"/>
    <w:rsid w:val="00304D83"/>
    <w:rsid w:val="00337CD2"/>
    <w:rsid w:val="00367BD8"/>
    <w:rsid w:val="00375C82"/>
    <w:rsid w:val="00406013"/>
    <w:rsid w:val="00421474"/>
    <w:rsid w:val="004943BD"/>
    <w:rsid w:val="004A1BF2"/>
    <w:rsid w:val="00543A09"/>
    <w:rsid w:val="00545EE4"/>
    <w:rsid w:val="00560E19"/>
    <w:rsid w:val="00593DB7"/>
    <w:rsid w:val="005C0B41"/>
    <w:rsid w:val="005D70F4"/>
    <w:rsid w:val="005E3962"/>
    <w:rsid w:val="005E3A24"/>
    <w:rsid w:val="006271E9"/>
    <w:rsid w:val="00652CF6"/>
    <w:rsid w:val="00666CD2"/>
    <w:rsid w:val="006777CE"/>
    <w:rsid w:val="006C43BD"/>
    <w:rsid w:val="00721B03"/>
    <w:rsid w:val="00755C18"/>
    <w:rsid w:val="00763DB2"/>
    <w:rsid w:val="007A421B"/>
    <w:rsid w:val="007C0590"/>
    <w:rsid w:val="007D5B63"/>
    <w:rsid w:val="007E0119"/>
    <w:rsid w:val="008042C2"/>
    <w:rsid w:val="008454E8"/>
    <w:rsid w:val="00846A50"/>
    <w:rsid w:val="00856270"/>
    <w:rsid w:val="0086633A"/>
    <w:rsid w:val="00872F6C"/>
    <w:rsid w:val="008C3FC1"/>
    <w:rsid w:val="008C5C74"/>
    <w:rsid w:val="00923932"/>
    <w:rsid w:val="00985AC4"/>
    <w:rsid w:val="00A1328C"/>
    <w:rsid w:val="00A4232E"/>
    <w:rsid w:val="00A52C07"/>
    <w:rsid w:val="00A57391"/>
    <w:rsid w:val="00AA54D2"/>
    <w:rsid w:val="00AD57B5"/>
    <w:rsid w:val="00B9234A"/>
    <w:rsid w:val="00BA747E"/>
    <w:rsid w:val="00C02817"/>
    <w:rsid w:val="00C04622"/>
    <w:rsid w:val="00C140AC"/>
    <w:rsid w:val="00C2387C"/>
    <w:rsid w:val="00C436F9"/>
    <w:rsid w:val="00C72DF5"/>
    <w:rsid w:val="00C848FC"/>
    <w:rsid w:val="00CD423C"/>
    <w:rsid w:val="00CE4C0A"/>
    <w:rsid w:val="00D16E71"/>
    <w:rsid w:val="00D54246"/>
    <w:rsid w:val="00DA1B4E"/>
    <w:rsid w:val="00DB0FDC"/>
    <w:rsid w:val="00DB5B7D"/>
    <w:rsid w:val="00DC6E9E"/>
    <w:rsid w:val="00E12B4B"/>
    <w:rsid w:val="00EB2BF9"/>
    <w:rsid w:val="00F525BE"/>
    <w:rsid w:val="00F72499"/>
    <w:rsid w:val="00F810BE"/>
    <w:rsid w:val="00FB0322"/>
    <w:rsid w:val="00FB2896"/>
    <w:rsid w:val="00FF035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0BE"/>
    <w:rPr>
      <w:sz w:val="22"/>
    </w:rPr>
  </w:style>
  <w:style w:type="paragraph" w:styleId="Overskrift1">
    <w:name w:val="heading 1"/>
    <w:basedOn w:val="Normal"/>
    <w:next w:val="Normal"/>
    <w:autoRedefine/>
    <w:qFormat/>
    <w:rsid w:val="00F810BE"/>
    <w:pPr>
      <w:keepNext/>
      <w:spacing w:before="240" w:after="60"/>
      <w:outlineLvl w:val="0"/>
    </w:pPr>
    <w:rPr>
      <w:b/>
      <w:noProof/>
      <w:kern w:val="28"/>
      <w:sz w:val="36"/>
    </w:rPr>
  </w:style>
  <w:style w:type="paragraph" w:styleId="Overskrift2">
    <w:name w:val="heading 2"/>
    <w:basedOn w:val="Normal"/>
    <w:next w:val="Normal"/>
    <w:autoRedefine/>
    <w:qFormat/>
    <w:rsid w:val="00F810BE"/>
    <w:pPr>
      <w:keepNext/>
      <w:pBdr>
        <w:top w:val="single" w:sz="4" w:space="1" w:color="auto"/>
        <w:left w:val="single" w:sz="4" w:space="4" w:color="auto"/>
        <w:bottom w:val="single" w:sz="4" w:space="1" w:color="auto"/>
        <w:right w:val="single" w:sz="4" w:space="4" w:color="auto"/>
      </w:pBdr>
      <w:spacing w:before="240" w:after="60"/>
      <w:outlineLvl w:val="1"/>
    </w:pPr>
    <w:rPr>
      <w:rFonts w:ascii="Arial" w:hAnsi="Arial"/>
      <w:shadow/>
      <w:sz w:val="28"/>
    </w:rPr>
  </w:style>
  <w:style w:type="paragraph" w:styleId="Overskrift3">
    <w:name w:val="heading 3"/>
    <w:basedOn w:val="Normal"/>
    <w:next w:val="Normal"/>
    <w:autoRedefine/>
    <w:qFormat/>
    <w:rsid w:val="00F810BE"/>
    <w:pPr>
      <w:keepNext/>
      <w:pBdr>
        <w:bottom w:val="single" w:sz="4" w:space="1" w:color="auto"/>
      </w:pBdr>
      <w:spacing w:before="240" w:after="60"/>
      <w:outlineLvl w:val="2"/>
    </w:pPr>
    <w:rPr>
      <w:rFonts w:ascii="Arial" w:hAnsi="Arial"/>
      <w:b/>
      <w:sz w:val="24"/>
    </w:rPr>
  </w:style>
  <w:style w:type="paragraph" w:styleId="Overskrift4">
    <w:name w:val="heading 4"/>
    <w:basedOn w:val="Normal"/>
    <w:next w:val="Normal"/>
    <w:autoRedefine/>
    <w:qFormat/>
    <w:rsid w:val="00F810BE"/>
    <w:pPr>
      <w:keepNext/>
      <w:spacing w:before="240" w:after="60"/>
      <w:outlineLvl w:val="3"/>
    </w:pPr>
    <w:rPr>
      <w:rFonts w:ascii="Arial" w:hAnsi="Arial"/>
      <w:b/>
      <w:sz w:val="24"/>
    </w:rPr>
  </w:style>
  <w:style w:type="paragraph" w:styleId="Overskrift5">
    <w:name w:val="heading 5"/>
    <w:basedOn w:val="Normal"/>
    <w:next w:val="Normal"/>
    <w:autoRedefine/>
    <w:qFormat/>
    <w:rsid w:val="00F810BE"/>
    <w:pPr>
      <w:keepNext/>
      <w:ind w:left="708"/>
      <w:outlineLvl w:val="4"/>
    </w:pPr>
    <w:rPr>
      <w:b/>
    </w:rPr>
  </w:style>
  <w:style w:type="paragraph" w:styleId="Overskrift6">
    <w:name w:val="heading 6"/>
    <w:basedOn w:val="Normal"/>
    <w:next w:val="Normal"/>
    <w:autoRedefine/>
    <w:qFormat/>
    <w:rsid w:val="00F810BE"/>
    <w:pPr>
      <w:keepNext/>
      <w:ind w:left="708"/>
      <w:outlineLvl w:val="5"/>
    </w:pPr>
    <w:rPr>
      <w:u w:val="single"/>
    </w:rPr>
  </w:style>
  <w:style w:type="paragraph" w:styleId="Overskrift7">
    <w:name w:val="heading 7"/>
    <w:basedOn w:val="Normal"/>
    <w:next w:val="Normal"/>
    <w:qFormat/>
    <w:rsid w:val="00F810BE"/>
    <w:pPr>
      <w:keepNext/>
      <w:outlineLvl w:val="6"/>
    </w:pPr>
    <w:rPr>
      <w:b/>
      <w:u w:val="single"/>
    </w:rPr>
  </w:style>
  <w:style w:type="paragraph" w:styleId="Overskrift8">
    <w:name w:val="heading 8"/>
    <w:basedOn w:val="Normal"/>
    <w:next w:val="Normal"/>
    <w:qFormat/>
    <w:rsid w:val="00F810BE"/>
    <w:pPr>
      <w:keepNext/>
      <w:ind w:left="708"/>
      <w:outlineLvl w:val="7"/>
    </w:pPr>
    <w:rPr>
      <w:b/>
    </w:rPr>
  </w:style>
  <w:style w:type="paragraph" w:styleId="Overskrift9">
    <w:name w:val="heading 9"/>
    <w:basedOn w:val="Normal"/>
    <w:next w:val="Normal"/>
    <w:qFormat/>
    <w:rsid w:val="00F810BE"/>
    <w:pPr>
      <w:keepNext/>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rsid w:val="00F810BE"/>
    <w:pPr>
      <w:tabs>
        <w:tab w:val="left" w:leader="dot" w:pos="9000"/>
        <w:tab w:val="right" w:pos="9360"/>
      </w:tabs>
      <w:suppressAutoHyphens/>
      <w:spacing w:before="480"/>
      <w:ind w:left="720" w:right="720" w:hanging="720"/>
    </w:pPr>
    <w:rPr>
      <w:sz w:val="20"/>
      <w:lang w:val="en-US"/>
    </w:rPr>
  </w:style>
  <w:style w:type="paragraph" w:customStyle="1" w:styleId="innh2">
    <w:name w:val="innh 2"/>
    <w:basedOn w:val="Normal"/>
    <w:rsid w:val="00F810BE"/>
    <w:pPr>
      <w:tabs>
        <w:tab w:val="left" w:leader="dot" w:pos="9000"/>
        <w:tab w:val="right" w:pos="9360"/>
      </w:tabs>
      <w:suppressAutoHyphens/>
      <w:ind w:left="1440" w:right="720" w:hanging="720"/>
    </w:pPr>
    <w:rPr>
      <w:sz w:val="20"/>
      <w:lang w:val="en-US"/>
    </w:rPr>
  </w:style>
  <w:style w:type="paragraph" w:customStyle="1" w:styleId="innh3">
    <w:name w:val="innh 3"/>
    <w:basedOn w:val="Normal"/>
    <w:rsid w:val="00F810BE"/>
    <w:pPr>
      <w:tabs>
        <w:tab w:val="left" w:leader="dot" w:pos="9000"/>
        <w:tab w:val="right" w:pos="9360"/>
      </w:tabs>
      <w:suppressAutoHyphens/>
      <w:ind w:left="2160" w:right="720" w:hanging="720"/>
    </w:pPr>
    <w:rPr>
      <w:sz w:val="20"/>
      <w:lang w:val="en-US"/>
    </w:rPr>
  </w:style>
  <w:style w:type="paragraph" w:customStyle="1" w:styleId="innh4">
    <w:name w:val="innh 4"/>
    <w:basedOn w:val="Normal"/>
    <w:rsid w:val="00F810BE"/>
    <w:pPr>
      <w:tabs>
        <w:tab w:val="left" w:leader="dot" w:pos="9000"/>
        <w:tab w:val="right" w:pos="9360"/>
      </w:tabs>
      <w:suppressAutoHyphens/>
      <w:ind w:left="2880" w:right="720" w:hanging="720"/>
    </w:pPr>
    <w:rPr>
      <w:sz w:val="20"/>
      <w:lang w:val="en-US"/>
    </w:rPr>
  </w:style>
  <w:style w:type="paragraph" w:customStyle="1" w:styleId="innh5">
    <w:name w:val="innh 5"/>
    <w:basedOn w:val="Normal"/>
    <w:rsid w:val="00F810BE"/>
    <w:pPr>
      <w:tabs>
        <w:tab w:val="left" w:leader="dot" w:pos="9000"/>
        <w:tab w:val="right" w:pos="9360"/>
      </w:tabs>
      <w:suppressAutoHyphens/>
      <w:ind w:left="3600" w:right="720" w:hanging="720"/>
    </w:pPr>
    <w:rPr>
      <w:sz w:val="20"/>
      <w:lang w:val="en-US"/>
    </w:rPr>
  </w:style>
  <w:style w:type="paragraph" w:customStyle="1" w:styleId="innh6">
    <w:name w:val="innh 6"/>
    <w:basedOn w:val="Normal"/>
    <w:rsid w:val="00F810BE"/>
    <w:pPr>
      <w:tabs>
        <w:tab w:val="left" w:pos="9000"/>
        <w:tab w:val="right" w:pos="9360"/>
      </w:tabs>
      <w:suppressAutoHyphens/>
      <w:ind w:left="720" w:hanging="720"/>
    </w:pPr>
    <w:rPr>
      <w:sz w:val="20"/>
      <w:lang w:val="en-US"/>
    </w:rPr>
  </w:style>
  <w:style w:type="paragraph" w:customStyle="1" w:styleId="innh7">
    <w:name w:val="innh 7"/>
    <w:basedOn w:val="Normal"/>
    <w:rsid w:val="00F810BE"/>
    <w:pPr>
      <w:suppressAutoHyphens/>
      <w:ind w:left="720" w:hanging="720"/>
    </w:pPr>
    <w:rPr>
      <w:sz w:val="20"/>
      <w:lang w:val="en-US"/>
    </w:rPr>
  </w:style>
  <w:style w:type="paragraph" w:customStyle="1" w:styleId="innh8">
    <w:name w:val="innh 8"/>
    <w:basedOn w:val="Normal"/>
    <w:rsid w:val="00F810BE"/>
    <w:pPr>
      <w:tabs>
        <w:tab w:val="left" w:pos="9000"/>
        <w:tab w:val="right" w:pos="9360"/>
      </w:tabs>
      <w:suppressAutoHyphens/>
      <w:ind w:left="720" w:hanging="720"/>
    </w:pPr>
    <w:rPr>
      <w:sz w:val="20"/>
      <w:lang w:val="en-US"/>
    </w:rPr>
  </w:style>
  <w:style w:type="paragraph" w:customStyle="1" w:styleId="innh9">
    <w:name w:val="innh 9"/>
    <w:basedOn w:val="Normal"/>
    <w:rsid w:val="00F810BE"/>
    <w:pPr>
      <w:tabs>
        <w:tab w:val="left" w:leader="dot" w:pos="9000"/>
        <w:tab w:val="right" w:pos="9360"/>
      </w:tabs>
      <w:suppressAutoHyphens/>
      <w:ind w:left="720" w:hanging="720"/>
    </w:pPr>
    <w:rPr>
      <w:sz w:val="20"/>
      <w:lang w:val="en-US"/>
    </w:rPr>
  </w:style>
  <w:style w:type="paragraph" w:customStyle="1" w:styleId="indeks1">
    <w:name w:val="indeks 1"/>
    <w:basedOn w:val="Normal"/>
    <w:rsid w:val="00F810BE"/>
    <w:pPr>
      <w:tabs>
        <w:tab w:val="left" w:leader="dot" w:pos="9000"/>
        <w:tab w:val="right" w:pos="9360"/>
      </w:tabs>
      <w:suppressAutoHyphens/>
      <w:ind w:left="1440" w:right="720" w:hanging="1440"/>
    </w:pPr>
    <w:rPr>
      <w:sz w:val="20"/>
      <w:lang w:val="en-US"/>
    </w:rPr>
  </w:style>
  <w:style w:type="paragraph" w:customStyle="1" w:styleId="indeks2">
    <w:name w:val="indeks 2"/>
    <w:basedOn w:val="Normal"/>
    <w:rsid w:val="00F810BE"/>
    <w:pPr>
      <w:tabs>
        <w:tab w:val="left" w:leader="dot" w:pos="9000"/>
        <w:tab w:val="right" w:pos="9360"/>
      </w:tabs>
      <w:suppressAutoHyphens/>
      <w:ind w:left="1440" w:right="720" w:hanging="720"/>
    </w:pPr>
    <w:rPr>
      <w:sz w:val="20"/>
      <w:lang w:val="en-US"/>
    </w:rPr>
  </w:style>
  <w:style w:type="paragraph" w:customStyle="1" w:styleId="kildelisteoverskrift">
    <w:name w:val="kildelisteoverskrift"/>
    <w:basedOn w:val="Normal"/>
    <w:rsid w:val="00F810BE"/>
    <w:pPr>
      <w:tabs>
        <w:tab w:val="left" w:pos="9000"/>
        <w:tab w:val="right" w:pos="9360"/>
      </w:tabs>
      <w:suppressAutoHyphens/>
    </w:pPr>
    <w:rPr>
      <w:sz w:val="20"/>
      <w:lang w:val="en-US"/>
    </w:rPr>
  </w:style>
  <w:style w:type="paragraph" w:customStyle="1" w:styleId="bildetekst">
    <w:name w:val="bildetekst"/>
    <w:basedOn w:val="Normal"/>
    <w:rsid w:val="00F810BE"/>
  </w:style>
  <w:style w:type="paragraph" w:styleId="Bunntekst">
    <w:name w:val="footer"/>
    <w:basedOn w:val="Normal"/>
    <w:rsid w:val="00F810BE"/>
    <w:pPr>
      <w:tabs>
        <w:tab w:val="center" w:pos="4536"/>
        <w:tab w:val="right" w:pos="9072"/>
      </w:tabs>
    </w:pPr>
    <w:rPr>
      <w:sz w:val="20"/>
    </w:rPr>
  </w:style>
  <w:style w:type="paragraph" w:styleId="Topptekst">
    <w:name w:val="header"/>
    <w:basedOn w:val="Normal"/>
    <w:rsid w:val="00F810BE"/>
    <w:pPr>
      <w:tabs>
        <w:tab w:val="center" w:pos="4536"/>
        <w:tab w:val="right" w:pos="9072"/>
      </w:tabs>
    </w:pPr>
    <w:rPr>
      <w:sz w:val="20"/>
    </w:rPr>
  </w:style>
  <w:style w:type="character" w:styleId="Sidetall">
    <w:name w:val="page number"/>
    <w:basedOn w:val="Standardskriftforavsnitt"/>
    <w:rsid w:val="00F810BE"/>
  </w:style>
  <w:style w:type="paragraph" w:styleId="Dokumentkart">
    <w:name w:val="Document Map"/>
    <w:basedOn w:val="Normal"/>
    <w:semiHidden/>
    <w:rsid w:val="00F810BE"/>
    <w:pPr>
      <w:shd w:val="clear" w:color="auto" w:fill="000080"/>
    </w:pPr>
    <w:rPr>
      <w:rFonts w:ascii="Tahoma" w:hAnsi="Tahoma"/>
    </w:rPr>
  </w:style>
  <w:style w:type="paragraph" w:customStyle="1" w:styleId="Overskrift34">
    <w:name w:val="Overskrift 34"/>
    <w:basedOn w:val="Overskrift3"/>
    <w:rsid w:val="00F810BE"/>
  </w:style>
  <w:style w:type="paragraph" w:styleId="Brdtekstinnrykk">
    <w:name w:val="Body Text Indent"/>
    <w:basedOn w:val="Normal"/>
    <w:rsid w:val="00F810BE"/>
    <w:pPr>
      <w:ind w:left="708"/>
    </w:pPr>
  </w:style>
  <w:style w:type="paragraph" w:styleId="Brdtekstinnrykk2">
    <w:name w:val="Body Text Indent 2"/>
    <w:basedOn w:val="Normal"/>
    <w:rsid w:val="00F810BE"/>
    <w:pPr>
      <w:ind w:left="705" w:hanging="705"/>
    </w:pPr>
  </w:style>
  <w:style w:type="paragraph" w:styleId="Brdtekstinnrykk3">
    <w:name w:val="Body Text Indent 3"/>
    <w:basedOn w:val="Normal"/>
    <w:rsid w:val="00F810BE"/>
    <w:pPr>
      <w:ind w:left="1416" w:hanging="711"/>
    </w:pPr>
  </w:style>
  <w:style w:type="paragraph" w:styleId="INNH10">
    <w:name w:val="toc 1"/>
    <w:basedOn w:val="Normal"/>
    <w:next w:val="Normal"/>
    <w:autoRedefine/>
    <w:uiPriority w:val="39"/>
    <w:rsid w:val="00F810BE"/>
    <w:pPr>
      <w:spacing w:before="120" w:after="120"/>
    </w:pPr>
    <w:rPr>
      <w:b/>
      <w:caps/>
      <w:sz w:val="20"/>
    </w:rPr>
  </w:style>
  <w:style w:type="paragraph" w:styleId="INNH20">
    <w:name w:val="toc 2"/>
    <w:basedOn w:val="Normal"/>
    <w:next w:val="Normal"/>
    <w:autoRedefine/>
    <w:uiPriority w:val="39"/>
    <w:rsid w:val="00F810BE"/>
    <w:pPr>
      <w:ind w:left="220"/>
    </w:pPr>
    <w:rPr>
      <w:smallCaps/>
      <w:sz w:val="20"/>
    </w:rPr>
  </w:style>
  <w:style w:type="paragraph" w:styleId="INNH30">
    <w:name w:val="toc 3"/>
    <w:basedOn w:val="Normal"/>
    <w:next w:val="Normal"/>
    <w:autoRedefine/>
    <w:uiPriority w:val="39"/>
    <w:rsid w:val="00F810BE"/>
    <w:pPr>
      <w:ind w:left="440"/>
    </w:pPr>
    <w:rPr>
      <w:i/>
      <w:sz w:val="20"/>
    </w:rPr>
  </w:style>
  <w:style w:type="paragraph" w:styleId="INNH40">
    <w:name w:val="toc 4"/>
    <w:basedOn w:val="Normal"/>
    <w:next w:val="Normal"/>
    <w:autoRedefine/>
    <w:semiHidden/>
    <w:rsid w:val="00F810BE"/>
    <w:pPr>
      <w:ind w:left="660"/>
    </w:pPr>
    <w:rPr>
      <w:sz w:val="18"/>
    </w:rPr>
  </w:style>
  <w:style w:type="paragraph" w:styleId="INNH50">
    <w:name w:val="toc 5"/>
    <w:basedOn w:val="Normal"/>
    <w:next w:val="Normal"/>
    <w:autoRedefine/>
    <w:semiHidden/>
    <w:rsid w:val="00F810BE"/>
    <w:pPr>
      <w:ind w:left="880"/>
    </w:pPr>
    <w:rPr>
      <w:sz w:val="18"/>
    </w:rPr>
  </w:style>
  <w:style w:type="paragraph" w:styleId="INNH60">
    <w:name w:val="toc 6"/>
    <w:basedOn w:val="Normal"/>
    <w:next w:val="Normal"/>
    <w:autoRedefine/>
    <w:semiHidden/>
    <w:rsid w:val="00F810BE"/>
    <w:pPr>
      <w:ind w:left="1100"/>
    </w:pPr>
    <w:rPr>
      <w:sz w:val="18"/>
    </w:rPr>
  </w:style>
  <w:style w:type="paragraph" w:styleId="INNH70">
    <w:name w:val="toc 7"/>
    <w:basedOn w:val="Normal"/>
    <w:next w:val="Normal"/>
    <w:autoRedefine/>
    <w:semiHidden/>
    <w:rsid w:val="00F810BE"/>
    <w:pPr>
      <w:ind w:left="1320"/>
    </w:pPr>
    <w:rPr>
      <w:sz w:val="18"/>
    </w:rPr>
  </w:style>
  <w:style w:type="paragraph" w:styleId="INNH80">
    <w:name w:val="toc 8"/>
    <w:basedOn w:val="Normal"/>
    <w:next w:val="Normal"/>
    <w:autoRedefine/>
    <w:semiHidden/>
    <w:rsid w:val="00F810BE"/>
    <w:pPr>
      <w:ind w:left="1540"/>
    </w:pPr>
    <w:rPr>
      <w:sz w:val="18"/>
    </w:rPr>
  </w:style>
  <w:style w:type="paragraph" w:styleId="INNH90">
    <w:name w:val="toc 9"/>
    <w:basedOn w:val="Normal"/>
    <w:next w:val="Normal"/>
    <w:autoRedefine/>
    <w:semiHidden/>
    <w:rsid w:val="00F810BE"/>
    <w:pPr>
      <w:ind w:left="1760"/>
    </w:pPr>
    <w:rPr>
      <w:sz w:val="18"/>
    </w:rPr>
  </w:style>
  <w:style w:type="character" w:styleId="Hyperkobling">
    <w:name w:val="Hyperlink"/>
    <w:basedOn w:val="Standardskriftforavsnitt"/>
    <w:uiPriority w:val="99"/>
    <w:rsid w:val="00F810BE"/>
    <w:rPr>
      <w:color w:val="0000FF"/>
      <w:u w:val="single"/>
    </w:rPr>
  </w:style>
  <w:style w:type="paragraph" w:customStyle="1" w:styleId="H2">
    <w:name w:val="H2"/>
    <w:basedOn w:val="Normal"/>
    <w:next w:val="Normal"/>
    <w:rsid w:val="00F810BE"/>
    <w:pPr>
      <w:keepNext/>
      <w:spacing w:before="100" w:after="100"/>
      <w:outlineLvl w:val="2"/>
    </w:pPr>
    <w:rPr>
      <w:b/>
      <w:snapToGrid w:val="0"/>
      <w:sz w:val="36"/>
    </w:rPr>
  </w:style>
  <w:style w:type="paragraph" w:customStyle="1" w:styleId="H1">
    <w:name w:val="H1"/>
    <w:basedOn w:val="Normal"/>
    <w:next w:val="Normal"/>
    <w:rsid w:val="00F810BE"/>
    <w:pPr>
      <w:keepNext/>
      <w:spacing w:before="100" w:after="100"/>
      <w:outlineLvl w:val="1"/>
    </w:pPr>
    <w:rPr>
      <w:b/>
      <w:snapToGrid w:val="0"/>
      <w:kern w:val="36"/>
      <w:sz w:val="48"/>
    </w:rPr>
  </w:style>
  <w:style w:type="paragraph" w:customStyle="1" w:styleId="H3">
    <w:name w:val="H3"/>
    <w:basedOn w:val="Normal"/>
    <w:next w:val="Normal"/>
    <w:rsid w:val="00F810BE"/>
    <w:pPr>
      <w:keepNext/>
      <w:spacing w:before="100" w:after="100"/>
      <w:outlineLvl w:val="3"/>
    </w:pPr>
    <w:rPr>
      <w:b/>
      <w:snapToGrid w:val="0"/>
      <w:sz w:val="28"/>
    </w:rPr>
  </w:style>
  <w:style w:type="paragraph" w:customStyle="1" w:styleId="H5">
    <w:name w:val="H5"/>
    <w:basedOn w:val="Normal"/>
    <w:next w:val="Normal"/>
    <w:rsid w:val="00F810BE"/>
    <w:pPr>
      <w:keepNext/>
      <w:spacing w:before="100" w:after="100"/>
      <w:outlineLvl w:val="5"/>
    </w:pPr>
    <w:rPr>
      <w:b/>
      <w:snapToGrid w:val="0"/>
      <w:sz w:val="20"/>
    </w:rPr>
  </w:style>
  <w:style w:type="paragraph" w:customStyle="1" w:styleId="H4">
    <w:name w:val="H4"/>
    <w:basedOn w:val="Normal"/>
    <w:next w:val="Normal"/>
    <w:rsid w:val="00F810BE"/>
    <w:pPr>
      <w:keepNext/>
      <w:spacing w:before="100" w:after="100"/>
      <w:outlineLvl w:val="4"/>
    </w:pPr>
    <w:rPr>
      <w:b/>
      <w:snapToGrid w:val="0"/>
      <w:sz w:val="24"/>
    </w:rPr>
  </w:style>
  <w:style w:type="paragraph" w:styleId="Punktmerketliste2">
    <w:name w:val="List Bullet 2"/>
    <w:basedOn w:val="Normal"/>
    <w:autoRedefine/>
    <w:rsid w:val="00F810BE"/>
    <w:pPr>
      <w:numPr>
        <w:numId w:val="3"/>
      </w:numPr>
    </w:pPr>
  </w:style>
  <w:style w:type="paragraph" w:styleId="Brdtekst2">
    <w:name w:val="Body Text 2"/>
    <w:basedOn w:val="Normal"/>
    <w:rsid w:val="00F810BE"/>
    <w:rPr>
      <w:i/>
    </w:rPr>
  </w:style>
  <w:style w:type="paragraph" w:styleId="Brdtekst">
    <w:name w:val="Body Text"/>
    <w:basedOn w:val="Normal"/>
    <w:rsid w:val="00F810BE"/>
    <w:rPr>
      <w:lang w:val="en-GB"/>
    </w:rPr>
  </w:style>
  <w:style w:type="character" w:styleId="Fulgthyperkobling">
    <w:name w:val="FollowedHyperlink"/>
    <w:basedOn w:val="Standardskriftforavsnitt"/>
    <w:rsid w:val="00F810BE"/>
    <w:rPr>
      <w:color w:val="800080"/>
      <w:u w:val="single"/>
    </w:rPr>
  </w:style>
  <w:style w:type="paragraph" w:styleId="Vanliginnrykk">
    <w:name w:val="Normal Indent"/>
    <w:basedOn w:val="Normal"/>
    <w:rsid w:val="00F810BE"/>
    <w:pPr>
      <w:ind w:left="708"/>
    </w:pPr>
  </w:style>
  <w:style w:type="paragraph" w:styleId="Fotnotetekst">
    <w:name w:val="footnote text"/>
    <w:basedOn w:val="Normal"/>
    <w:semiHidden/>
    <w:rsid w:val="00F810BE"/>
    <w:rPr>
      <w:sz w:val="20"/>
    </w:rPr>
  </w:style>
  <w:style w:type="character" w:styleId="Fotnotereferanse">
    <w:name w:val="footnote reference"/>
    <w:basedOn w:val="Standardskriftforavsnitt"/>
    <w:semiHidden/>
    <w:rsid w:val="00F810BE"/>
    <w:rPr>
      <w:vertAlign w:val="superscript"/>
    </w:rPr>
  </w:style>
  <w:style w:type="character" w:customStyle="1" w:styleId="grame">
    <w:name w:val="grame"/>
    <w:basedOn w:val="Standardskriftforavsnitt"/>
    <w:rsid w:val="00666CD2"/>
  </w:style>
  <w:style w:type="paragraph" w:styleId="Bobletekst">
    <w:name w:val="Balloon Text"/>
    <w:basedOn w:val="Normal"/>
    <w:semiHidden/>
    <w:rsid w:val="00D16E71"/>
    <w:rPr>
      <w:rFonts w:ascii="Tahoma" w:hAnsi="Tahoma" w:cs="Tahoma"/>
      <w:sz w:val="16"/>
      <w:szCs w:val="16"/>
    </w:rPr>
  </w:style>
  <w:style w:type="character" w:customStyle="1" w:styleId="title1">
    <w:name w:val="title1"/>
    <w:basedOn w:val="Standardskriftforavsnitt"/>
    <w:rsid w:val="00846A50"/>
  </w:style>
</w:styles>
</file>

<file path=word/webSettings.xml><?xml version="1.0" encoding="utf-8"?>
<w:webSettings xmlns:r="http://schemas.openxmlformats.org/officeDocument/2006/relationships" xmlns:w="http://schemas.openxmlformats.org/wordprocessingml/2006/main">
  <w:divs>
    <w:div w:id="241959623">
      <w:bodyDiv w:val="1"/>
      <w:marLeft w:val="0"/>
      <w:marRight w:val="0"/>
      <w:marTop w:val="0"/>
      <w:marBottom w:val="0"/>
      <w:divBdr>
        <w:top w:val="none" w:sz="0" w:space="0" w:color="auto"/>
        <w:left w:val="none" w:sz="0" w:space="0" w:color="auto"/>
        <w:bottom w:val="none" w:sz="0" w:space="0" w:color="auto"/>
        <w:right w:val="none" w:sz="0" w:space="0" w:color="auto"/>
      </w:divBdr>
    </w:div>
    <w:div w:id="333846996">
      <w:bodyDiv w:val="1"/>
      <w:marLeft w:val="0"/>
      <w:marRight w:val="0"/>
      <w:marTop w:val="0"/>
      <w:marBottom w:val="0"/>
      <w:divBdr>
        <w:top w:val="none" w:sz="0" w:space="0" w:color="auto"/>
        <w:left w:val="none" w:sz="0" w:space="0" w:color="auto"/>
        <w:bottom w:val="none" w:sz="0" w:space="0" w:color="auto"/>
        <w:right w:val="none" w:sz="0" w:space="0" w:color="auto"/>
      </w:divBdr>
    </w:div>
    <w:div w:id="5637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garskolen.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54A6-A516-476B-9050-140440C2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10537</Words>
  <Characters>55850</Characters>
  <Application>Microsoft Office Word</Application>
  <DocSecurity>0</DocSecurity>
  <Lines>465</Lines>
  <Paragraphs>132</Paragraphs>
  <ScaleCrop>false</ScaleCrop>
  <HeadingPairs>
    <vt:vector size="2" baseType="variant">
      <vt:variant>
        <vt:lpstr>Tittel</vt:lpstr>
      </vt:variant>
      <vt:variant>
        <vt:i4>1</vt:i4>
      </vt:variant>
    </vt:vector>
  </HeadingPairs>
  <TitlesOfParts>
    <vt:vector size="1" baseType="lpstr">
      <vt:lpstr/>
    </vt:vector>
  </TitlesOfParts>
  <Company>Ansgarskolen</Company>
  <LinksUpToDate>false</LinksUpToDate>
  <CharactersWithSpaces>66255</CharactersWithSpaces>
  <SharedDoc>false</SharedDoc>
  <HLinks>
    <vt:vector size="444" baseType="variant">
      <vt:variant>
        <vt:i4>6291500</vt:i4>
      </vt:variant>
      <vt:variant>
        <vt:i4>441</vt:i4>
      </vt:variant>
      <vt:variant>
        <vt:i4>0</vt:i4>
      </vt:variant>
      <vt:variant>
        <vt:i4>5</vt:i4>
      </vt:variant>
      <vt:variant>
        <vt:lpwstr>http://www.ansgarskolen.no/</vt:lpwstr>
      </vt:variant>
      <vt:variant>
        <vt:lpwstr/>
      </vt:variant>
      <vt:variant>
        <vt:i4>1835062</vt:i4>
      </vt:variant>
      <vt:variant>
        <vt:i4>434</vt:i4>
      </vt:variant>
      <vt:variant>
        <vt:i4>0</vt:i4>
      </vt:variant>
      <vt:variant>
        <vt:i4>5</vt:i4>
      </vt:variant>
      <vt:variant>
        <vt:lpwstr/>
      </vt:variant>
      <vt:variant>
        <vt:lpwstr>_Toc233779063</vt:lpwstr>
      </vt:variant>
      <vt:variant>
        <vt:i4>1835062</vt:i4>
      </vt:variant>
      <vt:variant>
        <vt:i4>428</vt:i4>
      </vt:variant>
      <vt:variant>
        <vt:i4>0</vt:i4>
      </vt:variant>
      <vt:variant>
        <vt:i4>5</vt:i4>
      </vt:variant>
      <vt:variant>
        <vt:lpwstr/>
      </vt:variant>
      <vt:variant>
        <vt:lpwstr>_Toc233779062</vt:lpwstr>
      </vt:variant>
      <vt:variant>
        <vt:i4>1835062</vt:i4>
      </vt:variant>
      <vt:variant>
        <vt:i4>422</vt:i4>
      </vt:variant>
      <vt:variant>
        <vt:i4>0</vt:i4>
      </vt:variant>
      <vt:variant>
        <vt:i4>5</vt:i4>
      </vt:variant>
      <vt:variant>
        <vt:lpwstr/>
      </vt:variant>
      <vt:variant>
        <vt:lpwstr>_Toc233779061</vt:lpwstr>
      </vt:variant>
      <vt:variant>
        <vt:i4>1835062</vt:i4>
      </vt:variant>
      <vt:variant>
        <vt:i4>416</vt:i4>
      </vt:variant>
      <vt:variant>
        <vt:i4>0</vt:i4>
      </vt:variant>
      <vt:variant>
        <vt:i4>5</vt:i4>
      </vt:variant>
      <vt:variant>
        <vt:lpwstr/>
      </vt:variant>
      <vt:variant>
        <vt:lpwstr>_Toc233779060</vt:lpwstr>
      </vt:variant>
      <vt:variant>
        <vt:i4>2031670</vt:i4>
      </vt:variant>
      <vt:variant>
        <vt:i4>410</vt:i4>
      </vt:variant>
      <vt:variant>
        <vt:i4>0</vt:i4>
      </vt:variant>
      <vt:variant>
        <vt:i4>5</vt:i4>
      </vt:variant>
      <vt:variant>
        <vt:lpwstr/>
      </vt:variant>
      <vt:variant>
        <vt:lpwstr>_Toc233779059</vt:lpwstr>
      </vt:variant>
      <vt:variant>
        <vt:i4>2031670</vt:i4>
      </vt:variant>
      <vt:variant>
        <vt:i4>404</vt:i4>
      </vt:variant>
      <vt:variant>
        <vt:i4>0</vt:i4>
      </vt:variant>
      <vt:variant>
        <vt:i4>5</vt:i4>
      </vt:variant>
      <vt:variant>
        <vt:lpwstr/>
      </vt:variant>
      <vt:variant>
        <vt:lpwstr>_Toc233779058</vt:lpwstr>
      </vt:variant>
      <vt:variant>
        <vt:i4>2031670</vt:i4>
      </vt:variant>
      <vt:variant>
        <vt:i4>398</vt:i4>
      </vt:variant>
      <vt:variant>
        <vt:i4>0</vt:i4>
      </vt:variant>
      <vt:variant>
        <vt:i4>5</vt:i4>
      </vt:variant>
      <vt:variant>
        <vt:lpwstr/>
      </vt:variant>
      <vt:variant>
        <vt:lpwstr>_Toc233779057</vt:lpwstr>
      </vt:variant>
      <vt:variant>
        <vt:i4>2031670</vt:i4>
      </vt:variant>
      <vt:variant>
        <vt:i4>392</vt:i4>
      </vt:variant>
      <vt:variant>
        <vt:i4>0</vt:i4>
      </vt:variant>
      <vt:variant>
        <vt:i4>5</vt:i4>
      </vt:variant>
      <vt:variant>
        <vt:lpwstr/>
      </vt:variant>
      <vt:variant>
        <vt:lpwstr>_Toc233779056</vt:lpwstr>
      </vt:variant>
      <vt:variant>
        <vt:i4>2031670</vt:i4>
      </vt:variant>
      <vt:variant>
        <vt:i4>386</vt:i4>
      </vt:variant>
      <vt:variant>
        <vt:i4>0</vt:i4>
      </vt:variant>
      <vt:variant>
        <vt:i4>5</vt:i4>
      </vt:variant>
      <vt:variant>
        <vt:lpwstr/>
      </vt:variant>
      <vt:variant>
        <vt:lpwstr>_Toc233779055</vt:lpwstr>
      </vt:variant>
      <vt:variant>
        <vt:i4>2031670</vt:i4>
      </vt:variant>
      <vt:variant>
        <vt:i4>380</vt:i4>
      </vt:variant>
      <vt:variant>
        <vt:i4>0</vt:i4>
      </vt:variant>
      <vt:variant>
        <vt:i4>5</vt:i4>
      </vt:variant>
      <vt:variant>
        <vt:lpwstr/>
      </vt:variant>
      <vt:variant>
        <vt:lpwstr>_Toc233779054</vt:lpwstr>
      </vt:variant>
      <vt:variant>
        <vt:i4>2031670</vt:i4>
      </vt:variant>
      <vt:variant>
        <vt:i4>374</vt:i4>
      </vt:variant>
      <vt:variant>
        <vt:i4>0</vt:i4>
      </vt:variant>
      <vt:variant>
        <vt:i4>5</vt:i4>
      </vt:variant>
      <vt:variant>
        <vt:lpwstr/>
      </vt:variant>
      <vt:variant>
        <vt:lpwstr>_Toc233779053</vt:lpwstr>
      </vt:variant>
      <vt:variant>
        <vt:i4>2031670</vt:i4>
      </vt:variant>
      <vt:variant>
        <vt:i4>368</vt:i4>
      </vt:variant>
      <vt:variant>
        <vt:i4>0</vt:i4>
      </vt:variant>
      <vt:variant>
        <vt:i4>5</vt:i4>
      </vt:variant>
      <vt:variant>
        <vt:lpwstr/>
      </vt:variant>
      <vt:variant>
        <vt:lpwstr>_Toc233779052</vt:lpwstr>
      </vt:variant>
      <vt:variant>
        <vt:i4>2031670</vt:i4>
      </vt:variant>
      <vt:variant>
        <vt:i4>362</vt:i4>
      </vt:variant>
      <vt:variant>
        <vt:i4>0</vt:i4>
      </vt:variant>
      <vt:variant>
        <vt:i4>5</vt:i4>
      </vt:variant>
      <vt:variant>
        <vt:lpwstr/>
      </vt:variant>
      <vt:variant>
        <vt:lpwstr>_Toc233779051</vt:lpwstr>
      </vt:variant>
      <vt:variant>
        <vt:i4>2031670</vt:i4>
      </vt:variant>
      <vt:variant>
        <vt:i4>356</vt:i4>
      </vt:variant>
      <vt:variant>
        <vt:i4>0</vt:i4>
      </vt:variant>
      <vt:variant>
        <vt:i4>5</vt:i4>
      </vt:variant>
      <vt:variant>
        <vt:lpwstr/>
      </vt:variant>
      <vt:variant>
        <vt:lpwstr>_Toc233779050</vt:lpwstr>
      </vt:variant>
      <vt:variant>
        <vt:i4>1966134</vt:i4>
      </vt:variant>
      <vt:variant>
        <vt:i4>350</vt:i4>
      </vt:variant>
      <vt:variant>
        <vt:i4>0</vt:i4>
      </vt:variant>
      <vt:variant>
        <vt:i4>5</vt:i4>
      </vt:variant>
      <vt:variant>
        <vt:lpwstr/>
      </vt:variant>
      <vt:variant>
        <vt:lpwstr>_Toc233779049</vt:lpwstr>
      </vt:variant>
      <vt:variant>
        <vt:i4>1966134</vt:i4>
      </vt:variant>
      <vt:variant>
        <vt:i4>344</vt:i4>
      </vt:variant>
      <vt:variant>
        <vt:i4>0</vt:i4>
      </vt:variant>
      <vt:variant>
        <vt:i4>5</vt:i4>
      </vt:variant>
      <vt:variant>
        <vt:lpwstr/>
      </vt:variant>
      <vt:variant>
        <vt:lpwstr>_Toc233779048</vt:lpwstr>
      </vt:variant>
      <vt:variant>
        <vt:i4>1966134</vt:i4>
      </vt:variant>
      <vt:variant>
        <vt:i4>338</vt:i4>
      </vt:variant>
      <vt:variant>
        <vt:i4>0</vt:i4>
      </vt:variant>
      <vt:variant>
        <vt:i4>5</vt:i4>
      </vt:variant>
      <vt:variant>
        <vt:lpwstr/>
      </vt:variant>
      <vt:variant>
        <vt:lpwstr>_Toc233779047</vt:lpwstr>
      </vt:variant>
      <vt:variant>
        <vt:i4>1966134</vt:i4>
      </vt:variant>
      <vt:variant>
        <vt:i4>332</vt:i4>
      </vt:variant>
      <vt:variant>
        <vt:i4>0</vt:i4>
      </vt:variant>
      <vt:variant>
        <vt:i4>5</vt:i4>
      </vt:variant>
      <vt:variant>
        <vt:lpwstr/>
      </vt:variant>
      <vt:variant>
        <vt:lpwstr>_Toc233779046</vt:lpwstr>
      </vt:variant>
      <vt:variant>
        <vt:i4>1966134</vt:i4>
      </vt:variant>
      <vt:variant>
        <vt:i4>326</vt:i4>
      </vt:variant>
      <vt:variant>
        <vt:i4>0</vt:i4>
      </vt:variant>
      <vt:variant>
        <vt:i4>5</vt:i4>
      </vt:variant>
      <vt:variant>
        <vt:lpwstr/>
      </vt:variant>
      <vt:variant>
        <vt:lpwstr>_Toc233779045</vt:lpwstr>
      </vt:variant>
      <vt:variant>
        <vt:i4>1966134</vt:i4>
      </vt:variant>
      <vt:variant>
        <vt:i4>320</vt:i4>
      </vt:variant>
      <vt:variant>
        <vt:i4>0</vt:i4>
      </vt:variant>
      <vt:variant>
        <vt:i4>5</vt:i4>
      </vt:variant>
      <vt:variant>
        <vt:lpwstr/>
      </vt:variant>
      <vt:variant>
        <vt:lpwstr>_Toc233779044</vt:lpwstr>
      </vt:variant>
      <vt:variant>
        <vt:i4>1966134</vt:i4>
      </vt:variant>
      <vt:variant>
        <vt:i4>314</vt:i4>
      </vt:variant>
      <vt:variant>
        <vt:i4>0</vt:i4>
      </vt:variant>
      <vt:variant>
        <vt:i4>5</vt:i4>
      </vt:variant>
      <vt:variant>
        <vt:lpwstr/>
      </vt:variant>
      <vt:variant>
        <vt:lpwstr>_Toc233779043</vt:lpwstr>
      </vt:variant>
      <vt:variant>
        <vt:i4>1966134</vt:i4>
      </vt:variant>
      <vt:variant>
        <vt:i4>308</vt:i4>
      </vt:variant>
      <vt:variant>
        <vt:i4>0</vt:i4>
      </vt:variant>
      <vt:variant>
        <vt:i4>5</vt:i4>
      </vt:variant>
      <vt:variant>
        <vt:lpwstr/>
      </vt:variant>
      <vt:variant>
        <vt:lpwstr>_Toc233779042</vt:lpwstr>
      </vt:variant>
      <vt:variant>
        <vt:i4>1966134</vt:i4>
      </vt:variant>
      <vt:variant>
        <vt:i4>302</vt:i4>
      </vt:variant>
      <vt:variant>
        <vt:i4>0</vt:i4>
      </vt:variant>
      <vt:variant>
        <vt:i4>5</vt:i4>
      </vt:variant>
      <vt:variant>
        <vt:lpwstr/>
      </vt:variant>
      <vt:variant>
        <vt:lpwstr>_Toc233779041</vt:lpwstr>
      </vt:variant>
      <vt:variant>
        <vt:i4>1966134</vt:i4>
      </vt:variant>
      <vt:variant>
        <vt:i4>296</vt:i4>
      </vt:variant>
      <vt:variant>
        <vt:i4>0</vt:i4>
      </vt:variant>
      <vt:variant>
        <vt:i4>5</vt:i4>
      </vt:variant>
      <vt:variant>
        <vt:lpwstr/>
      </vt:variant>
      <vt:variant>
        <vt:lpwstr>_Toc233779040</vt:lpwstr>
      </vt:variant>
      <vt:variant>
        <vt:i4>1638454</vt:i4>
      </vt:variant>
      <vt:variant>
        <vt:i4>290</vt:i4>
      </vt:variant>
      <vt:variant>
        <vt:i4>0</vt:i4>
      </vt:variant>
      <vt:variant>
        <vt:i4>5</vt:i4>
      </vt:variant>
      <vt:variant>
        <vt:lpwstr/>
      </vt:variant>
      <vt:variant>
        <vt:lpwstr>_Toc233779039</vt:lpwstr>
      </vt:variant>
      <vt:variant>
        <vt:i4>1638454</vt:i4>
      </vt:variant>
      <vt:variant>
        <vt:i4>284</vt:i4>
      </vt:variant>
      <vt:variant>
        <vt:i4>0</vt:i4>
      </vt:variant>
      <vt:variant>
        <vt:i4>5</vt:i4>
      </vt:variant>
      <vt:variant>
        <vt:lpwstr/>
      </vt:variant>
      <vt:variant>
        <vt:lpwstr>_Toc233779038</vt:lpwstr>
      </vt:variant>
      <vt:variant>
        <vt:i4>1638454</vt:i4>
      </vt:variant>
      <vt:variant>
        <vt:i4>278</vt:i4>
      </vt:variant>
      <vt:variant>
        <vt:i4>0</vt:i4>
      </vt:variant>
      <vt:variant>
        <vt:i4>5</vt:i4>
      </vt:variant>
      <vt:variant>
        <vt:lpwstr/>
      </vt:variant>
      <vt:variant>
        <vt:lpwstr>_Toc233779037</vt:lpwstr>
      </vt:variant>
      <vt:variant>
        <vt:i4>1638454</vt:i4>
      </vt:variant>
      <vt:variant>
        <vt:i4>272</vt:i4>
      </vt:variant>
      <vt:variant>
        <vt:i4>0</vt:i4>
      </vt:variant>
      <vt:variant>
        <vt:i4>5</vt:i4>
      </vt:variant>
      <vt:variant>
        <vt:lpwstr/>
      </vt:variant>
      <vt:variant>
        <vt:lpwstr>_Toc233779036</vt:lpwstr>
      </vt:variant>
      <vt:variant>
        <vt:i4>1638454</vt:i4>
      </vt:variant>
      <vt:variant>
        <vt:i4>266</vt:i4>
      </vt:variant>
      <vt:variant>
        <vt:i4>0</vt:i4>
      </vt:variant>
      <vt:variant>
        <vt:i4>5</vt:i4>
      </vt:variant>
      <vt:variant>
        <vt:lpwstr/>
      </vt:variant>
      <vt:variant>
        <vt:lpwstr>_Toc233779035</vt:lpwstr>
      </vt:variant>
      <vt:variant>
        <vt:i4>1638454</vt:i4>
      </vt:variant>
      <vt:variant>
        <vt:i4>260</vt:i4>
      </vt:variant>
      <vt:variant>
        <vt:i4>0</vt:i4>
      </vt:variant>
      <vt:variant>
        <vt:i4>5</vt:i4>
      </vt:variant>
      <vt:variant>
        <vt:lpwstr/>
      </vt:variant>
      <vt:variant>
        <vt:lpwstr>_Toc233779034</vt:lpwstr>
      </vt:variant>
      <vt:variant>
        <vt:i4>1638454</vt:i4>
      </vt:variant>
      <vt:variant>
        <vt:i4>254</vt:i4>
      </vt:variant>
      <vt:variant>
        <vt:i4>0</vt:i4>
      </vt:variant>
      <vt:variant>
        <vt:i4>5</vt:i4>
      </vt:variant>
      <vt:variant>
        <vt:lpwstr/>
      </vt:variant>
      <vt:variant>
        <vt:lpwstr>_Toc233779033</vt:lpwstr>
      </vt:variant>
      <vt:variant>
        <vt:i4>1638454</vt:i4>
      </vt:variant>
      <vt:variant>
        <vt:i4>248</vt:i4>
      </vt:variant>
      <vt:variant>
        <vt:i4>0</vt:i4>
      </vt:variant>
      <vt:variant>
        <vt:i4>5</vt:i4>
      </vt:variant>
      <vt:variant>
        <vt:lpwstr/>
      </vt:variant>
      <vt:variant>
        <vt:lpwstr>_Toc233779032</vt:lpwstr>
      </vt:variant>
      <vt:variant>
        <vt:i4>1638454</vt:i4>
      </vt:variant>
      <vt:variant>
        <vt:i4>242</vt:i4>
      </vt:variant>
      <vt:variant>
        <vt:i4>0</vt:i4>
      </vt:variant>
      <vt:variant>
        <vt:i4>5</vt:i4>
      </vt:variant>
      <vt:variant>
        <vt:lpwstr/>
      </vt:variant>
      <vt:variant>
        <vt:lpwstr>_Toc233779031</vt:lpwstr>
      </vt:variant>
      <vt:variant>
        <vt:i4>1638454</vt:i4>
      </vt:variant>
      <vt:variant>
        <vt:i4>236</vt:i4>
      </vt:variant>
      <vt:variant>
        <vt:i4>0</vt:i4>
      </vt:variant>
      <vt:variant>
        <vt:i4>5</vt:i4>
      </vt:variant>
      <vt:variant>
        <vt:lpwstr/>
      </vt:variant>
      <vt:variant>
        <vt:lpwstr>_Toc233779030</vt:lpwstr>
      </vt:variant>
      <vt:variant>
        <vt:i4>1572918</vt:i4>
      </vt:variant>
      <vt:variant>
        <vt:i4>230</vt:i4>
      </vt:variant>
      <vt:variant>
        <vt:i4>0</vt:i4>
      </vt:variant>
      <vt:variant>
        <vt:i4>5</vt:i4>
      </vt:variant>
      <vt:variant>
        <vt:lpwstr/>
      </vt:variant>
      <vt:variant>
        <vt:lpwstr>_Toc233779029</vt:lpwstr>
      </vt:variant>
      <vt:variant>
        <vt:i4>1572918</vt:i4>
      </vt:variant>
      <vt:variant>
        <vt:i4>224</vt:i4>
      </vt:variant>
      <vt:variant>
        <vt:i4>0</vt:i4>
      </vt:variant>
      <vt:variant>
        <vt:i4>5</vt:i4>
      </vt:variant>
      <vt:variant>
        <vt:lpwstr/>
      </vt:variant>
      <vt:variant>
        <vt:lpwstr>_Toc233779028</vt:lpwstr>
      </vt:variant>
      <vt:variant>
        <vt:i4>1572918</vt:i4>
      </vt:variant>
      <vt:variant>
        <vt:i4>218</vt:i4>
      </vt:variant>
      <vt:variant>
        <vt:i4>0</vt:i4>
      </vt:variant>
      <vt:variant>
        <vt:i4>5</vt:i4>
      </vt:variant>
      <vt:variant>
        <vt:lpwstr/>
      </vt:variant>
      <vt:variant>
        <vt:lpwstr>_Toc233779027</vt:lpwstr>
      </vt:variant>
      <vt:variant>
        <vt:i4>1572918</vt:i4>
      </vt:variant>
      <vt:variant>
        <vt:i4>212</vt:i4>
      </vt:variant>
      <vt:variant>
        <vt:i4>0</vt:i4>
      </vt:variant>
      <vt:variant>
        <vt:i4>5</vt:i4>
      </vt:variant>
      <vt:variant>
        <vt:lpwstr/>
      </vt:variant>
      <vt:variant>
        <vt:lpwstr>_Toc233779026</vt:lpwstr>
      </vt:variant>
      <vt:variant>
        <vt:i4>1572918</vt:i4>
      </vt:variant>
      <vt:variant>
        <vt:i4>206</vt:i4>
      </vt:variant>
      <vt:variant>
        <vt:i4>0</vt:i4>
      </vt:variant>
      <vt:variant>
        <vt:i4>5</vt:i4>
      </vt:variant>
      <vt:variant>
        <vt:lpwstr/>
      </vt:variant>
      <vt:variant>
        <vt:lpwstr>_Toc233779025</vt:lpwstr>
      </vt:variant>
      <vt:variant>
        <vt:i4>1572918</vt:i4>
      </vt:variant>
      <vt:variant>
        <vt:i4>200</vt:i4>
      </vt:variant>
      <vt:variant>
        <vt:i4>0</vt:i4>
      </vt:variant>
      <vt:variant>
        <vt:i4>5</vt:i4>
      </vt:variant>
      <vt:variant>
        <vt:lpwstr/>
      </vt:variant>
      <vt:variant>
        <vt:lpwstr>_Toc233779024</vt:lpwstr>
      </vt:variant>
      <vt:variant>
        <vt:i4>1572918</vt:i4>
      </vt:variant>
      <vt:variant>
        <vt:i4>194</vt:i4>
      </vt:variant>
      <vt:variant>
        <vt:i4>0</vt:i4>
      </vt:variant>
      <vt:variant>
        <vt:i4>5</vt:i4>
      </vt:variant>
      <vt:variant>
        <vt:lpwstr/>
      </vt:variant>
      <vt:variant>
        <vt:lpwstr>_Toc233779023</vt:lpwstr>
      </vt:variant>
      <vt:variant>
        <vt:i4>1572918</vt:i4>
      </vt:variant>
      <vt:variant>
        <vt:i4>188</vt:i4>
      </vt:variant>
      <vt:variant>
        <vt:i4>0</vt:i4>
      </vt:variant>
      <vt:variant>
        <vt:i4>5</vt:i4>
      </vt:variant>
      <vt:variant>
        <vt:lpwstr/>
      </vt:variant>
      <vt:variant>
        <vt:lpwstr>_Toc233779022</vt:lpwstr>
      </vt:variant>
      <vt:variant>
        <vt:i4>1572918</vt:i4>
      </vt:variant>
      <vt:variant>
        <vt:i4>182</vt:i4>
      </vt:variant>
      <vt:variant>
        <vt:i4>0</vt:i4>
      </vt:variant>
      <vt:variant>
        <vt:i4>5</vt:i4>
      </vt:variant>
      <vt:variant>
        <vt:lpwstr/>
      </vt:variant>
      <vt:variant>
        <vt:lpwstr>_Toc233779021</vt:lpwstr>
      </vt:variant>
      <vt:variant>
        <vt:i4>1572918</vt:i4>
      </vt:variant>
      <vt:variant>
        <vt:i4>176</vt:i4>
      </vt:variant>
      <vt:variant>
        <vt:i4>0</vt:i4>
      </vt:variant>
      <vt:variant>
        <vt:i4>5</vt:i4>
      </vt:variant>
      <vt:variant>
        <vt:lpwstr/>
      </vt:variant>
      <vt:variant>
        <vt:lpwstr>_Toc233779020</vt:lpwstr>
      </vt:variant>
      <vt:variant>
        <vt:i4>1769526</vt:i4>
      </vt:variant>
      <vt:variant>
        <vt:i4>170</vt:i4>
      </vt:variant>
      <vt:variant>
        <vt:i4>0</vt:i4>
      </vt:variant>
      <vt:variant>
        <vt:i4>5</vt:i4>
      </vt:variant>
      <vt:variant>
        <vt:lpwstr/>
      </vt:variant>
      <vt:variant>
        <vt:lpwstr>_Toc233779019</vt:lpwstr>
      </vt:variant>
      <vt:variant>
        <vt:i4>1769526</vt:i4>
      </vt:variant>
      <vt:variant>
        <vt:i4>164</vt:i4>
      </vt:variant>
      <vt:variant>
        <vt:i4>0</vt:i4>
      </vt:variant>
      <vt:variant>
        <vt:i4>5</vt:i4>
      </vt:variant>
      <vt:variant>
        <vt:lpwstr/>
      </vt:variant>
      <vt:variant>
        <vt:lpwstr>_Toc233779018</vt:lpwstr>
      </vt:variant>
      <vt:variant>
        <vt:i4>1769526</vt:i4>
      </vt:variant>
      <vt:variant>
        <vt:i4>158</vt:i4>
      </vt:variant>
      <vt:variant>
        <vt:i4>0</vt:i4>
      </vt:variant>
      <vt:variant>
        <vt:i4>5</vt:i4>
      </vt:variant>
      <vt:variant>
        <vt:lpwstr/>
      </vt:variant>
      <vt:variant>
        <vt:lpwstr>_Toc233779017</vt:lpwstr>
      </vt:variant>
      <vt:variant>
        <vt:i4>1769526</vt:i4>
      </vt:variant>
      <vt:variant>
        <vt:i4>152</vt:i4>
      </vt:variant>
      <vt:variant>
        <vt:i4>0</vt:i4>
      </vt:variant>
      <vt:variant>
        <vt:i4>5</vt:i4>
      </vt:variant>
      <vt:variant>
        <vt:lpwstr/>
      </vt:variant>
      <vt:variant>
        <vt:lpwstr>_Toc233779016</vt:lpwstr>
      </vt:variant>
      <vt:variant>
        <vt:i4>1769526</vt:i4>
      </vt:variant>
      <vt:variant>
        <vt:i4>146</vt:i4>
      </vt:variant>
      <vt:variant>
        <vt:i4>0</vt:i4>
      </vt:variant>
      <vt:variant>
        <vt:i4>5</vt:i4>
      </vt:variant>
      <vt:variant>
        <vt:lpwstr/>
      </vt:variant>
      <vt:variant>
        <vt:lpwstr>_Toc233779015</vt:lpwstr>
      </vt:variant>
      <vt:variant>
        <vt:i4>1769526</vt:i4>
      </vt:variant>
      <vt:variant>
        <vt:i4>140</vt:i4>
      </vt:variant>
      <vt:variant>
        <vt:i4>0</vt:i4>
      </vt:variant>
      <vt:variant>
        <vt:i4>5</vt:i4>
      </vt:variant>
      <vt:variant>
        <vt:lpwstr/>
      </vt:variant>
      <vt:variant>
        <vt:lpwstr>_Toc233779014</vt:lpwstr>
      </vt:variant>
      <vt:variant>
        <vt:i4>1769526</vt:i4>
      </vt:variant>
      <vt:variant>
        <vt:i4>134</vt:i4>
      </vt:variant>
      <vt:variant>
        <vt:i4>0</vt:i4>
      </vt:variant>
      <vt:variant>
        <vt:i4>5</vt:i4>
      </vt:variant>
      <vt:variant>
        <vt:lpwstr/>
      </vt:variant>
      <vt:variant>
        <vt:lpwstr>_Toc233779013</vt:lpwstr>
      </vt:variant>
      <vt:variant>
        <vt:i4>1769526</vt:i4>
      </vt:variant>
      <vt:variant>
        <vt:i4>128</vt:i4>
      </vt:variant>
      <vt:variant>
        <vt:i4>0</vt:i4>
      </vt:variant>
      <vt:variant>
        <vt:i4>5</vt:i4>
      </vt:variant>
      <vt:variant>
        <vt:lpwstr/>
      </vt:variant>
      <vt:variant>
        <vt:lpwstr>_Toc233779012</vt:lpwstr>
      </vt:variant>
      <vt:variant>
        <vt:i4>1769526</vt:i4>
      </vt:variant>
      <vt:variant>
        <vt:i4>122</vt:i4>
      </vt:variant>
      <vt:variant>
        <vt:i4>0</vt:i4>
      </vt:variant>
      <vt:variant>
        <vt:i4>5</vt:i4>
      </vt:variant>
      <vt:variant>
        <vt:lpwstr/>
      </vt:variant>
      <vt:variant>
        <vt:lpwstr>_Toc233779011</vt:lpwstr>
      </vt:variant>
      <vt:variant>
        <vt:i4>1769526</vt:i4>
      </vt:variant>
      <vt:variant>
        <vt:i4>116</vt:i4>
      </vt:variant>
      <vt:variant>
        <vt:i4>0</vt:i4>
      </vt:variant>
      <vt:variant>
        <vt:i4>5</vt:i4>
      </vt:variant>
      <vt:variant>
        <vt:lpwstr/>
      </vt:variant>
      <vt:variant>
        <vt:lpwstr>_Toc233779010</vt:lpwstr>
      </vt:variant>
      <vt:variant>
        <vt:i4>1703990</vt:i4>
      </vt:variant>
      <vt:variant>
        <vt:i4>110</vt:i4>
      </vt:variant>
      <vt:variant>
        <vt:i4>0</vt:i4>
      </vt:variant>
      <vt:variant>
        <vt:i4>5</vt:i4>
      </vt:variant>
      <vt:variant>
        <vt:lpwstr/>
      </vt:variant>
      <vt:variant>
        <vt:lpwstr>_Toc233779009</vt:lpwstr>
      </vt:variant>
      <vt:variant>
        <vt:i4>1703990</vt:i4>
      </vt:variant>
      <vt:variant>
        <vt:i4>104</vt:i4>
      </vt:variant>
      <vt:variant>
        <vt:i4>0</vt:i4>
      </vt:variant>
      <vt:variant>
        <vt:i4>5</vt:i4>
      </vt:variant>
      <vt:variant>
        <vt:lpwstr/>
      </vt:variant>
      <vt:variant>
        <vt:lpwstr>_Toc233779008</vt:lpwstr>
      </vt:variant>
      <vt:variant>
        <vt:i4>1703990</vt:i4>
      </vt:variant>
      <vt:variant>
        <vt:i4>98</vt:i4>
      </vt:variant>
      <vt:variant>
        <vt:i4>0</vt:i4>
      </vt:variant>
      <vt:variant>
        <vt:i4>5</vt:i4>
      </vt:variant>
      <vt:variant>
        <vt:lpwstr/>
      </vt:variant>
      <vt:variant>
        <vt:lpwstr>_Toc233779007</vt:lpwstr>
      </vt:variant>
      <vt:variant>
        <vt:i4>1703990</vt:i4>
      </vt:variant>
      <vt:variant>
        <vt:i4>92</vt:i4>
      </vt:variant>
      <vt:variant>
        <vt:i4>0</vt:i4>
      </vt:variant>
      <vt:variant>
        <vt:i4>5</vt:i4>
      </vt:variant>
      <vt:variant>
        <vt:lpwstr/>
      </vt:variant>
      <vt:variant>
        <vt:lpwstr>_Toc233779006</vt:lpwstr>
      </vt:variant>
      <vt:variant>
        <vt:i4>1703990</vt:i4>
      </vt:variant>
      <vt:variant>
        <vt:i4>86</vt:i4>
      </vt:variant>
      <vt:variant>
        <vt:i4>0</vt:i4>
      </vt:variant>
      <vt:variant>
        <vt:i4>5</vt:i4>
      </vt:variant>
      <vt:variant>
        <vt:lpwstr/>
      </vt:variant>
      <vt:variant>
        <vt:lpwstr>_Toc233779005</vt:lpwstr>
      </vt:variant>
      <vt:variant>
        <vt:i4>1703990</vt:i4>
      </vt:variant>
      <vt:variant>
        <vt:i4>80</vt:i4>
      </vt:variant>
      <vt:variant>
        <vt:i4>0</vt:i4>
      </vt:variant>
      <vt:variant>
        <vt:i4>5</vt:i4>
      </vt:variant>
      <vt:variant>
        <vt:lpwstr/>
      </vt:variant>
      <vt:variant>
        <vt:lpwstr>_Toc233779004</vt:lpwstr>
      </vt:variant>
      <vt:variant>
        <vt:i4>1703990</vt:i4>
      </vt:variant>
      <vt:variant>
        <vt:i4>74</vt:i4>
      </vt:variant>
      <vt:variant>
        <vt:i4>0</vt:i4>
      </vt:variant>
      <vt:variant>
        <vt:i4>5</vt:i4>
      </vt:variant>
      <vt:variant>
        <vt:lpwstr/>
      </vt:variant>
      <vt:variant>
        <vt:lpwstr>_Toc233779003</vt:lpwstr>
      </vt:variant>
      <vt:variant>
        <vt:i4>1703990</vt:i4>
      </vt:variant>
      <vt:variant>
        <vt:i4>68</vt:i4>
      </vt:variant>
      <vt:variant>
        <vt:i4>0</vt:i4>
      </vt:variant>
      <vt:variant>
        <vt:i4>5</vt:i4>
      </vt:variant>
      <vt:variant>
        <vt:lpwstr/>
      </vt:variant>
      <vt:variant>
        <vt:lpwstr>_Toc233779002</vt:lpwstr>
      </vt:variant>
      <vt:variant>
        <vt:i4>1703990</vt:i4>
      </vt:variant>
      <vt:variant>
        <vt:i4>62</vt:i4>
      </vt:variant>
      <vt:variant>
        <vt:i4>0</vt:i4>
      </vt:variant>
      <vt:variant>
        <vt:i4>5</vt:i4>
      </vt:variant>
      <vt:variant>
        <vt:lpwstr/>
      </vt:variant>
      <vt:variant>
        <vt:lpwstr>_Toc233779001</vt:lpwstr>
      </vt:variant>
      <vt:variant>
        <vt:i4>1703990</vt:i4>
      </vt:variant>
      <vt:variant>
        <vt:i4>56</vt:i4>
      </vt:variant>
      <vt:variant>
        <vt:i4>0</vt:i4>
      </vt:variant>
      <vt:variant>
        <vt:i4>5</vt:i4>
      </vt:variant>
      <vt:variant>
        <vt:lpwstr/>
      </vt:variant>
      <vt:variant>
        <vt:lpwstr>_Toc233779000</vt:lpwstr>
      </vt:variant>
      <vt:variant>
        <vt:i4>1179711</vt:i4>
      </vt:variant>
      <vt:variant>
        <vt:i4>50</vt:i4>
      </vt:variant>
      <vt:variant>
        <vt:i4>0</vt:i4>
      </vt:variant>
      <vt:variant>
        <vt:i4>5</vt:i4>
      </vt:variant>
      <vt:variant>
        <vt:lpwstr/>
      </vt:variant>
      <vt:variant>
        <vt:lpwstr>_Toc233778999</vt:lpwstr>
      </vt:variant>
      <vt:variant>
        <vt:i4>1179711</vt:i4>
      </vt:variant>
      <vt:variant>
        <vt:i4>44</vt:i4>
      </vt:variant>
      <vt:variant>
        <vt:i4>0</vt:i4>
      </vt:variant>
      <vt:variant>
        <vt:i4>5</vt:i4>
      </vt:variant>
      <vt:variant>
        <vt:lpwstr/>
      </vt:variant>
      <vt:variant>
        <vt:lpwstr>_Toc233778998</vt:lpwstr>
      </vt:variant>
      <vt:variant>
        <vt:i4>1179711</vt:i4>
      </vt:variant>
      <vt:variant>
        <vt:i4>38</vt:i4>
      </vt:variant>
      <vt:variant>
        <vt:i4>0</vt:i4>
      </vt:variant>
      <vt:variant>
        <vt:i4>5</vt:i4>
      </vt:variant>
      <vt:variant>
        <vt:lpwstr/>
      </vt:variant>
      <vt:variant>
        <vt:lpwstr>_Toc233778997</vt:lpwstr>
      </vt:variant>
      <vt:variant>
        <vt:i4>1179711</vt:i4>
      </vt:variant>
      <vt:variant>
        <vt:i4>32</vt:i4>
      </vt:variant>
      <vt:variant>
        <vt:i4>0</vt:i4>
      </vt:variant>
      <vt:variant>
        <vt:i4>5</vt:i4>
      </vt:variant>
      <vt:variant>
        <vt:lpwstr/>
      </vt:variant>
      <vt:variant>
        <vt:lpwstr>_Toc233778996</vt:lpwstr>
      </vt:variant>
      <vt:variant>
        <vt:i4>1179711</vt:i4>
      </vt:variant>
      <vt:variant>
        <vt:i4>26</vt:i4>
      </vt:variant>
      <vt:variant>
        <vt:i4>0</vt:i4>
      </vt:variant>
      <vt:variant>
        <vt:i4>5</vt:i4>
      </vt:variant>
      <vt:variant>
        <vt:lpwstr/>
      </vt:variant>
      <vt:variant>
        <vt:lpwstr>_Toc233778995</vt:lpwstr>
      </vt:variant>
      <vt:variant>
        <vt:i4>1179711</vt:i4>
      </vt:variant>
      <vt:variant>
        <vt:i4>20</vt:i4>
      </vt:variant>
      <vt:variant>
        <vt:i4>0</vt:i4>
      </vt:variant>
      <vt:variant>
        <vt:i4>5</vt:i4>
      </vt:variant>
      <vt:variant>
        <vt:lpwstr/>
      </vt:variant>
      <vt:variant>
        <vt:lpwstr>_Toc233778994</vt:lpwstr>
      </vt:variant>
      <vt:variant>
        <vt:i4>1179711</vt:i4>
      </vt:variant>
      <vt:variant>
        <vt:i4>14</vt:i4>
      </vt:variant>
      <vt:variant>
        <vt:i4>0</vt:i4>
      </vt:variant>
      <vt:variant>
        <vt:i4>5</vt:i4>
      </vt:variant>
      <vt:variant>
        <vt:lpwstr/>
      </vt:variant>
      <vt:variant>
        <vt:lpwstr>_Toc233778993</vt:lpwstr>
      </vt:variant>
      <vt:variant>
        <vt:i4>1179711</vt:i4>
      </vt:variant>
      <vt:variant>
        <vt:i4>8</vt:i4>
      </vt:variant>
      <vt:variant>
        <vt:i4>0</vt:i4>
      </vt:variant>
      <vt:variant>
        <vt:i4>5</vt:i4>
      </vt:variant>
      <vt:variant>
        <vt:lpwstr/>
      </vt:variant>
      <vt:variant>
        <vt:lpwstr>_Toc233778992</vt:lpwstr>
      </vt:variant>
      <vt:variant>
        <vt:i4>1179711</vt:i4>
      </vt:variant>
      <vt:variant>
        <vt:i4>2</vt:i4>
      </vt:variant>
      <vt:variant>
        <vt:i4>0</vt:i4>
      </vt:variant>
      <vt:variant>
        <vt:i4>5</vt:i4>
      </vt:variant>
      <vt:variant>
        <vt:lpwstr/>
      </vt:variant>
      <vt:variant>
        <vt:lpwstr>_Toc233778991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Nygaard</dc:creator>
  <cp:lastModifiedBy>Øyvind Skjegstad</cp:lastModifiedBy>
  <cp:revision>3</cp:revision>
  <cp:lastPrinted>2004-08-11T12:29:00Z</cp:lastPrinted>
  <dcterms:created xsi:type="dcterms:W3CDTF">2011-06-22T09:48:00Z</dcterms:created>
  <dcterms:modified xsi:type="dcterms:W3CDTF">2012-02-22T13:45:00Z</dcterms:modified>
</cp:coreProperties>
</file>